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56527" w14:textId="77777777" w:rsidR="006D7085" w:rsidRDefault="006D7085" w:rsidP="006D7085">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DELIBERATION PORTANT CRÉATION </w:t>
      </w:r>
    </w:p>
    <w:p w14:paraId="05B670A6" w14:textId="77777777" w:rsidR="006D7085" w:rsidRPr="005D1275" w:rsidRDefault="006D7085" w:rsidP="006D7085">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D’UN EMPLOI PERMANENT A TEMPS (</w:t>
      </w:r>
      <w:r w:rsidRPr="005D1275">
        <w:rPr>
          <w:rFonts w:ascii="Times New Roman" w:hAnsi="Times New Roman" w:cs="Times New Roman"/>
          <w:b/>
          <w:bCs/>
          <w:i/>
          <w:sz w:val="28"/>
          <w:szCs w:val="28"/>
        </w:rPr>
        <w:t>NON</w:t>
      </w:r>
      <w:r w:rsidRPr="005D1275">
        <w:rPr>
          <w:rFonts w:ascii="Times New Roman" w:hAnsi="Times New Roman" w:cs="Times New Roman"/>
          <w:b/>
          <w:bCs/>
          <w:sz w:val="28"/>
          <w:szCs w:val="28"/>
        </w:rPr>
        <w:t>) COMPLET</w:t>
      </w:r>
    </w:p>
    <w:p w14:paraId="430C3DF0" w14:textId="77777777" w:rsidR="006D7085" w:rsidRPr="00F37945" w:rsidRDefault="006D7085" w:rsidP="006D7085">
      <w:pPr>
        <w:tabs>
          <w:tab w:val="left" w:pos="284"/>
          <w:tab w:val="left" w:pos="2552"/>
        </w:tabs>
        <w:spacing w:after="0" w:line="240" w:lineRule="auto"/>
        <w:rPr>
          <w:rFonts w:ascii="Times New Roman" w:hAnsi="Times New Roman" w:cs="Times New Roman"/>
          <w:b/>
          <w:i/>
          <w:iCs/>
          <w:sz w:val="24"/>
          <w:szCs w:val="24"/>
        </w:rPr>
      </w:pPr>
    </w:p>
    <w:p w14:paraId="47B0EB6A" w14:textId="7A233568" w:rsidR="006D7085" w:rsidRPr="00F37945" w:rsidRDefault="006D7085" w:rsidP="006D7085">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 constituent des commentaires destinés à faciliter la rédaction de l</w:t>
      </w:r>
      <w:r>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6944296E" w14:textId="77777777" w:rsidR="006D7085" w:rsidRDefault="006D7085" w:rsidP="006D708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76F65EB0" w14:textId="77777777" w:rsidR="006D7085" w:rsidRPr="00F37945" w:rsidRDefault="006D7085" w:rsidP="006D708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649B7E32" w14:textId="77777777" w:rsidR="006D7085" w:rsidRPr="00F37945" w:rsidRDefault="006D7085" w:rsidP="006D7085">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w:t>
      </w:r>
      <w:proofErr w:type="gramStart"/>
      <w:r w:rsidRPr="00F37945">
        <w:rPr>
          <w:rFonts w:ascii="Times New Roman" w:hAnsi="Times New Roman" w:cs="Times New Roman"/>
          <w:sz w:val="24"/>
          <w:szCs w:val="24"/>
        </w:rPr>
        <w:t>réunis</w:t>
      </w:r>
      <w:proofErr w:type="gramEnd"/>
      <w:r w:rsidRPr="00F37945">
        <w:rPr>
          <w:rFonts w:ascii="Times New Roman" w:hAnsi="Times New Roman" w:cs="Times New Roman"/>
          <w:sz w:val="24"/>
          <w:szCs w:val="24"/>
        </w:rPr>
        <w:t xml:space="preserve">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3C453289" w14:textId="77777777" w:rsidR="006D7085" w:rsidRPr="00F37945" w:rsidRDefault="006D7085" w:rsidP="006D7085">
      <w:pPr>
        <w:pStyle w:val="Ontvotladelib"/>
        <w:tabs>
          <w:tab w:val="right" w:leader="dot" w:pos="9072"/>
        </w:tabs>
        <w:spacing w:after="0"/>
        <w:rPr>
          <w:rFonts w:ascii="Times New Roman" w:hAnsi="Times New Roman" w:cs="Times New Roman"/>
          <w:sz w:val="24"/>
          <w:szCs w:val="24"/>
        </w:rPr>
      </w:pPr>
    </w:p>
    <w:p w14:paraId="45B07A9A" w14:textId="77777777" w:rsidR="006D7085" w:rsidRPr="00F37945" w:rsidRDefault="006D7085" w:rsidP="006D7085">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1E5C2EB4" w14:textId="77777777" w:rsidR="006D7085" w:rsidRPr="00F37945" w:rsidRDefault="006D7085" w:rsidP="006D7085">
      <w:pPr>
        <w:pStyle w:val="Ontvotladelib"/>
        <w:tabs>
          <w:tab w:val="left" w:leader="dot" w:pos="9072"/>
        </w:tabs>
        <w:spacing w:after="0"/>
        <w:rPr>
          <w:rFonts w:ascii="Times New Roman" w:hAnsi="Times New Roman" w:cs="Times New Roman"/>
          <w:sz w:val="24"/>
          <w:szCs w:val="24"/>
        </w:rPr>
      </w:pPr>
    </w:p>
    <w:p w14:paraId="5178712D" w14:textId="77777777" w:rsidR="006D7085" w:rsidRPr="00F37945" w:rsidRDefault="006D7085" w:rsidP="006D7085">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149AB79F" w14:textId="77777777" w:rsidR="006D7085" w:rsidRPr="00F37945" w:rsidRDefault="006D7085" w:rsidP="006D7085">
      <w:pPr>
        <w:pStyle w:val="Ontvotladelib"/>
        <w:tabs>
          <w:tab w:val="left" w:leader="dot" w:pos="9072"/>
        </w:tabs>
        <w:spacing w:after="0"/>
        <w:rPr>
          <w:rFonts w:ascii="Times New Roman" w:hAnsi="Times New Roman" w:cs="Times New Roman"/>
          <w:sz w:val="24"/>
          <w:szCs w:val="24"/>
        </w:rPr>
      </w:pPr>
    </w:p>
    <w:p w14:paraId="0E83144C" w14:textId="77777777" w:rsidR="006D7085" w:rsidRPr="00F37945" w:rsidRDefault="006D7085" w:rsidP="006D7085">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55AE70AA" w14:textId="77777777" w:rsidR="006D7085" w:rsidRPr="00F37945" w:rsidRDefault="006D7085" w:rsidP="006D7085">
      <w:pPr>
        <w:pStyle w:val="Ontvotladelib"/>
        <w:spacing w:after="0"/>
        <w:rPr>
          <w:rFonts w:ascii="Times New Roman" w:hAnsi="Times New Roman" w:cs="Times New Roman"/>
          <w:sz w:val="24"/>
          <w:szCs w:val="24"/>
        </w:rPr>
      </w:pPr>
    </w:p>
    <w:p w14:paraId="2025076C" w14:textId="77777777" w:rsidR="006D7085" w:rsidRPr="00F37945" w:rsidRDefault="006D7085" w:rsidP="006D7085">
      <w:pPr>
        <w:pStyle w:val="Ontvotladelib"/>
        <w:spacing w:after="0"/>
        <w:rPr>
          <w:rFonts w:ascii="Times New Roman" w:hAnsi="Times New Roman" w:cs="Times New Roman"/>
          <w:sz w:val="24"/>
          <w:szCs w:val="24"/>
        </w:rPr>
      </w:pPr>
    </w:p>
    <w:p w14:paraId="479A6FA8" w14:textId="77777777" w:rsidR="006D7085" w:rsidRPr="00F37945" w:rsidRDefault="006D7085" w:rsidP="006D7085">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0ABA6D6E" w14:textId="77777777" w:rsidR="006D7085" w:rsidRPr="00F37945" w:rsidRDefault="006D7085" w:rsidP="006D7085">
      <w:pPr>
        <w:pStyle w:val="VuConsidrant"/>
        <w:spacing w:after="0"/>
        <w:rPr>
          <w:rFonts w:ascii="Times New Roman" w:hAnsi="Times New Roman" w:cs="Times New Roman"/>
          <w:sz w:val="24"/>
          <w:szCs w:val="24"/>
        </w:rPr>
      </w:pPr>
    </w:p>
    <w:p w14:paraId="2D04CFEE" w14:textId="77777777" w:rsidR="006D7085" w:rsidRPr="00F37945" w:rsidRDefault="006D7085" w:rsidP="006D7085">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 xml:space="preserve">Conformément à l’article </w:t>
      </w:r>
      <w:r>
        <w:rPr>
          <w:rFonts w:ascii="Times New Roman" w:hAnsi="Times New Roman" w:cs="Times New Roman"/>
          <w:sz w:val="24"/>
          <w:szCs w:val="24"/>
        </w:rPr>
        <w:t>L. 313-1 du code général de la fonction publique</w:t>
      </w:r>
      <w:r w:rsidRPr="00F37945">
        <w:rPr>
          <w:rFonts w:ascii="Times New Roman" w:hAnsi="Times New Roman" w:cs="Times New Roman"/>
          <w:sz w:val="24"/>
          <w:szCs w:val="24"/>
        </w:rPr>
        <w:t>, les emplois de chaque collectivité ou établissement sont créés par l’organe délibérant de la collectivité ou de l’établissement.</w:t>
      </w:r>
    </w:p>
    <w:p w14:paraId="2CA9B56E" w14:textId="77777777" w:rsidR="006D7085" w:rsidRPr="00F37945" w:rsidRDefault="006D7085" w:rsidP="006D7085">
      <w:pPr>
        <w:pStyle w:val="VuConsidrant"/>
        <w:spacing w:after="0"/>
        <w:rPr>
          <w:rFonts w:ascii="Times New Roman" w:hAnsi="Times New Roman" w:cs="Times New Roman"/>
          <w:sz w:val="24"/>
          <w:szCs w:val="24"/>
        </w:rPr>
      </w:pPr>
    </w:p>
    <w:p w14:paraId="05A1F9E2" w14:textId="77777777" w:rsidR="006D7085" w:rsidRDefault="006D7085" w:rsidP="006D7085">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Il appartient donc au Conseil Municipal</w:t>
      </w:r>
      <w:r w:rsidRPr="00F37945">
        <w:rPr>
          <w:rFonts w:ascii="Times New Roman" w:hAnsi="Times New Roman" w:cs="Times New Roman"/>
          <w:i/>
          <w:iCs/>
          <w:sz w:val="24"/>
          <w:szCs w:val="24"/>
        </w:rPr>
        <w:t xml:space="preserve"> (ou autre assemblée)</w:t>
      </w:r>
      <w:r w:rsidRPr="00F37945">
        <w:rPr>
          <w:rFonts w:ascii="Times New Roman" w:hAnsi="Times New Roman" w:cs="Times New Roman"/>
          <w:sz w:val="24"/>
          <w:szCs w:val="24"/>
        </w:rPr>
        <w:t xml:space="preserve"> de fixer l’effectif des emplois nécessaires </w:t>
      </w:r>
      <w:r>
        <w:rPr>
          <w:rFonts w:ascii="Times New Roman" w:hAnsi="Times New Roman" w:cs="Times New Roman"/>
          <w:sz w:val="24"/>
          <w:szCs w:val="24"/>
        </w:rPr>
        <w:t>au fonctionnement des services,</w:t>
      </w:r>
      <w:r w:rsidRPr="0029366A">
        <w:rPr>
          <w:rFonts w:ascii="Trebuchet MS" w:hAnsi="Trebuchet MS" w:cs="Times New Roman"/>
        </w:rPr>
        <w:t xml:space="preserve"> </w:t>
      </w:r>
      <w:r w:rsidRPr="0029366A">
        <w:rPr>
          <w:rFonts w:ascii="Times New Roman" w:hAnsi="Times New Roman" w:cs="Times New Roman"/>
          <w:sz w:val="24"/>
          <w:szCs w:val="24"/>
        </w:rPr>
        <w:t>même lorsqu’il s’agit de modifier le tableau des emplois pour permettre des avancements de grade. En cas de suppression d’emploi, la décision est soumise à l’avis préalable du Comité Technique compétent.</w:t>
      </w:r>
    </w:p>
    <w:p w14:paraId="31FBFA11" w14:textId="77777777" w:rsidR="006D7085" w:rsidRDefault="006D7085" w:rsidP="006D7085">
      <w:pPr>
        <w:pStyle w:val="VuConsidrant"/>
        <w:spacing w:after="0"/>
        <w:rPr>
          <w:rFonts w:ascii="Times New Roman" w:hAnsi="Times New Roman" w:cs="Times New Roman"/>
          <w:sz w:val="24"/>
          <w:szCs w:val="24"/>
        </w:rPr>
      </w:pPr>
    </w:p>
    <w:p w14:paraId="2AB52309" w14:textId="77777777" w:rsidR="006D7085" w:rsidRPr="0029366A" w:rsidRDefault="006D7085" w:rsidP="006D7085">
      <w:pPr>
        <w:pStyle w:val="VuConsidrant"/>
        <w:spacing w:after="0"/>
        <w:rPr>
          <w:rFonts w:ascii="Times New Roman" w:hAnsi="Times New Roman" w:cs="Times New Roman"/>
          <w:sz w:val="24"/>
          <w:szCs w:val="24"/>
        </w:rPr>
      </w:pPr>
      <w:r w:rsidRPr="0029366A">
        <w:rPr>
          <w:rFonts w:ascii="Times New Roman" w:hAnsi="Times New Roman" w:cs="Times New Roman"/>
          <w:sz w:val="24"/>
          <w:szCs w:val="24"/>
        </w:rPr>
        <w:t xml:space="preserve">La délibération portant création d’un emploi permanent doit préciser : </w:t>
      </w:r>
    </w:p>
    <w:p w14:paraId="020DE757" w14:textId="77777777" w:rsidR="006D7085" w:rsidRPr="0029366A" w:rsidRDefault="006D7085" w:rsidP="006D7085">
      <w:pPr>
        <w:pStyle w:val="VuConsidrant"/>
        <w:numPr>
          <w:ilvl w:val="0"/>
          <w:numId w:val="7"/>
        </w:numPr>
        <w:spacing w:after="0"/>
        <w:rPr>
          <w:rFonts w:ascii="Times New Roman" w:hAnsi="Times New Roman" w:cs="Times New Roman"/>
          <w:sz w:val="24"/>
          <w:szCs w:val="24"/>
        </w:rPr>
      </w:pPr>
      <w:proofErr w:type="gramStart"/>
      <w:r w:rsidRPr="0029366A">
        <w:rPr>
          <w:rFonts w:ascii="Times New Roman" w:hAnsi="Times New Roman" w:cs="Times New Roman"/>
          <w:sz w:val="24"/>
          <w:szCs w:val="24"/>
        </w:rPr>
        <w:t>le</w:t>
      </w:r>
      <w:proofErr w:type="gramEnd"/>
      <w:r w:rsidRPr="0029366A">
        <w:rPr>
          <w:rFonts w:ascii="Times New Roman" w:hAnsi="Times New Roman" w:cs="Times New Roman"/>
          <w:sz w:val="24"/>
          <w:szCs w:val="24"/>
        </w:rPr>
        <w:t xml:space="preserve"> grade ou, le cas échéant, les grades correspondant à l’emploi créé,</w:t>
      </w:r>
    </w:p>
    <w:p w14:paraId="6A70AAA0" w14:textId="77777777" w:rsidR="006D7085" w:rsidRPr="0029366A" w:rsidRDefault="006D7085" w:rsidP="006D7085">
      <w:pPr>
        <w:pStyle w:val="VuConsidrant"/>
        <w:numPr>
          <w:ilvl w:val="0"/>
          <w:numId w:val="7"/>
        </w:numPr>
        <w:spacing w:after="0"/>
        <w:rPr>
          <w:rFonts w:ascii="Times New Roman" w:hAnsi="Times New Roman" w:cs="Times New Roman"/>
          <w:sz w:val="24"/>
          <w:szCs w:val="24"/>
        </w:rPr>
      </w:pPr>
      <w:proofErr w:type="gramStart"/>
      <w:r w:rsidRPr="0029366A">
        <w:rPr>
          <w:rFonts w:ascii="Times New Roman" w:hAnsi="Times New Roman" w:cs="Times New Roman"/>
          <w:sz w:val="24"/>
          <w:szCs w:val="24"/>
        </w:rPr>
        <w:t>la</w:t>
      </w:r>
      <w:proofErr w:type="gramEnd"/>
      <w:r w:rsidRPr="0029366A">
        <w:rPr>
          <w:rFonts w:ascii="Times New Roman" w:hAnsi="Times New Roman" w:cs="Times New Roman"/>
          <w:sz w:val="24"/>
          <w:szCs w:val="24"/>
        </w:rPr>
        <w:t xml:space="preserve"> catégorie hiérarchique dont l’emploi relève,</w:t>
      </w:r>
    </w:p>
    <w:p w14:paraId="7F4EBAE7" w14:textId="77777777" w:rsidR="006D7085" w:rsidRDefault="006D7085" w:rsidP="006D7085">
      <w:pPr>
        <w:pStyle w:val="VuConsidrant"/>
        <w:numPr>
          <w:ilvl w:val="0"/>
          <w:numId w:val="7"/>
        </w:numPr>
        <w:spacing w:after="0"/>
        <w:rPr>
          <w:rFonts w:ascii="Times New Roman" w:hAnsi="Times New Roman" w:cs="Times New Roman"/>
          <w:sz w:val="24"/>
          <w:szCs w:val="24"/>
        </w:rPr>
      </w:pPr>
      <w:proofErr w:type="gramStart"/>
      <w:r w:rsidRPr="0029366A">
        <w:rPr>
          <w:rFonts w:ascii="Times New Roman" w:hAnsi="Times New Roman" w:cs="Times New Roman"/>
          <w:sz w:val="24"/>
          <w:szCs w:val="24"/>
        </w:rPr>
        <w:t>pour</w:t>
      </w:r>
      <w:proofErr w:type="gramEnd"/>
      <w:r w:rsidRPr="0029366A">
        <w:rPr>
          <w:rFonts w:ascii="Times New Roman" w:hAnsi="Times New Roman" w:cs="Times New Roman"/>
          <w:sz w:val="24"/>
          <w:szCs w:val="24"/>
        </w:rPr>
        <w:t xml:space="preserve"> un emploi permanent à temps non complet, la durée hebdomadaire de service afférente à l’emploi en fraction de temps comple</w:t>
      </w:r>
      <w:r>
        <w:rPr>
          <w:rFonts w:ascii="Times New Roman" w:hAnsi="Times New Roman" w:cs="Times New Roman"/>
          <w:sz w:val="24"/>
          <w:szCs w:val="24"/>
        </w:rPr>
        <w:t>t exprimée en heures (… / 35</w:t>
      </w:r>
      <w:r w:rsidRPr="0029366A">
        <w:rPr>
          <w:rFonts w:ascii="Times New Roman" w:hAnsi="Times New Roman" w:cs="Times New Roman"/>
          <w:sz w:val="24"/>
          <w:szCs w:val="24"/>
          <w:vertAlign w:val="superscript"/>
        </w:rPr>
        <w:t>ème</w:t>
      </w:r>
      <w:r w:rsidRPr="0029366A">
        <w:rPr>
          <w:rFonts w:ascii="Times New Roman" w:hAnsi="Times New Roman" w:cs="Times New Roman"/>
          <w:sz w:val="24"/>
          <w:szCs w:val="24"/>
        </w:rPr>
        <w:t>)</w:t>
      </w:r>
      <w:r>
        <w:rPr>
          <w:rFonts w:ascii="Times New Roman" w:hAnsi="Times New Roman" w:cs="Times New Roman"/>
          <w:sz w:val="24"/>
          <w:szCs w:val="24"/>
        </w:rPr>
        <w:t>,</w:t>
      </w:r>
    </w:p>
    <w:p w14:paraId="0A652DA7" w14:textId="22F22F2C" w:rsidR="006D7085" w:rsidRPr="0029366A" w:rsidRDefault="006D7085" w:rsidP="006D7085">
      <w:pPr>
        <w:pStyle w:val="VuConsidrant"/>
        <w:numPr>
          <w:ilvl w:val="0"/>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le</w:t>
      </w:r>
      <w:proofErr w:type="gramEnd"/>
      <w:r w:rsidRPr="0038799B">
        <w:rPr>
          <w:rFonts w:ascii="Times New Roman" w:hAnsi="Times New Roman" w:cs="Times New Roman"/>
          <w:sz w:val="24"/>
          <w:szCs w:val="24"/>
        </w:rPr>
        <w:t xml:space="preserve"> cas échéant, si l'emploi peut également être pourvu par un agent contractuel </w:t>
      </w:r>
      <w:r w:rsidR="00D5303B">
        <w:rPr>
          <w:rFonts w:ascii="Times New Roman" w:hAnsi="Times New Roman" w:cs="Times New Roman"/>
          <w:sz w:val="24"/>
          <w:szCs w:val="24"/>
        </w:rPr>
        <w:t>et dans ce cas, elle indique</w:t>
      </w:r>
      <w:r w:rsidRPr="0038799B">
        <w:rPr>
          <w:rFonts w:ascii="Times New Roman" w:hAnsi="Times New Roman" w:cs="Times New Roman"/>
          <w:sz w:val="24"/>
          <w:szCs w:val="24"/>
        </w:rPr>
        <w:t xml:space="preserve"> le motif invoqué, la nature des fonctions, les niveaux de recrutement et de rémunération de l'emploi créé</w:t>
      </w:r>
      <w:r>
        <w:rPr>
          <w:rFonts w:ascii="Times New Roman" w:hAnsi="Times New Roman" w:cs="Times New Roman"/>
          <w:sz w:val="24"/>
          <w:szCs w:val="24"/>
        </w:rPr>
        <w:t>.</w:t>
      </w:r>
    </w:p>
    <w:p w14:paraId="66950B59" w14:textId="77777777" w:rsidR="006D7085" w:rsidRPr="0029366A" w:rsidRDefault="006D7085" w:rsidP="006D7085">
      <w:pPr>
        <w:pStyle w:val="VuConsidrant"/>
        <w:spacing w:after="0"/>
        <w:rPr>
          <w:rFonts w:ascii="Times New Roman" w:hAnsi="Times New Roman" w:cs="Times New Roman"/>
          <w:sz w:val="24"/>
          <w:szCs w:val="24"/>
        </w:rPr>
      </w:pPr>
    </w:p>
    <w:p w14:paraId="72873435" w14:textId="77777777" w:rsidR="006D7085" w:rsidRPr="00F37945" w:rsidRDefault="006D7085" w:rsidP="006D7085">
      <w:pPr>
        <w:pStyle w:val="VuConsidrant"/>
        <w:spacing w:after="0"/>
        <w:rPr>
          <w:rFonts w:ascii="Times New Roman" w:hAnsi="Times New Roman" w:cs="Times New Roman"/>
          <w:i/>
          <w:iCs/>
          <w:sz w:val="24"/>
          <w:szCs w:val="24"/>
        </w:rPr>
      </w:pPr>
      <w:r>
        <w:rPr>
          <w:rFonts w:ascii="Times New Roman" w:hAnsi="Times New Roman" w:cs="Times New Roman"/>
          <w:sz w:val="24"/>
          <w:szCs w:val="24"/>
        </w:rPr>
        <w:t xml:space="preserve">Compte tenu </w:t>
      </w:r>
      <w:proofErr w:type="gramStart"/>
      <w:r>
        <w:rPr>
          <w:rFonts w:ascii="Times New Roman" w:hAnsi="Times New Roman" w:cs="Times New Roman"/>
          <w:sz w:val="24"/>
          <w:szCs w:val="24"/>
        </w:rPr>
        <w:t>de  …</w:t>
      </w:r>
      <w:proofErr w:type="gramEnd"/>
      <w:r w:rsidRPr="00F37945">
        <w:rPr>
          <w:rFonts w:ascii="Times New Roman" w:hAnsi="Times New Roman" w:cs="Times New Roman"/>
          <w:sz w:val="24"/>
          <w:szCs w:val="24"/>
        </w:rPr>
        <w:t xml:space="preserve"> </w:t>
      </w:r>
      <w:r w:rsidRPr="00F37945">
        <w:rPr>
          <w:rFonts w:ascii="Times New Roman" w:hAnsi="Times New Roman" w:cs="Times New Roman"/>
          <w:i/>
          <w:iCs/>
          <w:sz w:val="24"/>
          <w:szCs w:val="24"/>
        </w:rPr>
        <w:t>(indiquer les motifs de création de l’emploi, par exemple : la création d’une nouvelle mission),</w:t>
      </w:r>
      <w:r w:rsidRPr="00F37945">
        <w:rPr>
          <w:rFonts w:ascii="Times New Roman" w:hAnsi="Times New Roman" w:cs="Times New Roman"/>
          <w:sz w:val="24"/>
          <w:szCs w:val="24"/>
        </w:rPr>
        <w:t xml:space="preserve"> il convient de renforcer le</w:t>
      </w:r>
      <w:r>
        <w:rPr>
          <w:rFonts w:ascii="Times New Roman" w:hAnsi="Times New Roman" w:cs="Times New Roman"/>
          <w:sz w:val="24"/>
          <w:szCs w:val="24"/>
        </w:rPr>
        <w:t>s effectifs du service …</w:t>
      </w:r>
      <w:r w:rsidRPr="00F37945">
        <w:rPr>
          <w:rFonts w:ascii="Times New Roman" w:hAnsi="Times New Roman" w:cs="Times New Roman"/>
          <w:sz w:val="24"/>
          <w:szCs w:val="24"/>
        </w:rPr>
        <w:t xml:space="preserve"> </w:t>
      </w:r>
      <w:r w:rsidRPr="00F37945">
        <w:rPr>
          <w:rFonts w:ascii="Times New Roman" w:hAnsi="Times New Roman" w:cs="Times New Roman"/>
          <w:i/>
          <w:iCs/>
          <w:sz w:val="24"/>
          <w:szCs w:val="24"/>
        </w:rPr>
        <w:t>(préciser le service).</w:t>
      </w:r>
    </w:p>
    <w:p w14:paraId="2502E14C" w14:textId="77777777" w:rsidR="006D7085" w:rsidRPr="00F37945" w:rsidRDefault="006D7085" w:rsidP="006D7085">
      <w:pPr>
        <w:pStyle w:val="VuConsidrant"/>
        <w:spacing w:after="0"/>
        <w:rPr>
          <w:rFonts w:ascii="Times New Roman" w:hAnsi="Times New Roman" w:cs="Times New Roman"/>
          <w:sz w:val="24"/>
          <w:szCs w:val="24"/>
        </w:rPr>
      </w:pPr>
    </w:p>
    <w:p w14:paraId="7A89EE4F" w14:textId="77777777" w:rsidR="006D7085" w:rsidRPr="00F37945" w:rsidRDefault="006D7085" w:rsidP="006D7085">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18883467" w14:textId="77777777" w:rsidR="006D7085" w:rsidRPr="00F37945" w:rsidRDefault="006D7085" w:rsidP="006D7085">
      <w:pPr>
        <w:pStyle w:val="VuConsidrant"/>
        <w:spacing w:after="0"/>
        <w:rPr>
          <w:rFonts w:ascii="Times New Roman" w:hAnsi="Times New Roman" w:cs="Times New Roman"/>
          <w:b/>
          <w:bCs/>
          <w:sz w:val="24"/>
          <w:szCs w:val="24"/>
        </w:rPr>
      </w:pPr>
    </w:p>
    <w:p w14:paraId="2F61C2C9" w14:textId="0492C00F" w:rsidR="009F612D" w:rsidRPr="009F612D" w:rsidRDefault="006D7085" w:rsidP="009F612D">
      <w:pPr>
        <w:pStyle w:val="VuConsidrant"/>
        <w:spacing w:after="0"/>
        <w:rPr>
          <w:rFonts w:ascii="Times New Roman" w:hAnsi="Times New Roman" w:cs="Times New Roman"/>
          <w:i/>
          <w:iCs/>
          <w:color w:val="FF0000"/>
          <w:sz w:val="24"/>
          <w:szCs w:val="24"/>
        </w:rPr>
      </w:pPr>
      <w:r w:rsidRPr="00F37945">
        <w:rPr>
          <w:rFonts w:ascii="Times New Roman" w:hAnsi="Times New Roman" w:cs="Times New Roman"/>
          <w:sz w:val="24"/>
          <w:szCs w:val="24"/>
        </w:rPr>
        <w:t>La création d’u</w:t>
      </w:r>
      <w:r>
        <w:rPr>
          <w:rFonts w:ascii="Times New Roman" w:hAnsi="Times New Roman" w:cs="Times New Roman"/>
          <w:sz w:val="24"/>
          <w:szCs w:val="24"/>
        </w:rPr>
        <w:t xml:space="preserve">n emploi permanent </w:t>
      </w:r>
      <w:proofErr w:type="gramStart"/>
      <w:r>
        <w:rPr>
          <w:rFonts w:ascii="Times New Roman" w:hAnsi="Times New Roman" w:cs="Times New Roman"/>
          <w:sz w:val="24"/>
          <w:szCs w:val="24"/>
        </w:rPr>
        <w:t>de  …</w:t>
      </w:r>
      <w:proofErr w:type="gramEnd"/>
      <w:r>
        <w:rPr>
          <w:rFonts w:ascii="Times New Roman" w:hAnsi="Times New Roman" w:cs="Times New Roman"/>
          <w:sz w:val="24"/>
          <w:szCs w:val="24"/>
        </w:rPr>
        <w:t xml:space="preserve"> </w:t>
      </w:r>
      <w:r>
        <w:rPr>
          <w:rFonts w:ascii="Times New Roman" w:hAnsi="Times New Roman" w:cs="Times New Roman"/>
          <w:i/>
          <w:sz w:val="24"/>
          <w:szCs w:val="24"/>
        </w:rPr>
        <w:t>(préciser le cadre d’emploi et le (ou les) grade(s))</w:t>
      </w:r>
      <w:r w:rsidRPr="00F37945">
        <w:rPr>
          <w:rFonts w:ascii="Times New Roman" w:hAnsi="Times New Roman" w:cs="Times New Roman"/>
          <w:sz w:val="24"/>
          <w:szCs w:val="24"/>
        </w:rPr>
        <w:t xml:space="preserve"> </w:t>
      </w:r>
      <w:r>
        <w:rPr>
          <w:rFonts w:ascii="Times New Roman" w:hAnsi="Times New Roman" w:cs="Times New Roman"/>
          <w:sz w:val="24"/>
          <w:szCs w:val="24"/>
        </w:rPr>
        <w:t>à temps</w:t>
      </w:r>
      <w:r w:rsidRPr="00065DFA">
        <w:rPr>
          <w:rFonts w:ascii="Times New Roman" w:hAnsi="Times New Roman" w:cs="Times New Roman"/>
          <w:i/>
          <w:sz w:val="24"/>
          <w:szCs w:val="24"/>
        </w:rPr>
        <w:t xml:space="preserve"> (non) </w:t>
      </w:r>
      <w:r>
        <w:rPr>
          <w:rFonts w:ascii="Times New Roman" w:hAnsi="Times New Roman" w:cs="Times New Roman"/>
          <w:sz w:val="24"/>
          <w:szCs w:val="24"/>
        </w:rPr>
        <w:t xml:space="preserve">complet </w:t>
      </w:r>
      <w:r w:rsidRPr="00065DFA">
        <w:rPr>
          <w:rFonts w:ascii="Times New Roman" w:hAnsi="Times New Roman" w:cs="Times New Roman"/>
          <w:i/>
          <w:sz w:val="24"/>
          <w:szCs w:val="24"/>
        </w:rPr>
        <w:t xml:space="preserve">à raison </w:t>
      </w:r>
      <w:r w:rsidRPr="0006781E">
        <w:rPr>
          <w:rFonts w:ascii="Times New Roman" w:hAnsi="Times New Roman" w:cs="Times New Roman"/>
          <w:i/>
          <w:sz w:val="24"/>
          <w:szCs w:val="24"/>
        </w:rPr>
        <w:t xml:space="preserve">de </w:t>
      </w:r>
      <w:r>
        <w:rPr>
          <w:rFonts w:ascii="Times New Roman" w:hAnsi="Times New Roman" w:cs="Times New Roman"/>
          <w:i/>
          <w:sz w:val="24"/>
          <w:szCs w:val="24"/>
        </w:rPr>
        <w:t>…</w:t>
      </w:r>
      <w:r w:rsidRPr="0006781E">
        <w:rPr>
          <w:rFonts w:ascii="Times New Roman" w:hAnsi="Times New Roman" w:cs="Times New Roman"/>
          <w:i/>
          <w:sz w:val="24"/>
          <w:szCs w:val="24"/>
        </w:rPr>
        <w:t xml:space="preserve"> heures hebdomadaires,</w:t>
      </w:r>
      <w:r w:rsidRPr="0006781E">
        <w:rPr>
          <w:rFonts w:ascii="Times New Roman" w:hAnsi="Times New Roman" w:cs="Times New Roman"/>
          <w:i/>
          <w:iCs/>
          <w:sz w:val="24"/>
          <w:szCs w:val="24"/>
        </w:rPr>
        <w:t xml:space="preserve"> soit </w:t>
      </w:r>
      <w:r>
        <w:rPr>
          <w:rFonts w:ascii="Times New Roman" w:hAnsi="Times New Roman" w:cs="Times New Roman"/>
          <w:i/>
          <w:iCs/>
          <w:sz w:val="24"/>
          <w:szCs w:val="24"/>
        </w:rPr>
        <w:t>…</w:t>
      </w:r>
      <w:r w:rsidRPr="0006781E">
        <w:rPr>
          <w:rFonts w:ascii="Times New Roman" w:hAnsi="Times New Roman" w:cs="Times New Roman"/>
          <w:i/>
          <w:iCs/>
          <w:sz w:val="24"/>
          <w:szCs w:val="24"/>
        </w:rPr>
        <w:t xml:space="preserve"> /35</w:t>
      </w:r>
      <w:r w:rsidRPr="0006781E">
        <w:rPr>
          <w:rFonts w:ascii="Times New Roman" w:hAnsi="Times New Roman" w:cs="Times New Roman"/>
          <w:i/>
          <w:iCs/>
          <w:sz w:val="24"/>
          <w:szCs w:val="24"/>
          <w:vertAlign w:val="superscript"/>
        </w:rPr>
        <w:t>ème</w:t>
      </w:r>
      <w:r>
        <w:rPr>
          <w:rFonts w:ascii="Times New Roman" w:hAnsi="Times New Roman" w:cs="Times New Roman"/>
          <w:i/>
          <w:iCs/>
          <w:sz w:val="24"/>
          <w:szCs w:val="24"/>
        </w:rPr>
        <w:t xml:space="preserve">, </w:t>
      </w:r>
      <w:r>
        <w:rPr>
          <w:rFonts w:ascii="Times New Roman" w:hAnsi="Times New Roman" w:cs="Times New Roman"/>
          <w:sz w:val="24"/>
          <w:szCs w:val="24"/>
        </w:rPr>
        <w:t>à compter du …</w:t>
      </w:r>
      <w:r w:rsidRPr="00F37945">
        <w:rPr>
          <w:rFonts w:ascii="Times New Roman" w:hAnsi="Times New Roman" w:cs="Times New Roman"/>
          <w:sz w:val="24"/>
          <w:szCs w:val="24"/>
        </w:rPr>
        <w:t xml:space="preserve"> </w:t>
      </w:r>
      <w:r w:rsidRPr="009F612D">
        <w:rPr>
          <w:rFonts w:ascii="Times New Roman" w:hAnsi="Times New Roman" w:cs="Times New Roman"/>
          <w:i/>
          <w:iCs/>
          <w:color w:val="FF0000"/>
          <w:sz w:val="24"/>
          <w:szCs w:val="24"/>
        </w:rPr>
        <w:t>(</w:t>
      </w:r>
      <w:proofErr w:type="gramStart"/>
      <w:r w:rsidRPr="009F612D">
        <w:rPr>
          <w:rFonts w:ascii="Times New Roman" w:hAnsi="Times New Roman" w:cs="Times New Roman"/>
          <w:i/>
          <w:iCs/>
          <w:color w:val="FF0000"/>
          <w:sz w:val="24"/>
          <w:szCs w:val="24"/>
        </w:rPr>
        <w:t>date  ne</w:t>
      </w:r>
      <w:proofErr w:type="gramEnd"/>
      <w:r w:rsidRPr="009F612D">
        <w:rPr>
          <w:rFonts w:ascii="Times New Roman" w:hAnsi="Times New Roman" w:cs="Times New Roman"/>
          <w:i/>
          <w:iCs/>
          <w:color w:val="FF0000"/>
          <w:sz w:val="24"/>
          <w:szCs w:val="24"/>
        </w:rPr>
        <w:t xml:space="preserve"> pouvant être rétroactive</w:t>
      </w:r>
      <w:r w:rsidR="009F612D" w:rsidRPr="009F612D">
        <w:rPr>
          <w:rFonts w:ascii="Times New Roman" w:hAnsi="Times New Roman" w:cs="Times New Roman"/>
          <w:i/>
          <w:iCs/>
          <w:color w:val="FF0000"/>
          <w:sz w:val="24"/>
          <w:szCs w:val="24"/>
        </w:rPr>
        <w:t xml:space="preserve"> sauf régularisation :</w:t>
      </w:r>
    </w:p>
    <w:p w14:paraId="38B91D0C" w14:textId="55A48852" w:rsidR="009F612D" w:rsidRPr="009F612D" w:rsidRDefault="009F612D" w:rsidP="009F612D">
      <w:pPr>
        <w:pStyle w:val="VuConsidrant"/>
        <w:spacing w:after="0"/>
        <w:rPr>
          <w:rFonts w:ascii="Times New Roman" w:hAnsi="Times New Roman" w:cs="Times New Roman"/>
          <w:i/>
          <w:iCs/>
          <w:sz w:val="24"/>
          <w:szCs w:val="24"/>
        </w:rPr>
      </w:pPr>
      <w:r w:rsidRPr="009F612D">
        <w:rPr>
          <w:rFonts w:ascii="Times New Roman" w:hAnsi="Times New Roman" w:cs="Times New Roman"/>
          <w:i/>
          <w:color w:val="FF0000"/>
          <w:sz w:val="24"/>
          <w:szCs w:val="24"/>
        </w:rPr>
        <w:lastRenderedPageBreak/>
        <w:t xml:space="preserve">Il </w:t>
      </w:r>
      <w:r>
        <w:rPr>
          <w:rFonts w:ascii="Times New Roman" w:hAnsi="Times New Roman" w:cs="Times New Roman"/>
          <w:i/>
          <w:color w:val="FF0000"/>
          <w:sz w:val="24"/>
          <w:szCs w:val="24"/>
        </w:rPr>
        <w:t xml:space="preserve">est </w:t>
      </w:r>
      <w:r w:rsidRPr="009F612D">
        <w:rPr>
          <w:rFonts w:ascii="Times New Roman" w:hAnsi="Times New Roman" w:cs="Times New Roman"/>
          <w:i/>
          <w:color w:val="FF0000"/>
          <w:sz w:val="24"/>
          <w:szCs w:val="24"/>
        </w:rPr>
        <w:t xml:space="preserve">possible de créer rétroactivement un emploi afin </w:t>
      </w:r>
      <w:r>
        <w:rPr>
          <w:rFonts w:ascii="Times New Roman" w:hAnsi="Times New Roman" w:cs="Times New Roman"/>
          <w:i/>
          <w:color w:val="FF0000"/>
          <w:sz w:val="24"/>
          <w:szCs w:val="24"/>
        </w:rPr>
        <w:t xml:space="preserve">de </w:t>
      </w:r>
      <w:r w:rsidRPr="009F612D">
        <w:rPr>
          <w:rFonts w:ascii="Times New Roman" w:hAnsi="Times New Roman" w:cs="Times New Roman"/>
          <w:i/>
          <w:color w:val="FF0000"/>
          <w:sz w:val="24"/>
          <w:szCs w:val="24"/>
        </w:rPr>
        <w:t>régulariser la situation d</w:t>
      </w:r>
      <w:r>
        <w:rPr>
          <w:rFonts w:ascii="Times New Roman" w:hAnsi="Times New Roman" w:cs="Times New Roman"/>
          <w:i/>
          <w:color w:val="FF0000"/>
          <w:sz w:val="24"/>
          <w:szCs w:val="24"/>
        </w:rPr>
        <w:t xml:space="preserve">’un </w:t>
      </w:r>
      <w:r w:rsidRPr="009F612D">
        <w:rPr>
          <w:rFonts w:ascii="Times New Roman" w:hAnsi="Times New Roman" w:cs="Times New Roman"/>
          <w:i/>
          <w:color w:val="FF0000"/>
          <w:sz w:val="24"/>
          <w:szCs w:val="24"/>
        </w:rPr>
        <w:t>agent</w:t>
      </w:r>
      <w:r>
        <w:rPr>
          <w:rFonts w:ascii="Times New Roman" w:hAnsi="Times New Roman" w:cs="Times New Roman"/>
          <w:i/>
          <w:color w:val="FF0000"/>
          <w:sz w:val="24"/>
          <w:szCs w:val="24"/>
        </w:rPr>
        <w:t>,</w:t>
      </w:r>
      <w:r w:rsidRPr="009F612D">
        <w:rPr>
          <w:rFonts w:ascii="Times New Roman" w:hAnsi="Times New Roman" w:cs="Times New Roman"/>
          <w:i/>
          <w:color w:val="FF0000"/>
          <w:sz w:val="24"/>
          <w:szCs w:val="24"/>
        </w:rPr>
        <w:t xml:space="preserve"> recruté sans </w:t>
      </w:r>
      <w:r>
        <w:rPr>
          <w:rFonts w:ascii="Times New Roman" w:hAnsi="Times New Roman" w:cs="Times New Roman"/>
          <w:i/>
          <w:color w:val="FF0000"/>
          <w:sz w:val="24"/>
          <w:szCs w:val="24"/>
        </w:rPr>
        <w:t>que l’emploi correspondant n’ait été préalablement créé et budgété</w:t>
      </w:r>
      <w:r w:rsidRPr="009F612D">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par une </w:t>
      </w:r>
      <w:r w:rsidRPr="009F612D">
        <w:rPr>
          <w:rFonts w:ascii="Times New Roman" w:hAnsi="Times New Roman" w:cs="Times New Roman"/>
          <w:i/>
          <w:color w:val="FF0000"/>
          <w:sz w:val="24"/>
          <w:szCs w:val="24"/>
        </w:rPr>
        <w:t>délibération</w:t>
      </w:r>
      <w:r>
        <w:rPr>
          <w:rFonts w:ascii="Times New Roman" w:hAnsi="Times New Roman" w:cs="Times New Roman"/>
          <w:i/>
          <w:color w:val="FF0000"/>
          <w:sz w:val="24"/>
          <w:szCs w:val="24"/>
        </w:rPr>
        <w:t>,</w:t>
      </w:r>
      <w:r w:rsidRPr="009F612D">
        <w:rPr>
          <w:rFonts w:ascii="Times New Roman" w:hAnsi="Times New Roman" w:cs="Times New Roman"/>
          <w:i/>
          <w:color w:val="FF0000"/>
          <w:sz w:val="24"/>
          <w:szCs w:val="24"/>
        </w:rPr>
        <w:t xml:space="preserve"> dès lors qu'il apparait que l'intéressé avait effectivement exercé ses fonctions </w:t>
      </w:r>
      <w:hyperlink r:id="rId7" w:history="1">
        <w:r w:rsidRPr="009F612D">
          <w:rPr>
            <w:rStyle w:val="Lienhypertexte"/>
            <w:rFonts w:ascii="Times New Roman" w:hAnsi="Times New Roman" w:cs="Times New Roman"/>
            <w:i/>
            <w:sz w:val="24"/>
            <w:szCs w:val="24"/>
          </w:rPr>
          <w:t>CAA de Douai 13 mars 2012, n° 11DA01200</w:t>
        </w:r>
      </w:hyperlink>
      <w:r w:rsidRPr="009F612D">
        <w:rPr>
          <w:rFonts w:ascii="Times New Roman" w:hAnsi="Times New Roman" w:cs="Times New Roman"/>
          <w:i/>
          <w:sz w:val="24"/>
          <w:szCs w:val="24"/>
        </w:rPr>
        <w:t>).</w:t>
      </w:r>
    </w:p>
    <w:p w14:paraId="41073700" w14:textId="77777777" w:rsidR="006D7085" w:rsidRPr="002D71B5" w:rsidRDefault="006D7085" w:rsidP="006D7085">
      <w:pPr>
        <w:pStyle w:val="VuConsidrant"/>
        <w:spacing w:after="0"/>
        <w:rPr>
          <w:rFonts w:ascii="Times New Roman" w:hAnsi="Times New Roman" w:cs="Times New Roman"/>
          <w:iCs/>
          <w:sz w:val="24"/>
          <w:szCs w:val="24"/>
        </w:rPr>
      </w:pPr>
    </w:p>
    <w:p w14:paraId="4CD5C1CF" w14:textId="77777777" w:rsidR="006D7085" w:rsidRPr="002D71B5" w:rsidRDefault="006D7085" w:rsidP="006D7085">
      <w:pPr>
        <w:pStyle w:val="VuConsidrant"/>
        <w:spacing w:after="0"/>
        <w:rPr>
          <w:rFonts w:ascii="Times New Roman" w:hAnsi="Times New Roman" w:cs="Times New Roman"/>
          <w:iCs/>
          <w:sz w:val="24"/>
          <w:szCs w:val="24"/>
        </w:rPr>
      </w:pPr>
      <w:bookmarkStart w:id="0" w:name="_Hlk29462361"/>
      <w:r w:rsidRPr="002D71B5">
        <w:rPr>
          <w:rFonts w:ascii="Times New Roman" w:hAnsi="Times New Roman" w:cs="Times New Roman"/>
          <w:iCs/>
          <w:sz w:val="24"/>
          <w:szCs w:val="24"/>
        </w:rPr>
        <w:t xml:space="preserve">A ce titre, cet emploi sera occupé par un fonctionnaire appartenant au cadre d’emplois des </w:t>
      </w:r>
      <w:r>
        <w:rPr>
          <w:rFonts w:ascii="Times New Roman" w:hAnsi="Times New Roman" w:cs="Times New Roman"/>
          <w:iCs/>
          <w:sz w:val="24"/>
          <w:szCs w:val="24"/>
        </w:rPr>
        <w:t xml:space="preserve">… </w:t>
      </w:r>
      <w:r w:rsidRPr="002D71B5">
        <w:rPr>
          <w:rFonts w:ascii="Times New Roman" w:hAnsi="Times New Roman" w:cs="Times New Roman"/>
          <w:iCs/>
          <w:sz w:val="24"/>
          <w:szCs w:val="24"/>
        </w:rPr>
        <w:t>au</w:t>
      </w:r>
      <w:r w:rsidRPr="002D71B5">
        <w:rPr>
          <w:rFonts w:ascii="Times New Roman" w:hAnsi="Times New Roman" w:cs="Times New Roman"/>
          <w:i/>
          <w:iCs/>
          <w:sz w:val="24"/>
          <w:szCs w:val="24"/>
        </w:rPr>
        <w:t>(x)</w:t>
      </w:r>
      <w:r w:rsidRPr="002D71B5">
        <w:rPr>
          <w:rFonts w:ascii="Times New Roman" w:hAnsi="Times New Roman" w:cs="Times New Roman"/>
          <w:iCs/>
          <w:sz w:val="24"/>
          <w:szCs w:val="24"/>
        </w:rPr>
        <w:t xml:space="preserve"> grade</w:t>
      </w:r>
      <w:r w:rsidRPr="002D71B5">
        <w:rPr>
          <w:rFonts w:ascii="Times New Roman" w:hAnsi="Times New Roman" w:cs="Times New Roman"/>
          <w:i/>
          <w:iCs/>
          <w:sz w:val="24"/>
          <w:szCs w:val="24"/>
        </w:rPr>
        <w:t>(s)</w:t>
      </w:r>
      <w:r w:rsidRPr="002D71B5">
        <w:rPr>
          <w:rFonts w:ascii="Times New Roman" w:hAnsi="Times New Roman" w:cs="Times New Roman"/>
          <w:iCs/>
          <w:sz w:val="24"/>
          <w:szCs w:val="24"/>
        </w:rPr>
        <w:t xml:space="preserve"> de … relevant de </w:t>
      </w:r>
      <w:r>
        <w:rPr>
          <w:rFonts w:ascii="Times New Roman" w:hAnsi="Times New Roman" w:cs="Times New Roman"/>
          <w:iCs/>
          <w:sz w:val="24"/>
          <w:szCs w:val="24"/>
        </w:rPr>
        <w:t xml:space="preserve">la catégorie hiérarchique … </w:t>
      </w:r>
      <w:r w:rsidRPr="00CF51FB">
        <w:rPr>
          <w:rFonts w:ascii="Times New Roman" w:hAnsi="Times New Roman" w:cs="Times New Roman"/>
          <w:i/>
          <w:iCs/>
          <w:sz w:val="24"/>
          <w:szCs w:val="24"/>
        </w:rPr>
        <w:t>(A, B ou C)</w:t>
      </w:r>
      <w:r w:rsidRPr="002D71B5">
        <w:rPr>
          <w:rFonts w:ascii="Times New Roman" w:hAnsi="Times New Roman" w:cs="Times New Roman"/>
          <w:iCs/>
          <w:sz w:val="24"/>
          <w:szCs w:val="24"/>
        </w:rPr>
        <w:t>,</w:t>
      </w:r>
    </w:p>
    <w:bookmarkEnd w:id="0"/>
    <w:p w14:paraId="3F78EEA0" w14:textId="77777777" w:rsidR="006D7085" w:rsidRDefault="006D7085" w:rsidP="006D7085">
      <w:pPr>
        <w:pStyle w:val="VuConsidrant"/>
        <w:spacing w:after="0"/>
        <w:rPr>
          <w:rFonts w:ascii="Times New Roman" w:hAnsi="Times New Roman" w:cs="Times New Roman"/>
          <w:iCs/>
          <w:sz w:val="24"/>
          <w:szCs w:val="24"/>
        </w:rPr>
      </w:pPr>
    </w:p>
    <w:p w14:paraId="1D675475" w14:textId="77777777" w:rsidR="006D7085" w:rsidRPr="00CF51FB" w:rsidRDefault="006D7085" w:rsidP="006D7085">
      <w:pPr>
        <w:pStyle w:val="VuConsidrant"/>
        <w:spacing w:after="0"/>
        <w:rPr>
          <w:rFonts w:ascii="Times New Roman" w:hAnsi="Times New Roman" w:cs="Times New Roman"/>
          <w:i/>
          <w:iCs/>
          <w:sz w:val="24"/>
          <w:szCs w:val="24"/>
        </w:rPr>
      </w:pPr>
      <w:r>
        <w:rPr>
          <w:rFonts w:ascii="Times New Roman" w:hAnsi="Times New Roman" w:cs="Times New Roman"/>
          <w:iCs/>
          <w:sz w:val="24"/>
          <w:szCs w:val="24"/>
        </w:rPr>
        <w:t>L</w:t>
      </w:r>
      <w:r w:rsidRPr="002D71B5">
        <w:rPr>
          <w:rFonts w:ascii="Times New Roman" w:hAnsi="Times New Roman" w:cs="Times New Roman"/>
          <w:iCs/>
          <w:sz w:val="24"/>
          <w:szCs w:val="24"/>
        </w:rPr>
        <w:t>’agent affecté à cet emploi sera chargé des fonctions suivantes : …</w:t>
      </w:r>
      <w:r>
        <w:rPr>
          <w:rFonts w:ascii="Times New Roman" w:hAnsi="Times New Roman" w:cs="Times New Roman"/>
          <w:iCs/>
          <w:sz w:val="24"/>
          <w:szCs w:val="24"/>
        </w:rPr>
        <w:t xml:space="preserve"> </w:t>
      </w:r>
      <w:r w:rsidRPr="00CF51FB">
        <w:rPr>
          <w:rFonts w:ascii="Times New Roman" w:hAnsi="Times New Roman" w:cs="Times New Roman"/>
          <w:i/>
          <w:iCs/>
          <w:sz w:val="24"/>
          <w:szCs w:val="24"/>
        </w:rPr>
        <w:t>(Définir la nature des fonctions)</w:t>
      </w:r>
    </w:p>
    <w:p w14:paraId="201FC84D" w14:textId="77777777" w:rsidR="006D7085" w:rsidRDefault="006D7085" w:rsidP="006D7085">
      <w:pPr>
        <w:pStyle w:val="VuConsidrant"/>
        <w:spacing w:after="0"/>
        <w:rPr>
          <w:rFonts w:ascii="Times New Roman" w:hAnsi="Times New Roman" w:cs="Times New Roman"/>
          <w:iCs/>
          <w:sz w:val="24"/>
          <w:szCs w:val="24"/>
        </w:rPr>
      </w:pPr>
    </w:p>
    <w:p w14:paraId="7E53E37F" w14:textId="77777777" w:rsidR="006D7085" w:rsidRDefault="006D7085" w:rsidP="006D7085">
      <w:pPr>
        <w:pStyle w:val="VuConsidrant"/>
        <w:spacing w:after="0"/>
        <w:rPr>
          <w:rFonts w:ascii="Times New Roman" w:hAnsi="Times New Roman" w:cs="Times New Roman"/>
          <w:iCs/>
          <w:sz w:val="24"/>
          <w:szCs w:val="24"/>
        </w:rPr>
      </w:pPr>
      <w:r>
        <w:rPr>
          <w:rFonts w:ascii="Times New Roman" w:hAnsi="Times New Roman" w:cs="Times New Roman"/>
          <w:iCs/>
          <w:sz w:val="24"/>
          <w:szCs w:val="24"/>
        </w:rPr>
        <w:t>L</w:t>
      </w:r>
      <w:r w:rsidRPr="002D71B5">
        <w:rPr>
          <w:rFonts w:ascii="Times New Roman" w:hAnsi="Times New Roman" w:cs="Times New Roman"/>
          <w:iCs/>
          <w:sz w:val="24"/>
          <w:szCs w:val="24"/>
        </w:rPr>
        <w:t>a rémunération et le déroulement de la carrière correspondront au cadre d’emplois concerné.</w:t>
      </w:r>
    </w:p>
    <w:p w14:paraId="734B81CF" w14:textId="77777777" w:rsidR="006D7085" w:rsidRDefault="006D7085" w:rsidP="006D7085">
      <w:pPr>
        <w:pStyle w:val="VuConsidrant"/>
        <w:spacing w:after="0"/>
        <w:rPr>
          <w:rFonts w:ascii="Times New Roman" w:hAnsi="Times New Roman" w:cs="Times New Roman"/>
          <w:iCs/>
          <w:sz w:val="24"/>
          <w:szCs w:val="24"/>
        </w:rPr>
      </w:pPr>
    </w:p>
    <w:p w14:paraId="32BFDA03" w14:textId="77777777" w:rsidR="006D7085" w:rsidRDefault="006D7085" w:rsidP="006D7085">
      <w:pPr>
        <w:pStyle w:val="VuConsidrant"/>
        <w:spacing w:after="0"/>
        <w:jc w:val="center"/>
        <w:rPr>
          <w:rFonts w:ascii="Times New Roman" w:hAnsi="Times New Roman" w:cs="Times New Roman"/>
          <w:iCs/>
          <w:sz w:val="24"/>
          <w:szCs w:val="24"/>
        </w:rPr>
      </w:pPr>
      <w:r>
        <w:rPr>
          <w:rFonts w:ascii="Times New Roman" w:hAnsi="Times New Roman" w:cs="Times New Roman"/>
          <w:iCs/>
          <w:sz w:val="24"/>
          <w:szCs w:val="24"/>
        </w:rPr>
        <w:t>***</w:t>
      </w:r>
    </w:p>
    <w:p w14:paraId="051B69A7" w14:textId="77777777" w:rsidR="006D7085" w:rsidRDefault="006D7085" w:rsidP="006D7085">
      <w:pPr>
        <w:pStyle w:val="VuConsidrant"/>
        <w:spacing w:after="0"/>
        <w:rPr>
          <w:rFonts w:ascii="Times New Roman" w:hAnsi="Times New Roman" w:cs="Times New Roman"/>
          <w:iCs/>
          <w:sz w:val="24"/>
          <w:szCs w:val="24"/>
        </w:rPr>
      </w:pPr>
    </w:p>
    <w:p w14:paraId="07B0E6DD" w14:textId="77777777" w:rsidR="006D7085" w:rsidRDefault="006D7085" w:rsidP="006D7085">
      <w:pPr>
        <w:pStyle w:val="VuConsidrant"/>
        <w:spacing w:after="0"/>
        <w:rPr>
          <w:rFonts w:ascii="Times New Roman" w:hAnsi="Times New Roman" w:cs="Times New Roman"/>
          <w:b/>
          <w:i/>
          <w:iCs/>
          <w:color w:val="FF0000"/>
          <w:sz w:val="24"/>
          <w:szCs w:val="24"/>
        </w:rPr>
      </w:pPr>
      <w:r w:rsidRPr="00652557">
        <w:rPr>
          <w:rFonts w:ascii="Times New Roman" w:hAnsi="Times New Roman" w:cs="Times New Roman"/>
          <w:b/>
          <w:i/>
          <w:iCs/>
          <w:color w:val="FF0000"/>
          <w:sz w:val="24"/>
          <w:szCs w:val="24"/>
        </w:rPr>
        <w:t>A adapter selon les cas </w:t>
      </w:r>
      <w:r>
        <w:rPr>
          <w:rFonts w:ascii="Times New Roman" w:hAnsi="Times New Roman" w:cs="Times New Roman"/>
          <w:b/>
          <w:i/>
          <w:iCs/>
          <w:color w:val="FF0000"/>
          <w:sz w:val="24"/>
          <w:szCs w:val="24"/>
        </w:rPr>
        <w:t>pour permettre le recrutement d’un agent contractuel :</w:t>
      </w:r>
    </w:p>
    <w:p w14:paraId="289572CB" w14:textId="77777777" w:rsidR="006D7085" w:rsidRPr="00652557" w:rsidRDefault="006D7085" w:rsidP="006D7085">
      <w:pPr>
        <w:pStyle w:val="VuConsidrant"/>
        <w:spacing w:after="0"/>
        <w:rPr>
          <w:rFonts w:ascii="Times New Roman" w:hAnsi="Times New Roman" w:cs="Times New Roman"/>
          <w:i/>
          <w:iCs/>
          <w:color w:val="FF0000"/>
          <w:sz w:val="24"/>
          <w:szCs w:val="24"/>
        </w:rPr>
      </w:pPr>
      <w:r w:rsidRPr="00652557">
        <w:rPr>
          <w:rFonts w:ascii="Times New Roman" w:hAnsi="Times New Roman" w:cs="Times New Roman"/>
          <w:i/>
          <w:iCs/>
          <w:color w:val="FF0000"/>
          <w:sz w:val="24"/>
          <w:szCs w:val="24"/>
        </w:rPr>
        <w:t>(</w:t>
      </w:r>
      <w:r w:rsidRPr="0038799B">
        <w:rPr>
          <w:rFonts w:ascii="Times New Roman" w:hAnsi="Times New Roman" w:cs="Times New Roman"/>
          <w:b/>
          <w:i/>
          <w:iCs/>
          <w:color w:val="FF0000"/>
          <w:sz w:val="24"/>
          <w:szCs w:val="24"/>
        </w:rPr>
        <w:t>Rappel</w:t>
      </w:r>
      <w:r w:rsidRPr="00652557">
        <w:rPr>
          <w:rFonts w:ascii="Times New Roman" w:hAnsi="Times New Roman" w:cs="Times New Roman"/>
          <w:i/>
          <w:iCs/>
          <w:color w:val="FF0000"/>
          <w:sz w:val="24"/>
          <w:szCs w:val="24"/>
        </w:rPr>
        <w:t> : selon la jurisprudence administrative, il est impossible de créer un emploi permanent exclusivement réservé aux agents contractuels, toutefois, rien n’interdit à une assemblée délibérante de préciser que les emplois permanents qu'elle crée sont susceptibles d'être occupés par des agents contractuels et de fixer les conditions de leur recrutement)</w:t>
      </w:r>
    </w:p>
    <w:p w14:paraId="0861ACAB" w14:textId="77777777" w:rsidR="006D7085" w:rsidRDefault="006D7085" w:rsidP="006D7085">
      <w:pPr>
        <w:pStyle w:val="VuConsidrant"/>
        <w:spacing w:after="0"/>
        <w:rPr>
          <w:rFonts w:ascii="Times New Roman" w:hAnsi="Times New Roman" w:cs="Times New Roman"/>
          <w:sz w:val="24"/>
          <w:szCs w:val="24"/>
        </w:rPr>
      </w:pPr>
    </w:p>
    <w:p w14:paraId="2629C436" w14:textId="77777777" w:rsidR="006D7085" w:rsidRPr="0038799B" w:rsidRDefault="006D7085" w:rsidP="006D7085">
      <w:pPr>
        <w:pStyle w:val="VuConsidrant"/>
        <w:numPr>
          <w:ilvl w:val="0"/>
          <w:numId w:val="8"/>
        </w:numPr>
        <w:spacing w:after="0"/>
        <w:rPr>
          <w:rFonts w:ascii="Times New Roman" w:hAnsi="Times New Roman" w:cs="Times New Roman"/>
          <w:i/>
          <w:color w:val="FF0000"/>
          <w:sz w:val="24"/>
          <w:szCs w:val="24"/>
        </w:rPr>
      </w:pPr>
      <w:r w:rsidRPr="0038799B">
        <w:rPr>
          <w:rFonts w:ascii="Times New Roman" w:hAnsi="Times New Roman" w:cs="Times New Roman"/>
          <w:b/>
          <w:i/>
          <w:color w:val="FF0000"/>
          <w:sz w:val="24"/>
          <w:szCs w:val="24"/>
        </w:rPr>
        <w:t>1</w:t>
      </w:r>
      <w:r w:rsidRPr="0038799B">
        <w:rPr>
          <w:rFonts w:ascii="Times New Roman" w:hAnsi="Times New Roman" w:cs="Times New Roman"/>
          <w:b/>
          <w:i/>
          <w:color w:val="FF0000"/>
          <w:sz w:val="24"/>
          <w:szCs w:val="24"/>
          <w:vertAlign w:val="superscript"/>
        </w:rPr>
        <w:t>er</w:t>
      </w:r>
      <w:r w:rsidRPr="0038799B">
        <w:rPr>
          <w:rFonts w:ascii="Times New Roman" w:hAnsi="Times New Roman" w:cs="Times New Roman"/>
          <w:b/>
          <w:i/>
          <w:color w:val="FF0000"/>
          <w:sz w:val="24"/>
          <w:szCs w:val="24"/>
        </w:rPr>
        <w:t xml:space="preserve"> cas</w:t>
      </w:r>
      <w:r w:rsidRPr="0038799B">
        <w:rPr>
          <w:rFonts w:ascii="Times New Roman" w:hAnsi="Times New Roman" w:cs="Times New Roman"/>
          <w:i/>
          <w:color w:val="FF0000"/>
          <w:sz w:val="24"/>
          <w:szCs w:val="24"/>
        </w:rPr>
        <w:t> : pour les besoins de continuité du service, les emplois permanents des collectivités et établissements peuvent être occupés par des agents contractuels pour faire face à une vacance temporaire d'emploi dans l'attente du recrutement d'un fonctionnaire :</w:t>
      </w:r>
    </w:p>
    <w:p w14:paraId="2B5905EA" w14:textId="77777777" w:rsidR="006D7085" w:rsidRPr="002D71B5" w:rsidRDefault="006D7085" w:rsidP="006D7085">
      <w:pPr>
        <w:pStyle w:val="VuConsidrant"/>
        <w:spacing w:after="0"/>
        <w:rPr>
          <w:rFonts w:ascii="Times New Roman" w:hAnsi="Times New Roman" w:cs="Times New Roman"/>
          <w:sz w:val="24"/>
          <w:szCs w:val="24"/>
        </w:rPr>
      </w:pPr>
    </w:p>
    <w:p w14:paraId="1144A1A0" w14:textId="77777777" w:rsidR="006D7085" w:rsidRPr="00FE6097" w:rsidRDefault="006D7085" w:rsidP="006D7085">
      <w:pPr>
        <w:pStyle w:val="VuConsidrant"/>
        <w:spacing w:after="0"/>
        <w:rPr>
          <w:rFonts w:ascii="Times New Roman" w:hAnsi="Times New Roman" w:cs="Times New Roman"/>
          <w:sz w:val="24"/>
          <w:szCs w:val="24"/>
        </w:rPr>
      </w:pPr>
      <w:r w:rsidRPr="00FE6097">
        <w:rPr>
          <w:rFonts w:ascii="Times New Roman" w:hAnsi="Times New Roman" w:cs="Times New Roman"/>
          <w:sz w:val="24"/>
          <w:szCs w:val="24"/>
        </w:rPr>
        <w:t>En cas de recherche infructueuse de candidats statutaires</w:t>
      </w:r>
      <w:r w:rsidRPr="00FE6097">
        <w:t xml:space="preserve"> </w:t>
      </w:r>
      <w:r w:rsidRPr="00FE6097">
        <w:rPr>
          <w:rFonts w:ascii="Times New Roman" w:hAnsi="Times New Roman" w:cs="Times New Roman"/>
          <w:sz w:val="24"/>
          <w:szCs w:val="24"/>
        </w:rPr>
        <w:t xml:space="preserve">et pour les besoins de continuité du service, cet emploi pourra être pourvu par un agent contractuel de droit public dans les conditions de l’article </w:t>
      </w:r>
      <w:r>
        <w:rPr>
          <w:rFonts w:ascii="Times New Roman" w:hAnsi="Times New Roman" w:cs="Times New Roman"/>
          <w:sz w:val="24"/>
          <w:szCs w:val="24"/>
        </w:rPr>
        <w:t>L. 332-14 du code général de la fonction publique</w:t>
      </w:r>
      <w:r w:rsidRPr="00FE6097">
        <w:rPr>
          <w:rFonts w:ascii="Times New Roman" w:hAnsi="Times New Roman" w:cs="Times New Roman"/>
          <w:sz w:val="24"/>
          <w:szCs w:val="24"/>
        </w:rPr>
        <w:t xml:space="preserve">, pour faire face à une vacance temporaire d’emploi dans l’attente du recrutement d’un fonctionnaire. </w:t>
      </w:r>
    </w:p>
    <w:p w14:paraId="10F932C5" w14:textId="77777777" w:rsidR="006D7085" w:rsidRPr="00FE6097" w:rsidRDefault="006D7085" w:rsidP="006D7085">
      <w:pPr>
        <w:pStyle w:val="VuConsidrant"/>
        <w:spacing w:after="0"/>
        <w:rPr>
          <w:rFonts w:ascii="Times New Roman" w:hAnsi="Times New Roman" w:cs="Times New Roman"/>
          <w:sz w:val="24"/>
          <w:szCs w:val="24"/>
        </w:rPr>
      </w:pPr>
    </w:p>
    <w:p w14:paraId="431D7985" w14:textId="77777777" w:rsidR="006D7085" w:rsidRPr="00FE6097" w:rsidRDefault="006D7085" w:rsidP="006D7085">
      <w:pPr>
        <w:pStyle w:val="VuConsidrant"/>
        <w:spacing w:after="0"/>
        <w:rPr>
          <w:rFonts w:ascii="Times New Roman" w:hAnsi="Times New Roman" w:cs="Times New Roman"/>
          <w:sz w:val="24"/>
          <w:szCs w:val="24"/>
        </w:rPr>
      </w:pPr>
      <w:r w:rsidRPr="00FE6097">
        <w:rPr>
          <w:rFonts w:ascii="Times New Roman" w:hAnsi="Times New Roman" w:cs="Times New Roman"/>
          <w:sz w:val="24"/>
          <w:szCs w:val="24"/>
        </w:rPr>
        <w:t>Le contrat sera alors conclu pour une durée déterminée d’une durée d’un an. Il pourra être prolongé, dans la limite d’une durée totale de deux ans, lorsque la procédure de recrutement d’un fonctionnaire n’aura pu aboutir au terme de la première année.</w:t>
      </w:r>
    </w:p>
    <w:p w14:paraId="5CCBC7DE" w14:textId="77777777" w:rsidR="006D7085" w:rsidRDefault="006D7085" w:rsidP="006D7085">
      <w:pPr>
        <w:pStyle w:val="VuConsidrant"/>
        <w:spacing w:after="0"/>
        <w:rPr>
          <w:rFonts w:ascii="Times New Roman" w:hAnsi="Times New Roman" w:cs="Times New Roman"/>
          <w:sz w:val="24"/>
          <w:szCs w:val="24"/>
        </w:rPr>
      </w:pPr>
    </w:p>
    <w:p w14:paraId="10BF86B6" w14:textId="77777777" w:rsidR="006D7085" w:rsidRPr="002D1291" w:rsidRDefault="006D7085" w:rsidP="006D7085">
      <w:pPr>
        <w:pStyle w:val="VuConsidrant"/>
        <w:numPr>
          <w:ilvl w:val="0"/>
          <w:numId w:val="8"/>
        </w:numPr>
        <w:spacing w:after="0"/>
        <w:rPr>
          <w:rFonts w:ascii="Times New Roman" w:hAnsi="Times New Roman" w:cs="Times New Roman"/>
          <w:sz w:val="24"/>
          <w:szCs w:val="24"/>
        </w:rPr>
      </w:pPr>
      <w:r w:rsidRPr="002D1291">
        <w:rPr>
          <w:rFonts w:ascii="Times New Roman" w:hAnsi="Times New Roman" w:cs="Times New Roman"/>
          <w:b/>
          <w:i/>
          <w:color w:val="FF0000"/>
          <w:sz w:val="24"/>
          <w:szCs w:val="24"/>
        </w:rPr>
        <w:t>2</w:t>
      </w:r>
      <w:r w:rsidRPr="002D1291">
        <w:rPr>
          <w:rFonts w:ascii="Times New Roman" w:hAnsi="Times New Roman" w:cs="Times New Roman"/>
          <w:b/>
          <w:i/>
          <w:color w:val="FF0000"/>
          <w:sz w:val="24"/>
          <w:szCs w:val="24"/>
          <w:vertAlign w:val="superscript"/>
        </w:rPr>
        <w:t>ème</w:t>
      </w:r>
      <w:r w:rsidRPr="002D1291">
        <w:rPr>
          <w:rFonts w:ascii="Times New Roman" w:hAnsi="Times New Roman" w:cs="Times New Roman"/>
          <w:b/>
          <w:i/>
          <w:color w:val="FF0000"/>
          <w:sz w:val="24"/>
          <w:szCs w:val="24"/>
        </w:rPr>
        <w:t xml:space="preserve"> cas</w:t>
      </w:r>
      <w:r w:rsidRPr="002D1291">
        <w:rPr>
          <w:rFonts w:ascii="Times New Roman" w:hAnsi="Times New Roman" w:cs="Times New Roman"/>
          <w:i/>
          <w:color w:val="FF0000"/>
          <w:sz w:val="24"/>
          <w:szCs w:val="24"/>
        </w:rPr>
        <w:t xml:space="preserve"> : </w:t>
      </w:r>
      <w:r w:rsidRPr="002D1291">
        <w:rPr>
          <w:rFonts w:ascii="Times New Roman" w:hAnsi="Times New Roman" w:cs="Times New Roman"/>
          <w:i/>
          <w:iCs/>
          <w:color w:val="FF0000"/>
          <w:sz w:val="24"/>
          <w:szCs w:val="24"/>
        </w:rPr>
        <w:t xml:space="preserve">Lorsqu’il n'existe pas de cadre d'emplois de fonctionnaires susceptibles d'assurer les fonctions correspondantes (très rare en pratique, exemple : emploi de collaborateur de groupe d’élus </w:t>
      </w:r>
      <w:hyperlink r:id="rId8" w:history="1">
        <w:r w:rsidRPr="002D1291">
          <w:rPr>
            <w:rStyle w:val="Lienhypertexte"/>
            <w:rFonts w:ascii="Times New Roman" w:hAnsi="Times New Roman" w:cs="Times New Roman"/>
            <w:i/>
            <w:iCs/>
            <w:sz w:val="24"/>
            <w:szCs w:val="24"/>
          </w:rPr>
          <w:t>CE 06/11/2013, n° 366309</w:t>
        </w:r>
      </w:hyperlink>
      <w:r w:rsidRPr="002D1291">
        <w:rPr>
          <w:rFonts w:ascii="Times New Roman" w:hAnsi="Times New Roman" w:cs="Times New Roman"/>
          <w:i/>
          <w:iCs/>
          <w:color w:val="FF0000"/>
          <w:sz w:val="24"/>
          <w:szCs w:val="24"/>
        </w:rPr>
        <w:t>) :</w:t>
      </w:r>
    </w:p>
    <w:p w14:paraId="1E9FBFA6" w14:textId="77777777" w:rsidR="006D7085" w:rsidRDefault="006D7085" w:rsidP="006D7085">
      <w:pPr>
        <w:pStyle w:val="VuConsidrant"/>
        <w:spacing w:after="0"/>
        <w:rPr>
          <w:rFonts w:ascii="Times New Roman" w:hAnsi="Times New Roman" w:cs="Times New Roman"/>
          <w:iCs/>
          <w:sz w:val="24"/>
          <w:szCs w:val="24"/>
        </w:rPr>
      </w:pPr>
    </w:p>
    <w:p w14:paraId="7187FA60" w14:textId="77777777" w:rsidR="006D7085" w:rsidRDefault="006D7085" w:rsidP="006D7085">
      <w:pPr>
        <w:pStyle w:val="VuConsidrant"/>
        <w:spacing w:after="0"/>
        <w:rPr>
          <w:rFonts w:ascii="Times New Roman" w:hAnsi="Times New Roman" w:cs="Times New Roman"/>
          <w:sz w:val="24"/>
          <w:szCs w:val="24"/>
        </w:rPr>
      </w:pPr>
      <w:r>
        <w:rPr>
          <w:rFonts w:ascii="Times New Roman" w:hAnsi="Times New Roman" w:cs="Times New Roman"/>
          <w:iCs/>
          <w:sz w:val="24"/>
          <w:szCs w:val="24"/>
        </w:rPr>
        <w:t>Dans la mesure où les missions de l’emploi créé ne relèvent d’aucun cadre d’emplois de fonctionnaires</w:t>
      </w:r>
      <w:r w:rsidRPr="002D71B5">
        <w:rPr>
          <w:rFonts w:ascii="Times New Roman" w:hAnsi="Times New Roman" w:cs="Times New Roman"/>
          <w:iCs/>
          <w:sz w:val="24"/>
          <w:szCs w:val="24"/>
        </w:rPr>
        <w:t xml:space="preserve">, cet emploi </w:t>
      </w:r>
      <w:r>
        <w:rPr>
          <w:rFonts w:ascii="Times New Roman" w:hAnsi="Times New Roman" w:cs="Times New Roman"/>
          <w:sz w:val="24"/>
          <w:szCs w:val="24"/>
        </w:rPr>
        <w:t>sera</w:t>
      </w:r>
      <w:r w:rsidRPr="0029366A">
        <w:rPr>
          <w:rFonts w:ascii="Times New Roman" w:hAnsi="Times New Roman" w:cs="Times New Roman"/>
          <w:sz w:val="24"/>
          <w:szCs w:val="24"/>
        </w:rPr>
        <w:t xml:space="preserve"> pourvu par un agent </w:t>
      </w:r>
      <w:r>
        <w:rPr>
          <w:rFonts w:ascii="Times New Roman" w:hAnsi="Times New Roman" w:cs="Times New Roman"/>
          <w:sz w:val="24"/>
          <w:szCs w:val="24"/>
        </w:rPr>
        <w:t>contractuel de droit public</w:t>
      </w:r>
      <w:r w:rsidRPr="0029366A">
        <w:rPr>
          <w:rFonts w:ascii="Times New Roman" w:hAnsi="Times New Roman" w:cs="Times New Roman"/>
          <w:sz w:val="24"/>
          <w:szCs w:val="24"/>
        </w:rPr>
        <w:t xml:space="preserve"> dans les conditions de l'article </w:t>
      </w:r>
      <w:r>
        <w:rPr>
          <w:rFonts w:ascii="Times New Roman" w:hAnsi="Times New Roman" w:cs="Times New Roman"/>
          <w:sz w:val="24"/>
          <w:szCs w:val="24"/>
        </w:rPr>
        <w:t xml:space="preserve">L. 332-8 1° du code général de la fonction publique, </w:t>
      </w:r>
      <w:r w:rsidRPr="00634883">
        <w:rPr>
          <w:rFonts w:ascii="Times New Roman" w:hAnsi="Times New Roman" w:cs="Times New Roman"/>
          <w:iCs/>
          <w:sz w:val="24"/>
          <w:szCs w:val="24"/>
        </w:rPr>
        <w:t>lorsqu'il n'existe pas de cadre d'emplois de fonctionnaires susceptibles d'assurer les fonctions correspondantes</w:t>
      </w:r>
      <w:r w:rsidRPr="0029366A">
        <w:rPr>
          <w:rFonts w:ascii="Times New Roman" w:hAnsi="Times New Roman" w:cs="Times New Roman"/>
          <w:sz w:val="24"/>
          <w:szCs w:val="24"/>
        </w:rPr>
        <w:t>.</w:t>
      </w:r>
    </w:p>
    <w:p w14:paraId="089D2220" w14:textId="77777777" w:rsidR="006D7085" w:rsidRDefault="006D7085" w:rsidP="006D7085">
      <w:pPr>
        <w:pStyle w:val="VuConsidrant"/>
        <w:spacing w:after="0"/>
        <w:rPr>
          <w:rFonts w:ascii="Times New Roman" w:hAnsi="Times New Roman" w:cs="Times New Roman"/>
          <w:sz w:val="24"/>
          <w:szCs w:val="24"/>
        </w:rPr>
      </w:pPr>
    </w:p>
    <w:p w14:paraId="0F32D2CF" w14:textId="77777777" w:rsidR="006D7085" w:rsidRPr="009B2E1E"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2BCE16FB" w14:textId="77777777" w:rsidR="006D7085" w:rsidRPr="009B2E1E"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1C54757A" w14:textId="21FFF558" w:rsidR="006D7085" w:rsidRDefault="006D7085" w:rsidP="006D7085">
      <w:pPr>
        <w:pStyle w:val="VuConsidrant"/>
        <w:spacing w:after="0"/>
        <w:rPr>
          <w:rFonts w:ascii="Times New Roman" w:hAnsi="Times New Roman" w:cs="Times New Roman"/>
          <w:sz w:val="24"/>
          <w:szCs w:val="24"/>
        </w:rPr>
      </w:pPr>
    </w:p>
    <w:p w14:paraId="7373FD8B" w14:textId="43D2AFC3" w:rsidR="006D7085" w:rsidRDefault="006D7085" w:rsidP="006D7085">
      <w:pPr>
        <w:pStyle w:val="VuConsidrant"/>
        <w:spacing w:after="0"/>
        <w:rPr>
          <w:rFonts w:ascii="Times New Roman" w:hAnsi="Times New Roman" w:cs="Times New Roman"/>
          <w:sz w:val="24"/>
          <w:szCs w:val="24"/>
        </w:rPr>
      </w:pPr>
    </w:p>
    <w:p w14:paraId="04ADA5D5" w14:textId="77777777" w:rsidR="006D7085" w:rsidRDefault="006D7085" w:rsidP="006D7085">
      <w:pPr>
        <w:pStyle w:val="VuConsidrant"/>
        <w:spacing w:after="0"/>
        <w:rPr>
          <w:rFonts w:ascii="Times New Roman" w:hAnsi="Times New Roman" w:cs="Times New Roman"/>
          <w:sz w:val="24"/>
          <w:szCs w:val="24"/>
        </w:rPr>
      </w:pPr>
    </w:p>
    <w:p w14:paraId="6F2B7813" w14:textId="77777777" w:rsidR="006D7085" w:rsidRDefault="006D7085" w:rsidP="006D7085">
      <w:pPr>
        <w:pStyle w:val="VuConsidrant"/>
        <w:numPr>
          <w:ilvl w:val="0"/>
          <w:numId w:val="8"/>
        </w:numPr>
        <w:spacing w:after="0"/>
        <w:rPr>
          <w:rFonts w:ascii="Times New Roman" w:hAnsi="Times New Roman" w:cs="Times New Roman"/>
          <w:i/>
          <w:color w:val="FF0000"/>
          <w:sz w:val="24"/>
          <w:szCs w:val="24"/>
        </w:rPr>
      </w:pPr>
      <w:r w:rsidRPr="0038799B">
        <w:rPr>
          <w:rFonts w:ascii="Times New Roman" w:hAnsi="Times New Roman" w:cs="Times New Roman"/>
          <w:b/>
          <w:i/>
          <w:color w:val="FF0000"/>
          <w:sz w:val="24"/>
          <w:szCs w:val="24"/>
        </w:rPr>
        <w:t>3</w:t>
      </w:r>
      <w:r w:rsidRPr="0038799B">
        <w:rPr>
          <w:rFonts w:ascii="Times New Roman" w:hAnsi="Times New Roman" w:cs="Times New Roman"/>
          <w:b/>
          <w:i/>
          <w:color w:val="FF0000"/>
          <w:sz w:val="24"/>
          <w:szCs w:val="24"/>
          <w:vertAlign w:val="superscript"/>
        </w:rPr>
        <w:t>ème</w:t>
      </w:r>
      <w:r w:rsidRPr="0038799B">
        <w:rPr>
          <w:rFonts w:ascii="Times New Roman" w:hAnsi="Times New Roman" w:cs="Times New Roman"/>
          <w:b/>
          <w:i/>
          <w:color w:val="FF0000"/>
          <w:sz w:val="24"/>
          <w:szCs w:val="24"/>
        </w:rPr>
        <w:t xml:space="preserve"> cas</w:t>
      </w:r>
      <w:r w:rsidRPr="0038799B">
        <w:rPr>
          <w:rFonts w:ascii="Times New Roman" w:hAnsi="Times New Roman" w:cs="Times New Roman"/>
          <w:i/>
          <w:color w:val="FF0000"/>
          <w:sz w:val="24"/>
          <w:szCs w:val="24"/>
        </w:rPr>
        <w:t> : Lorsque les besoins des services ou la nature des fonctions le justifient et sous réserve qu'aucun fonctionnaire n'ait pu être recruté</w:t>
      </w:r>
      <w:r>
        <w:rPr>
          <w:rFonts w:ascii="Times New Roman" w:hAnsi="Times New Roman" w:cs="Times New Roman"/>
          <w:i/>
          <w:color w:val="FF0000"/>
          <w:sz w:val="24"/>
          <w:szCs w:val="24"/>
        </w:rPr>
        <w:t> :</w:t>
      </w:r>
    </w:p>
    <w:p w14:paraId="71AA57ED" w14:textId="71E9B9C9" w:rsidR="006D7085" w:rsidRDefault="006D7085" w:rsidP="006D7085">
      <w:pPr>
        <w:pStyle w:val="VuConsidrant"/>
        <w:spacing w:after="0"/>
        <w:rPr>
          <w:rFonts w:ascii="Times New Roman" w:hAnsi="Times New Roman" w:cs="Times New Roman"/>
          <w:i/>
          <w:color w:val="FF0000"/>
          <w:sz w:val="24"/>
          <w:szCs w:val="24"/>
        </w:rPr>
      </w:pPr>
      <w:r>
        <w:rPr>
          <w:rFonts w:ascii="Times New Roman" w:hAnsi="Times New Roman" w:cs="Times New Roman"/>
          <w:i/>
          <w:color w:val="FF0000"/>
          <w:sz w:val="24"/>
          <w:szCs w:val="24"/>
        </w:rPr>
        <w:t>(Pour rappel : « Nature des fonctions » : c</w:t>
      </w:r>
      <w:r w:rsidRPr="0038799B">
        <w:rPr>
          <w:rFonts w:ascii="Times New Roman" w:hAnsi="Times New Roman" w:cs="Times New Roman"/>
          <w:i/>
          <w:color w:val="FF0000"/>
          <w:sz w:val="24"/>
          <w:szCs w:val="24"/>
        </w:rPr>
        <w:t>’est le cas lorsqu’il s’agit de pourvoir un emploi exigeant des</w:t>
      </w:r>
      <w:r>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compétences hautement spécialisées et que l’administration ne parvient pas à trouver</w:t>
      </w:r>
      <w:r>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 xml:space="preserve">au sein des membres du </w:t>
      </w:r>
      <w:r>
        <w:rPr>
          <w:rFonts w:ascii="Times New Roman" w:hAnsi="Times New Roman" w:cs="Times New Roman"/>
          <w:i/>
          <w:color w:val="FF0000"/>
          <w:sz w:val="24"/>
          <w:szCs w:val="24"/>
        </w:rPr>
        <w:t>cadre d’emploi</w:t>
      </w:r>
      <w:r w:rsidRPr="00FE6097">
        <w:rPr>
          <w:rFonts w:ascii="Times New Roman" w:hAnsi="Times New Roman" w:cs="Times New Roman"/>
          <w:i/>
          <w:color w:val="FF0000"/>
          <w:sz w:val="24"/>
          <w:szCs w:val="24"/>
        </w:rPr>
        <w:t>s concerné le candidat</w:t>
      </w:r>
      <w:r>
        <w:rPr>
          <w:rFonts w:ascii="Times New Roman" w:hAnsi="Times New Roman" w:cs="Times New Roman"/>
          <w:i/>
          <w:color w:val="FF0000"/>
          <w:sz w:val="24"/>
          <w:szCs w:val="24"/>
        </w:rPr>
        <w:t xml:space="preserve"> idoine</w:t>
      </w:r>
      <w:r w:rsidR="00651C04">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 </w:t>
      </w:r>
    </w:p>
    <w:p w14:paraId="2EFC1603" w14:textId="77777777" w:rsidR="006D7085" w:rsidRPr="00FE6097" w:rsidRDefault="006D7085" w:rsidP="006D7085">
      <w:pPr>
        <w:pStyle w:val="VuConsidrant"/>
        <w:spacing w:after="0"/>
        <w:rPr>
          <w:rFonts w:ascii="Times New Roman" w:hAnsi="Times New Roman" w:cs="Times New Roman"/>
          <w:i/>
          <w:color w:val="FF0000"/>
          <w:sz w:val="24"/>
          <w:szCs w:val="24"/>
        </w:rPr>
      </w:pPr>
      <w:proofErr w:type="gramStart"/>
      <w:r>
        <w:rPr>
          <w:rFonts w:ascii="Times New Roman" w:hAnsi="Times New Roman" w:cs="Times New Roman"/>
          <w:i/>
          <w:color w:val="FF0000"/>
          <w:sz w:val="24"/>
          <w:szCs w:val="24"/>
        </w:rPr>
        <w:t>ou</w:t>
      </w:r>
      <w:proofErr w:type="gramEnd"/>
      <w:r>
        <w:rPr>
          <w:rFonts w:ascii="Times New Roman" w:hAnsi="Times New Roman" w:cs="Times New Roman"/>
          <w:i/>
          <w:color w:val="FF0000"/>
          <w:sz w:val="24"/>
          <w:szCs w:val="24"/>
        </w:rPr>
        <w:t xml:space="preserve"> « besoins des services » : lorsqu’</w:t>
      </w:r>
      <w:r w:rsidRPr="00FE6097">
        <w:rPr>
          <w:rFonts w:ascii="Times New Roman" w:hAnsi="Times New Roman" w:cs="Times New Roman"/>
          <w:i/>
          <w:color w:val="FF0000"/>
          <w:sz w:val="24"/>
          <w:szCs w:val="24"/>
        </w:rPr>
        <w:t>’il n’a pas été possible</w:t>
      </w:r>
      <w:r>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de pourvoir par un fonctionnaire, faute de candidats aux concours ou à la mobilité, et</w:t>
      </w:r>
      <w:r>
        <w:rPr>
          <w:rFonts w:ascii="Times New Roman" w:hAnsi="Times New Roman" w:cs="Times New Roman"/>
          <w:i/>
          <w:color w:val="FF0000"/>
          <w:sz w:val="24"/>
          <w:szCs w:val="24"/>
        </w:rPr>
        <w:t xml:space="preserve"> </w:t>
      </w:r>
      <w:r w:rsidRPr="00FE6097">
        <w:rPr>
          <w:rFonts w:ascii="Times New Roman" w:hAnsi="Times New Roman" w:cs="Times New Roman"/>
          <w:i/>
          <w:color w:val="FF0000"/>
          <w:sz w:val="24"/>
          <w:szCs w:val="24"/>
        </w:rPr>
        <w:t>que la continuité du service impose de pourvoir rapidement</w:t>
      </w:r>
      <w:r>
        <w:rPr>
          <w:rFonts w:ascii="Times New Roman" w:hAnsi="Times New Roman" w:cs="Times New Roman"/>
          <w:i/>
          <w:color w:val="FF0000"/>
          <w:sz w:val="24"/>
          <w:szCs w:val="24"/>
        </w:rPr>
        <w:t xml:space="preserve"> le poste)</w:t>
      </w:r>
    </w:p>
    <w:p w14:paraId="17E52EC2" w14:textId="77777777" w:rsidR="006D7085" w:rsidRPr="007C2107" w:rsidRDefault="006D7085" w:rsidP="006D7085">
      <w:pPr>
        <w:pStyle w:val="VuConsidrant"/>
        <w:spacing w:after="0"/>
        <w:rPr>
          <w:rFonts w:ascii="Times New Roman" w:hAnsi="Times New Roman" w:cs="Times New Roman"/>
          <w:b/>
          <w:i/>
          <w:iCs/>
          <w:color w:val="FF0000"/>
          <w:sz w:val="24"/>
          <w:szCs w:val="24"/>
        </w:rPr>
      </w:pPr>
    </w:p>
    <w:p w14:paraId="4E3F8EC2" w14:textId="77777777" w:rsidR="006D7085" w:rsidRDefault="006D7085" w:rsidP="006D7085">
      <w:pPr>
        <w:pStyle w:val="VuConsidrant"/>
        <w:spacing w:after="0"/>
        <w:rPr>
          <w:rFonts w:ascii="Times New Roman" w:hAnsi="Times New Roman" w:cs="Times New Roman"/>
          <w:sz w:val="24"/>
          <w:szCs w:val="24"/>
        </w:rPr>
      </w:pPr>
      <w:r w:rsidRPr="005D1275">
        <w:rPr>
          <w:rFonts w:ascii="Times New Roman" w:hAnsi="Times New Roman" w:cs="Times New Roman"/>
          <w:sz w:val="24"/>
          <w:szCs w:val="24"/>
        </w:rPr>
        <w:t xml:space="preserve">En cas de recherche infructueuse de candidats statutaires, cet </w:t>
      </w:r>
      <w:r w:rsidRPr="0029366A">
        <w:rPr>
          <w:rFonts w:ascii="Times New Roman" w:hAnsi="Times New Roman" w:cs="Times New Roman"/>
          <w:sz w:val="24"/>
          <w:szCs w:val="24"/>
        </w:rPr>
        <w:t xml:space="preserve">emploi </w:t>
      </w:r>
      <w:r>
        <w:rPr>
          <w:rFonts w:ascii="Times New Roman" w:hAnsi="Times New Roman" w:cs="Times New Roman"/>
          <w:sz w:val="24"/>
          <w:szCs w:val="24"/>
        </w:rPr>
        <w:t>sera susceptible d’</w:t>
      </w:r>
      <w:r w:rsidRPr="0029366A">
        <w:rPr>
          <w:rFonts w:ascii="Times New Roman" w:hAnsi="Times New Roman" w:cs="Times New Roman"/>
          <w:sz w:val="24"/>
          <w:szCs w:val="24"/>
        </w:rPr>
        <w:t xml:space="preserve">être pourvu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w:t>
      </w:r>
      <w:r>
        <w:rPr>
          <w:rFonts w:ascii="Times New Roman" w:hAnsi="Times New Roman" w:cs="Times New Roman"/>
          <w:sz w:val="24"/>
          <w:szCs w:val="24"/>
        </w:rPr>
        <w:t xml:space="preserve">L. 332-8 2° du code général de la fonction publique </w:t>
      </w:r>
      <w:r w:rsidRPr="00652557">
        <w:rPr>
          <w:rFonts w:ascii="Times New Roman" w:hAnsi="Times New Roman" w:cs="Times New Roman"/>
          <w:sz w:val="24"/>
          <w:szCs w:val="24"/>
        </w:rPr>
        <w:t xml:space="preserve">pour les emplois de catégories A, B ou C, </w:t>
      </w:r>
      <w:r w:rsidRPr="00652557">
        <w:rPr>
          <w:rFonts w:ascii="Times New Roman" w:hAnsi="Times New Roman" w:cs="Times New Roman"/>
          <w:iCs/>
          <w:sz w:val="24"/>
          <w:szCs w:val="24"/>
        </w:rPr>
        <w:t>lorsque les besoins des services ou la nature des fonctions le justifient et sous réserve qu’aucun fonctionnaire n’ait pu être recruté dans les conditions prévues par l</w:t>
      </w:r>
      <w:r>
        <w:rPr>
          <w:rFonts w:ascii="Times New Roman" w:hAnsi="Times New Roman" w:cs="Times New Roman"/>
          <w:iCs/>
          <w:sz w:val="24"/>
          <w:szCs w:val="24"/>
        </w:rPr>
        <w:t>e code général de la fonction publique</w:t>
      </w:r>
      <w:r w:rsidRPr="00652557">
        <w:rPr>
          <w:rFonts w:ascii="Times New Roman" w:hAnsi="Times New Roman" w:cs="Times New Roman"/>
          <w:sz w:val="24"/>
          <w:szCs w:val="24"/>
        </w:rPr>
        <w:t>.</w:t>
      </w:r>
    </w:p>
    <w:p w14:paraId="775490D9" w14:textId="77777777" w:rsidR="006D7085" w:rsidRDefault="006D7085" w:rsidP="006D7085">
      <w:pPr>
        <w:pStyle w:val="VuConsidrant"/>
        <w:spacing w:after="0"/>
        <w:rPr>
          <w:rFonts w:ascii="Times New Roman" w:hAnsi="Times New Roman" w:cs="Times New Roman"/>
          <w:sz w:val="24"/>
          <w:szCs w:val="24"/>
        </w:rPr>
      </w:pPr>
    </w:p>
    <w:p w14:paraId="0245D603" w14:textId="77777777" w:rsidR="006D7085" w:rsidRPr="009B2E1E"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4C2FEA42" w14:textId="77777777" w:rsidR="006D7085"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653AD685" w14:textId="77777777" w:rsidR="006D7085" w:rsidRDefault="006D7085" w:rsidP="006D7085">
      <w:pPr>
        <w:pStyle w:val="VuConsidrant"/>
        <w:spacing w:after="0"/>
        <w:rPr>
          <w:rFonts w:ascii="Times New Roman" w:hAnsi="Times New Roman" w:cs="Times New Roman"/>
          <w:sz w:val="24"/>
          <w:szCs w:val="24"/>
        </w:rPr>
      </w:pPr>
    </w:p>
    <w:p w14:paraId="1D44966B" w14:textId="77777777" w:rsidR="006D7085" w:rsidRPr="00FE6097" w:rsidRDefault="006D7085" w:rsidP="006D7085">
      <w:pPr>
        <w:pStyle w:val="VuConsidrant"/>
        <w:numPr>
          <w:ilvl w:val="0"/>
          <w:numId w:val="8"/>
        </w:numPr>
        <w:spacing w:after="0"/>
        <w:rPr>
          <w:rFonts w:ascii="Times New Roman" w:hAnsi="Times New Roman" w:cs="Times New Roman"/>
          <w:sz w:val="24"/>
          <w:szCs w:val="24"/>
        </w:rPr>
      </w:pPr>
      <w:r w:rsidRPr="00FE6097">
        <w:rPr>
          <w:rFonts w:ascii="Times New Roman" w:hAnsi="Times New Roman" w:cs="Times New Roman"/>
          <w:b/>
          <w:i/>
          <w:color w:val="FF0000"/>
          <w:sz w:val="24"/>
          <w:szCs w:val="24"/>
        </w:rPr>
        <w:t>4</w:t>
      </w:r>
      <w:r w:rsidRPr="00FE6097">
        <w:rPr>
          <w:rFonts w:ascii="Times New Roman" w:hAnsi="Times New Roman" w:cs="Times New Roman"/>
          <w:b/>
          <w:i/>
          <w:color w:val="FF0000"/>
          <w:sz w:val="24"/>
          <w:szCs w:val="24"/>
          <w:vertAlign w:val="superscript"/>
        </w:rPr>
        <w:t>ème</w:t>
      </w:r>
      <w:r w:rsidRPr="00FE6097">
        <w:rPr>
          <w:rFonts w:ascii="Times New Roman" w:hAnsi="Times New Roman" w:cs="Times New Roman"/>
          <w:b/>
          <w:i/>
          <w:color w:val="FF0000"/>
          <w:sz w:val="24"/>
          <w:szCs w:val="24"/>
        </w:rPr>
        <w:t xml:space="preserve"> cas</w:t>
      </w:r>
      <w:r w:rsidRPr="00FE6097">
        <w:rPr>
          <w:rFonts w:ascii="Times New Roman" w:hAnsi="Times New Roman" w:cs="Times New Roman"/>
          <w:i/>
          <w:color w:val="FF0000"/>
          <w:sz w:val="24"/>
          <w:szCs w:val="24"/>
        </w:rPr>
        <w:t> :</w:t>
      </w:r>
      <w:r w:rsidRPr="00FE6097">
        <w:rPr>
          <w:rFonts w:ascii="Times New Roman" w:hAnsi="Times New Roman" w:cs="Times New Roman"/>
          <w:color w:val="FF0000"/>
          <w:sz w:val="24"/>
          <w:szCs w:val="24"/>
        </w:rPr>
        <w:t xml:space="preserve"> </w:t>
      </w:r>
      <w:r w:rsidRPr="00FE6097">
        <w:rPr>
          <w:rFonts w:ascii="Times New Roman" w:hAnsi="Times New Roman" w:cs="Times New Roman"/>
          <w:i/>
          <w:color w:val="FF0000"/>
          <w:sz w:val="24"/>
          <w:szCs w:val="24"/>
        </w:rPr>
        <w:t xml:space="preserve">Pour tous les emplois des </w:t>
      </w:r>
      <w:r w:rsidRPr="00863697">
        <w:rPr>
          <w:rFonts w:ascii="Times New Roman" w:hAnsi="Times New Roman" w:cs="Times New Roman"/>
          <w:b/>
          <w:i/>
          <w:color w:val="FF0000"/>
          <w:sz w:val="24"/>
          <w:szCs w:val="24"/>
        </w:rPr>
        <w:t>communes de moins de 1 000 habitants</w:t>
      </w:r>
      <w:r w:rsidRPr="00FE6097">
        <w:rPr>
          <w:rFonts w:ascii="Times New Roman" w:hAnsi="Times New Roman" w:cs="Times New Roman"/>
          <w:i/>
          <w:color w:val="FF0000"/>
          <w:sz w:val="24"/>
          <w:szCs w:val="24"/>
        </w:rPr>
        <w:t xml:space="preserve"> et les </w:t>
      </w:r>
      <w:r w:rsidRPr="00863697">
        <w:rPr>
          <w:rFonts w:ascii="Times New Roman" w:hAnsi="Times New Roman" w:cs="Times New Roman"/>
          <w:b/>
          <w:i/>
          <w:color w:val="FF0000"/>
          <w:sz w:val="24"/>
          <w:szCs w:val="24"/>
        </w:rPr>
        <w:t>groupements de communes regroupant moins de 15 000 habitants</w:t>
      </w:r>
      <w:r w:rsidRPr="00FE6097">
        <w:rPr>
          <w:rFonts w:ascii="Times New Roman" w:hAnsi="Times New Roman" w:cs="Times New Roman"/>
          <w:i/>
          <w:color w:val="FF0000"/>
          <w:sz w:val="24"/>
          <w:szCs w:val="24"/>
        </w:rPr>
        <w:t> :</w:t>
      </w:r>
    </w:p>
    <w:p w14:paraId="6B4B4223" w14:textId="77777777" w:rsidR="006D7085" w:rsidRPr="0029366A" w:rsidRDefault="006D7085" w:rsidP="006D7085">
      <w:pPr>
        <w:pStyle w:val="VuConsidrant"/>
        <w:spacing w:after="0"/>
        <w:rPr>
          <w:rFonts w:ascii="Times New Roman" w:hAnsi="Times New Roman" w:cs="Times New Roman"/>
          <w:sz w:val="24"/>
          <w:szCs w:val="24"/>
        </w:rPr>
      </w:pPr>
    </w:p>
    <w:p w14:paraId="41352C8E" w14:textId="77777777" w:rsidR="006D7085" w:rsidRDefault="006D7085" w:rsidP="006D7085">
      <w:pPr>
        <w:pStyle w:val="VuConsidrant"/>
        <w:spacing w:after="0"/>
        <w:rPr>
          <w:rFonts w:ascii="Times New Roman" w:hAnsi="Times New Roman" w:cs="Times New Roman"/>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 xml:space="preserve">ar dérogation au principe énoncé à l'article </w:t>
      </w:r>
      <w:r>
        <w:rPr>
          <w:rFonts w:ascii="Times New Roman" w:hAnsi="Times New Roman" w:cs="Times New Roman"/>
          <w:sz w:val="24"/>
          <w:szCs w:val="24"/>
        </w:rPr>
        <w:t>L. 311-1 du code général de la fonction publique,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w:t>
      </w:r>
      <w:r>
        <w:rPr>
          <w:rFonts w:ascii="Times New Roman" w:hAnsi="Times New Roman" w:cs="Times New Roman"/>
          <w:sz w:val="24"/>
          <w:szCs w:val="24"/>
        </w:rPr>
        <w:t>L. 332-8 3° du code général de la fonction publique</w:t>
      </w:r>
      <w:r w:rsidRPr="0029366A">
        <w:rPr>
          <w:rFonts w:ascii="Times New Roman" w:hAnsi="Times New Roman" w:cs="Times New Roman"/>
          <w:sz w:val="24"/>
          <w:szCs w:val="24"/>
        </w:rPr>
        <w:t xml:space="preserve"> </w:t>
      </w:r>
      <w:r w:rsidRPr="00634883">
        <w:rPr>
          <w:rFonts w:ascii="Times New Roman" w:hAnsi="Times New Roman" w:cs="Times New Roman"/>
          <w:sz w:val="24"/>
          <w:szCs w:val="24"/>
        </w:rPr>
        <w:t>pour tous les emplois des communes de moins de 1000 habitants et les groupements de communes regroupant moins de 15000 habitants</w:t>
      </w:r>
      <w:r w:rsidRPr="0029366A">
        <w:rPr>
          <w:rFonts w:ascii="Times New Roman" w:hAnsi="Times New Roman" w:cs="Times New Roman"/>
          <w:sz w:val="24"/>
          <w:szCs w:val="24"/>
        </w:rPr>
        <w:t>.</w:t>
      </w:r>
    </w:p>
    <w:p w14:paraId="2FFB1688" w14:textId="77777777" w:rsidR="006D7085" w:rsidRDefault="006D7085" w:rsidP="006D7085">
      <w:pPr>
        <w:pStyle w:val="VuConsidrant"/>
        <w:spacing w:after="0"/>
        <w:rPr>
          <w:rFonts w:ascii="Times New Roman" w:hAnsi="Times New Roman" w:cs="Times New Roman"/>
          <w:sz w:val="24"/>
          <w:szCs w:val="24"/>
        </w:rPr>
      </w:pPr>
    </w:p>
    <w:p w14:paraId="4E9C3C2B" w14:textId="77777777" w:rsidR="006D7085" w:rsidRPr="009B2E1E"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5ABD1283" w14:textId="77777777" w:rsidR="006D7085"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227C2414" w14:textId="77777777" w:rsidR="006D7085" w:rsidRDefault="006D7085" w:rsidP="006D7085">
      <w:pPr>
        <w:pStyle w:val="VuConsidrant"/>
        <w:spacing w:after="0"/>
        <w:rPr>
          <w:rFonts w:ascii="Times New Roman" w:hAnsi="Times New Roman" w:cs="Times New Roman"/>
          <w:sz w:val="24"/>
          <w:szCs w:val="24"/>
        </w:rPr>
      </w:pPr>
    </w:p>
    <w:p w14:paraId="0F80C9BE" w14:textId="77777777" w:rsidR="006D7085" w:rsidRPr="00FE6097" w:rsidRDefault="006D7085" w:rsidP="006D7085">
      <w:pPr>
        <w:pStyle w:val="VuConsidrant"/>
        <w:numPr>
          <w:ilvl w:val="0"/>
          <w:numId w:val="8"/>
        </w:numPr>
        <w:spacing w:after="0"/>
        <w:rPr>
          <w:rFonts w:ascii="Times New Roman" w:hAnsi="Times New Roman" w:cs="Times New Roman"/>
          <w:i/>
          <w:color w:val="FF0000"/>
          <w:sz w:val="24"/>
          <w:szCs w:val="24"/>
        </w:rPr>
      </w:pPr>
      <w:r w:rsidRPr="00FE6097">
        <w:rPr>
          <w:rFonts w:ascii="Times New Roman" w:hAnsi="Times New Roman" w:cs="Times New Roman"/>
          <w:b/>
          <w:i/>
          <w:color w:val="FF0000"/>
          <w:sz w:val="24"/>
          <w:szCs w:val="24"/>
        </w:rPr>
        <w:t>5</w:t>
      </w:r>
      <w:r w:rsidRPr="00FE6097">
        <w:rPr>
          <w:rFonts w:ascii="Times New Roman" w:hAnsi="Times New Roman" w:cs="Times New Roman"/>
          <w:b/>
          <w:i/>
          <w:color w:val="FF0000"/>
          <w:sz w:val="24"/>
          <w:szCs w:val="24"/>
          <w:vertAlign w:val="superscript"/>
        </w:rPr>
        <w:t>ème</w:t>
      </w:r>
      <w:r w:rsidRPr="00FE6097">
        <w:rPr>
          <w:rFonts w:ascii="Times New Roman" w:hAnsi="Times New Roman" w:cs="Times New Roman"/>
          <w:b/>
          <w:i/>
          <w:color w:val="FF0000"/>
          <w:sz w:val="24"/>
          <w:szCs w:val="24"/>
        </w:rPr>
        <w:t xml:space="preserve"> cas</w:t>
      </w:r>
      <w:r w:rsidRPr="00FE6097">
        <w:rPr>
          <w:rFonts w:ascii="Times New Roman" w:hAnsi="Times New Roman" w:cs="Times New Roman"/>
          <w:i/>
          <w:color w:val="FF0000"/>
          <w:sz w:val="24"/>
          <w:szCs w:val="24"/>
        </w:rPr>
        <w:t xml:space="preserve"> : Pour tous les emplois des </w:t>
      </w:r>
      <w:r w:rsidRPr="00863697">
        <w:rPr>
          <w:rFonts w:ascii="Times New Roman" w:hAnsi="Times New Roman" w:cs="Times New Roman"/>
          <w:b/>
          <w:i/>
          <w:color w:val="FF0000"/>
          <w:sz w:val="24"/>
          <w:szCs w:val="24"/>
        </w:rPr>
        <w:t>communes nouvelles issues de la fusion de communes de moins de 1000 habitants</w:t>
      </w:r>
      <w:r w:rsidRPr="00FE6097">
        <w:rPr>
          <w:rFonts w:ascii="Times New Roman" w:hAnsi="Times New Roman" w:cs="Times New Roman"/>
          <w:i/>
          <w:color w:val="FF0000"/>
          <w:sz w:val="24"/>
          <w:szCs w:val="24"/>
        </w:rPr>
        <w:t>, pendant une période de trois années suivant leur création, prolongée, le cas échéant, jusqu'au premier renouvellement de leur conseil municipal suivant cette même création</w:t>
      </w:r>
    </w:p>
    <w:p w14:paraId="5AC83385" w14:textId="77777777" w:rsidR="006D7085" w:rsidRDefault="006D7085" w:rsidP="006D7085">
      <w:pPr>
        <w:pStyle w:val="VuConsidrant"/>
        <w:spacing w:after="0"/>
        <w:rPr>
          <w:rFonts w:ascii="Times New Roman" w:hAnsi="Times New Roman" w:cs="Times New Roman"/>
          <w:b/>
          <w:i/>
          <w:iCs/>
          <w:sz w:val="24"/>
          <w:szCs w:val="24"/>
        </w:rPr>
      </w:pPr>
    </w:p>
    <w:p w14:paraId="4D6D69AE" w14:textId="77777777" w:rsidR="006D7085" w:rsidRDefault="006D7085" w:rsidP="006D7085">
      <w:pPr>
        <w:pStyle w:val="VuConsidrant"/>
        <w:spacing w:after="0"/>
        <w:rPr>
          <w:rFonts w:ascii="Times New Roman" w:hAnsi="Times New Roman" w:cs="Times New Roman"/>
          <w:b/>
          <w:i/>
          <w:iCs/>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 xml:space="preserve">ar dérogation au principe énoncé à l'article </w:t>
      </w:r>
      <w:r>
        <w:rPr>
          <w:rFonts w:ascii="Times New Roman" w:hAnsi="Times New Roman" w:cs="Times New Roman"/>
          <w:sz w:val="24"/>
          <w:szCs w:val="24"/>
        </w:rPr>
        <w:t>L. 311-1 du code général de la fonction publique,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w:t>
      </w:r>
      <w:r>
        <w:rPr>
          <w:rFonts w:ascii="Times New Roman" w:hAnsi="Times New Roman" w:cs="Times New Roman"/>
          <w:sz w:val="24"/>
          <w:szCs w:val="24"/>
        </w:rPr>
        <w:t>L. 332-8 4° du code général de la fonction publique, p</w:t>
      </w:r>
      <w:r w:rsidRPr="00634883">
        <w:rPr>
          <w:rFonts w:ascii="Times New Roman" w:hAnsi="Times New Roman" w:cs="Times New Roman"/>
          <w:sz w:val="24"/>
          <w:szCs w:val="24"/>
        </w:rPr>
        <w:t xml:space="preserve">our tous les emplois des communes nouvelles issues de la fusion de communes de moins de 1000 habitants, pendant </w:t>
      </w:r>
      <w:r w:rsidRPr="00634883">
        <w:rPr>
          <w:rFonts w:ascii="Times New Roman" w:hAnsi="Times New Roman" w:cs="Times New Roman"/>
          <w:sz w:val="24"/>
          <w:szCs w:val="24"/>
        </w:rPr>
        <w:lastRenderedPageBreak/>
        <w:t>une période de trois années suivant leur création, prolongée, le cas échéant, jusqu'au premier renouvellement de leur conseil municipal suivant cette même création</w:t>
      </w:r>
      <w:r>
        <w:rPr>
          <w:rFonts w:ascii="Times New Roman" w:hAnsi="Times New Roman" w:cs="Times New Roman"/>
          <w:sz w:val="24"/>
          <w:szCs w:val="24"/>
        </w:rPr>
        <w:t>.</w:t>
      </w:r>
    </w:p>
    <w:p w14:paraId="797C156B" w14:textId="77777777" w:rsidR="006D7085" w:rsidRDefault="006D7085" w:rsidP="006D7085">
      <w:pPr>
        <w:pStyle w:val="VuConsidrant"/>
        <w:spacing w:after="0"/>
        <w:rPr>
          <w:rFonts w:ascii="Times New Roman" w:hAnsi="Times New Roman" w:cs="Times New Roman"/>
          <w:sz w:val="24"/>
          <w:szCs w:val="24"/>
        </w:rPr>
      </w:pPr>
      <w:bookmarkStart w:id="1" w:name="_Hlk29470372"/>
    </w:p>
    <w:p w14:paraId="284EA894" w14:textId="77777777" w:rsidR="006D7085" w:rsidRPr="007C2107" w:rsidRDefault="006D7085" w:rsidP="006D7085">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6CA5EF3C" w14:textId="77777777" w:rsidR="006D7085" w:rsidRPr="007C2107" w:rsidRDefault="006D7085" w:rsidP="006D7085">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bookmarkEnd w:id="1"/>
    <w:p w14:paraId="34D7B6DA" w14:textId="77777777" w:rsidR="006D7085" w:rsidRPr="005D1275" w:rsidRDefault="006D7085" w:rsidP="006D7085">
      <w:pPr>
        <w:pStyle w:val="VuConsidrant"/>
        <w:spacing w:after="0"/>
        <w:rPr>
          <w:rFonts w:ascii="Times New Roman" w:hAnsi="Times New Roman" w:cs="Times New Roman"/>
          <w:b/>
          <w:i/>
          <w:iCs/>
          <w:sz w:val="24"/>
          <w:szCs w:val="24"/>
        </w:rPr>
      </w:pPr>
    </w:p>
    <w:p w14:paraId="528E8BF5" w14:textId="77777777" w:rsidR="006D7085" w:rsidRPr="00863697" w:rsidRDefault="006D7085" w:rsidP="006D7085">
      <w:pPr>
        <w:pStyle w:val="VuConsidrant"/>
        <w:numPr>
          <w:ilvl w:val="0"/>
          <w:numId w:val="7"/>
        </w:numPr>
        <w:spacing w:after="0"/>
        <w:rPr>
          <w:rFonts w:ascii="Times New Roman" w:hAnsi="Times New Roman" w:cs="Times New Roman"/>
          <w:i/>
          <w:color w:val="FF0000"/>
          <w:sz w:val="24"/>
          <w:szCs w:val="24"/>
        </w:rPr>
      </w:pPr>
      <w:r w:rsidRPr="00863697">
        <w:rPr>
          <w:rFonts w:ascii="Times New Roman" w:hAnsi="Times New Roman" w:cs="Times New Roman"/>
          <w:b/>
          <w:i/>
          <w:color w:val="FF0000"/>
          <w:sz w:val="24"/>
          <w:szCs w:val="24"/>
        </w:rPr>
        <w:t>6</w:t>
      </w:r>
      <w:r w:rsidRPr="00863697">
        <w:rPr>
          <w:rFonts w:ascii="Times New Roman" w:hAnsi="Times New Roman" w:cs="Times New Roman"/>
          <w:b/>
          <w:i/>
          <w:color w:val="FF0000"/>
          <w:sz w:val="24"/>
          <w:szCs w:val="24"/>
          <w:vertAlign w:val="superscript"/>
        </w:rPr>
        <w:t>ème</w:t>
      </w:r>
      <w:r w:rsidRPr="00863697">
        <w:rPr>
          <w:rFonts w:ascii="Times New Roman" w:hAnsi="Times New Roman" w:cs="Times New Roman"/>
          <w:b/>
          <w:i/>
          <w:color w:val="FF0000"/>
          <w:sz w:val="24"/>
          <w:szCs w:val="24"/>
        </w:rPr>
        <w:t xml:space="preserve"> cas</w:t>
      </w:r>
      <w:r w:rsidRPr="00863697">
        <w:rPr>
          <w:rFonts w:ascii="Times New Roman" w:hAnsi="Times New Roman" w:cs="Times New Roman"/>
          <w:i/>
          <w:color w:val="FF0000"/>
          <w:sz w:val="24"/>
          <w:szCs w:val="24"/>
        </w:rPr>
        <w:t xml:space="preserve"> : pour tous les emplois permanents à </w:t>
      </w:r>
      <w:r w:rsidRPr="00863697">
        <w:rPr>
          <w:rFonts w:ascii="Times New Roman" w:hAnsi="Times New Roman" w:cs="Times New Roman"/>
          <w:b/>
          <w:i/>
          <w:color w:val="FF0000"/>
          <w:sz w:val="24"/>
          <w:szCs w:val="24"/>
        </w:rPr>
        <w:t>temps non complet dont la quotité de temps de travail est inférieure à 50 %</w:t>
      </w:r>
      <w:r w:rsidRPr="00863697">
        <w:rPr>
          <w:rFonts w:ascii="Times New Roman" w:hAnsi="Times New Roman" w:cs="Times New Roman"/>
          <w:i/>
          <w:color w:val="FF0000"/>
          <w:sz w:val="24"/>
          <w:szCs w:val="24"/>
        </w:rPr>
        <w:t xml:space="preserve"> (soit moins de 17h30) pour toutes les collectivités territoriales ou établissements</w:t>
      </w:r>
    </w:p>
    <w:p w14:paraId="419C09C6" w14:textId="77777777" w:rsidR="006D7085" w:rsidRDefault="006D7085" w:rsidP="006D7085">
      <w:pPr>
        <w:pStyle w:val="VuConsidrant"/>
        <w:spacing w:after="0"/>
        <w:rPr>
          <w:rFonts w:ascii="Times New Roman" w:hAnsi="Times New Roman" w:cs="Times New Roman"/>
          <w:sz w:val="24"/>
          <w:szCs w:val="24"/>
        </w:rPr>
      </w:pPr>
    </w:p>
    <w:p w14:paraId="1A2FCD9E" w14:textId="77777777" w:rsidR="006D7085" w:rsidRDefault="006D7085" w:rsidP="006D7085">
      <w:pPr>
        <w:pStyle w:val="VuConsidrant"/>
        <w:spacing w:after="0"/>
        <w:rPr>
          <w:rFonts w:ascii="Times New Roman" w:hAnsi="Times New Roman" w:cs="Times New Roman"/>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ar dérogation au principe énoncé à l'article</w:t>
      </w:r>
      <w:r>
        <w:rPr>
          <w:rFonts w:ascii="Times New Roman" w:hAnsi="Times New Roman" w:cs="Times New Roman"/>
          <w:sz w:val="24"/>
          <w:szCs w:val="24"/>
        </w:rPr>
        <w:t xml:space="preserve"> L. 311-1 du code général de la fonction publique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w:t>
      </w:r>
      <w:r>
        <w:rPr>
          <w:rFonts w:ascii="Times New Roman" w:hAnsi="Times New Roman" w:cs="Times New Roman"/>
          <w:sz w:val="24"/>
          <w:szCs w:val="24"/>
        </w:rPr>
        <w:t>L. 332-8 5° du code général de la fonction publique</w:t>
      </w:r>
      <w:r w:rsidRPr="0029366A">
        <w:rPr>
          <w:rFonts w:ascii="Times New Roman" w:hAnsi="Times New Roman" w:cs="Times New Roman"/>
          <w:sz w:val="24"/>
          <w:szCs w:val="24"/>
        </w:rPr>
        <w:t xml:space="preserve"> </w:t>
      </w:r>
      <w:r w:rsidRPr="00634883">
        <w:rPr>
          <w:rFonts w:ascii="Times New Roman" w:hAnsi="Times New Roman" w:cs="Times New Roman"/>
          <w:sz w:val="24"/>
          <w:szCs w:val="24"/>
        </w:rPr>
        <w:t>pour tous les emplois à temps non complet lorsque la quotité de temps de travail est inférieure à 50 %.</w:t>
      </w:r>
    </w:p>
    <w:p w14:paraId="36EFF453" w14:textId="77777777" w:rsidR="006D7085" w:rsidRDefault="006D7085" w:rsidP="006D7085">
      <w:pPr>
        <w:pStyle w:val="VuConsidrant"/>
        <w:spacing w:after="0"/>
        <w:rPr>
          <w:rFonts w:ascii="Times New Roman" w:hAnsi="Times New Roman" w:cs="Times New Roman"/>
          <w:sz w:val="24"/>
          <w:szCs w:val="24"/>
        </w:rPr>
      </w:pPr>
    </w:p>
    <w:p w14:paraId="2E7CEA65" w14:textId="77777777" w:rsidR="006D7085" w:rsidRPr="007C2107" w:rsidRDefault="006D7085" w:rsidP="006D7085">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09390128" w14:textId="77777777" w:rsidR="006D7085" w:rsidRPr="007C2107" w:rsidRDefault="006D7085" w:rsidP="006D7085">
      <w:pPr>
        <w:pStyle w:val="VuConsidrant"/>
        <w:spacing w:after="0"/>
        <w:rPr>
          <w:rFonts w:ascii="Times New Roman" w:hAnsi="Times New Roman" w:cs="Times New Roman"/>
          <w:sz w:val="24"/>
          <w:szCs w:val="24"/>
        </w:rPr>
      </w:pPr>
      <w:r w:rsidRPr="007C2107">
        <w:rPr>
          <w:rFonts w:ascii="Times New Roman" w:hAnsi="Times New Roman" w:cs="Times New Roman"/>
          <w:sz w:val="24"/>
          <w:szCs w:val="24"/>
        </w:rPr>
        <w:t xml:space="preserve">A l’issue de cette période maximale de 6 ans, le contrat de l’agent pourra être reconduit que par décision expresse et pour une durée indéterminée. </w:t>
      </w:r>
    </w:p>
    <w:p w14:paraId="6AEE148D" w14:textId="77777777" w:rsidR="006D7085" w:rsidRDefault="006D7085" w:rsidP="006D7085">
      <w:pPr>
        <w:pStyle w:val="VuConsidrant"/>
        <w:spacing w:after="0"/>
        <w:rPr>
          <w:rFonts w:ascii="Times New Roman" w:hAnsi="Times New Roman" w:cs="Times New Roman"/>
          <w:sz w:val="24"/>
          <w:szCs w:val="24"/>
        </w:rPr>
      </w:pPr>
    </w:p>
    <w:p w14:paraId="4A9747D4" w14:textId="77777777" w:rsidR="006D7085" w:rsidRPr="00863697" w:rsidRDefault="006D7085" w:rsidP="006D7085">
      <w:pPr>
        <w:pStyle w:val="VuConsidrant"/>
        <w:numPr>
          <w:ilvl w:val="0"/>
          <w:numId w:val="7"/>
        </w:numPr>
        <w:spacing w:after="0"/>
        <w:rPr>
          <w:rFonts w:ascii="Times New Roman" w:hAnsi="Times New Roman" w:cs="Times New Roman"/>
          <w:i/>
          <w:color w:val="FF0000"/>
          <w:sz w:val="24"/>
          <w:szCs w:val="24"/>
        </w:rPr>
      </w:pPr>
      <w:r>
        <w:rPr>
          <w:rFonts w:ascii="Times New Roman" w:hAnsi="Times New Roman" w:cs="Times New Roman"/>
          <w:b/>
          <w:i/>
          <w:color w:val="FF0000"/>
          <w:sz w:val="24"/>
          <w:szCs w:val="24"/>
        </w:rPr>
        <w:t>7</w:t>
      </w:r>
      <w:r w:rsidRPr="00863697">
        <w:rPr>
          <w:rFonts w:ascii="Times New Roman" w:hAnsi="Times New Roman" w:cs="Times New Roman"/>
          <w:b/>
          <w:i/>
          <w:color w:val="FF0000"/>
          <w:sz w:val="24"/>
          <w:szCs w:val="24"/>
          <w:vertAlign w:val="superscript"/>
        </w:rPr>
        <w:t>ème</w:t>
      </w:r>
      <w:r w:rsidRPr="00863697">
        <w:rPr>
          <w:rFonts w:ascii="Times New Roman" w:hAnsi="Times New Roman" w:cs="Times New Roman"/>
          <w:b/>
          <w:i/>
          <w:color w:val="FF0000"/>
          <w:sz w:val="24"/>
          <w:szCs w:val="24"/>
        </w:rPr>
        <w:t xml:space="preserve"> cas</w:t>
      </w:r>
      <w:r w:rsidRPr="00863697">
        <w:rPr>
          <w:rFonts w:ascii="Times New Roman" w:hAnsi="Times New Roman" w:cs="Times New Roman"/>
          <w:i/>
          <w:color w:val="FF0000"/>
          <w:sz w:val="24"/>
          <w:szCs w:val="24"/>
        </w:rPr>
        <w:t> :</w:t>
      </w:r>
      <w:r w:rsidRPr="00863697">
        <w:rPr>
          <w:i/>
          <w:color w:val="FF0000"/>
        </w:rPr>
        <w:t xml:space="preserve"> </w:t>
      </w:r>
      <w:r w:rsidRPr="00863697">
        <w:rPr>
          <w:rFonts w:ascii="Times New Roman" w:hAnsi="Times New Roman" w:cs="Times New Roman"/>
          <w:i/>
          <w:color w:val="FF0000"/>
          <w:sz w:val="24"/>
          <w:szCs w:val="24"/>
        </w:rPr>
        <w:t xml:space="preserve">pour les emplois des </w:t>
      </w:r>
      <w:r w:rsidRPr="00863697">
        <w:rPr>
          <w:rFonts w:ascii="Times New Roman" w:hAnsi="Times New Roman" w:cs="Times New Roman"/>
          <w:b/>
          <w:i/>
          <w:color w:val="FF0000"/>
          <w:sz w:val="24"/>
          <w:szCs w:val="24"/>
        </w:rPr>
        <w:t>communes de moins de 2 000 habitants</w:t>
      </w:r>
      <w:r w:rsidRPr="00863697">
        <w:rPr>
          <w:rFonts w:ascii="Times New Roman" w:hAnsi="Times New Roman" w:cs="Times New Roman"/>
          <w:i/>
          <w:color w:val="FF0000"/>
          <w:sz w:val="24"/>
          <w:szCs w:val="24"/>
        </w:rPr>
        <w:t xml:space="preserve"> et des </w:t>
      </w:r>
      <w:r w:rsidRPr="00863697">
        <w:rPr>
          <w:rFonts w:ascii="Times New Roman" w:hAnsi="Times New Roman" w:cs="Times New Roman"/>
          <w:b/>
          <w:i/>
          <w:color w:val="FF0000"/>
          <w:sz w:val="24"/>
          <w:szCs w:val="24"/>
        </w:rPr>
        <w:t>groupements de communes de moins de 10 000 habitants</w:t>
      </w:r>
      <w:r w:rsidRPr="00863697">
        <w:rPr>
          <w:rFonts w:ascii="Times New Roman" w:hAnsi="Times New Roman" w:cs="Times New Roman"/>
          <w:i/>
          <w:color w:val="FF0000"/>
          <w:sz w:val="24"/>
          <w:szCs w:val="24"/>
        </w:rPr>
        <w:t xml:space="preserve"> dont la création ou la suppression dépend de la décision d'une autorité qui s'impose à la collectivité ou à l'établissement en matière de création, de changement de périmètre ou de suppression d'un service public (exemple : poste d’ATSEM …)</w:t>
      </w:r>
    </w:p>
    <w:p w14:paraId="28AB6B5B" w14:textId="77777777" w:rsidR="006D7085" w:rsidRPr="0029366A" w:rsidRDefault="006D7085" w:rsidP="006D7085">
      <w:pPr>
        <w:pStyle w:val="VuConsidrant"/>
        <w:spacing w:after="0"/>
        <w:rPr>
          <w:rFonts w:ascii="Times New Roman" w:hAnsi="Times New Roman" w:cs="Times New Roman"/>
          <w:sz w:val="24"/>
          <w:szCs w:val="24"/>
        </w:rPr>
      </w:pPr>
    </w:p>
    <w:p w14:paraId="534245A5" w14:textId="77777777" w:rsidR="006D7085" w:rsidRPr="0029366A" w:rsidRDefault="006D7085" w:rsidP="006D7085">
      <w:pPr>
        <w:pStyle w:val="VuConsidrant"/>
        <w:spacing w:after="0"/>
        <w:rPr>
          <w:rFonts w:ascii="Times New Roman" w:hAnsi="Times New Roman" w:cs="Times New Roman"/>
          <w:sz w:val="24"/>
          <w:szCs w:val="24"/>
        </w:rPr>
      </w:pPr>
      <w:r>
        <w:rPr>
          <w:rFonts w:ascii="Times New Roman" w:hAnsi="Times New Roman" w:cs="Times New Roman"/>
          <w:sz w:val="24"/>
          <w:szCs w:val="24"/>
        </w:rPr>
        <w:t>Toutefois</w:t>
      </w:r>
      <w:r w:rsidRPr="00B34F0E">
        <w:t xml:space="preserve"> </w:t>
      </w:r>
      <w:r>
        <w:rPr>
          <w:rFonts w:ascii="Times New Roman" w:hAnsi="Times New Roman" w:cs="Times New Roman"/>
          <w:sz w:val="24"/>
          <w:szCs w:val="24"/>
        </w:rPr>
        <w:t>et p</w:t>
      </w:r>
      <w:r w:rsidRPr="00B34F0E">
        <w:rPr>
          <w:rFonts w:ascii="Times New Roman" w:hAnsi="Times New Roman" w:cs="Times New Roman"/>
          <w:sz w:val="24"/>
          <w:szCs w:val="24"/>
        </w:rPr>
        <w:t xml:space="preserve">ar dérogation au principe énoncé à l'article </w:t>
      </w:r>
      <w:r>
        <w:rPr>
          <w:rFonts w:ascii="Times New Roman" w:hAnsi="Times New Roman" w:cs="Times New Roman"/>
          <w:sz w:val="24"/>
          <w:szCs w:val="24"/>
        </w:rPr>
        <w:t>L. 311-1 du code général de la fonction publique, c</w:t>
      </w:r>
      <w:r w:rsidRPr="005D1275">
        <w:rPr>
          <w:rFonts w:ascii="Times New Roman" w:hAnsi="Times New Roman" w:cs="Times New Roman"/>
          <w:sz w:val="24"/>
          <w:szCs w:val="24"/>
        </w:rPr>
        <w:t xml:space="preserve">et </w:t>
      </w:r>
      <w:r w:rsidRPr="0029366A">
        <w:rPr>
          <w:rFonts w:ascii="Times New Roman" w:hAnsi="Times New Roman" w:cs="Times New Roman"/>
          <w:sz w:val="24"/>
          <w:szCs w:val="24"/>
        </w:rPr>
        <w:t>emploi</w:t>
      </w:r>
      <w:r>
        <w:rPr>
          <w:rFonts w:ascii="Times New Roman" w:hAnsi="Times New Roman" w:cs="Times New Roman"/>
          <w:sz w:val="24"/>
          <w:szCs w:val="24"/>
        </w:rPr>
        <w:t xml:space="preserve"> est susceptible d’être</w:t>
      </w:r>
      <w:r w:rsidRPr="0029366A">
        <w:rPr>
          <w:rFonts w:ascii="Times New Roman" w:hAnsi="Times New Roman" w:cs="Times New Roman"/>
          <w:sz w:val="24"/>
          <w:szCs w:val="24"/>
        </w:rPr>
        <w:t xml:space="preserve"> pour</w:t>
      </w:r>
      <w:r>
        <w:rPr>
          <w:rFonts w:ascii="Times New Roman" w:hAnsi="Times New Roman" w:cs="Times New Roman"/>
          <w:sz w:val="24"/>
          <w:szCs w:val="24"/>
        </w:rPr>
        <w:t>vu</w:t>
      </w:r>
      <w:r w:rsidRPr="0029366A">
        <w:rPr>
          <w:rFonts w:ascii="Times New Roman" w:hAnsi="Times New Roman" w:cs="Times New Roman"/>
          <w:sz w:val="24"/>
          <w:szCs w:val="24"/>
        </w:rPr>
        <w:t xml:space="preserve"> par un agent </w:t>
      </w:r>
      <w:r w:rsidRPr="005D1275">
        <w:rPr>
          <w:rFonts w:ascii="Times New Roman" w:hAnsi="Times New Roman" w:cs="Times New Roman"/>
          <w:sz w:val="24"/>
          <w:szCs w:val="24"/>
        </w:rPr>
        <w:t xml:space="preserve">contractuel de droit public </w:t>
      </w:r>
      <w:r w:rsidRPr="0029366A">
        <w:rPr>
          <w:rFonts w:ascii="Times New Roman" w:hAnsi="Times New Roman" w:cs="Times New Roman"/>
          <w:sz w:val="24"/>
          <w:szCs w:val="24"/>
        </w:rPr>
        <w:t xml:space="preserve">dans les conditions de l'article </w:t>
      </w:r>
      <w:r>
        <w:rPr>
          <w:rFonts w:ascii="Times New Roman" w:hAnsi="Times New Roman" w:cs="Times New Roman"/>
          <w:sz w:val="24"/>
          <w:szCs w:val="24"/>
        </w:rPr>
        <w:t>L. 332-8 6° du code général de la fonction publique</w:t>
      </w:r>
      <w:r w:rsidRPr="0029366A">
        <w:rPr>
          <w:rFonts w:ascii="Times New Roman" w:hAnsi="Times New Roman" w:cs="Times New Roman"/>
          <w:sz w:val="24"/>
          <w:szCs w:val="24"/>
        </w:rPr>
        <w:t xml:space="preserve"> </w:t>
      </w:r>
      <w:r w:rsidRPr="00863697">
        <w:rPr>
          <w:rFonts w:ascii="Times New Roman" w:hAnsi="Times New Roman" w:cs="Times New Roman"/>
          <w:sz w:val="24"/>
          <w:szCs w:val="24"/>
        </w:rPr>
        <w:t>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w:t>
      </w:r>
      <w:r>
        <w:rPr>
          <w:rFonts w:ascii="Times New Roman" w:hAnsi="Times New Roman" w:cs="Times New Roman"/>
          <w:sz w:val="24"/>
          <w:szCs w:val="24"/>
        </w:rPr>
        <w:t>c.</w:t>
      </w:r>
    </w:p>
    <w:p w14:paraId="30769EA3" w14:textId="77777777" w:rsidR="006D7085" w:rsidRDefault="006D7085" w:rsidP="006D7085">
      <w:pPr>
        <w:pStyle w:val="VuConsidrant"/>
        <w:spacing w:after="0"/>
        <w:rPr>
          <w:rFonts w:ascii="Times New Roman" w:hAnsi="Times New Roman" w:cs="Times New Roman"/>
          <w:sz w:val="24"/>
          <w:szCs w:val="24"/>
        </w:rPr>
      </w:pPr>
    </w:p>
    <w:p w14:paraId="51B0A8EF" w14:textId="77777777" w:rsidR="006D7085" w:rsidRDefault="006D7085" w:rsidP="006D7085">
      <w:pPr>
        <w:pStyle w:val="VuConsidrant"/>
        <w:spacing w:after="0"/>
        <w:rPr>
          <w:rFonts w:ascii="Times New Roman" w:hAnsi="Times New Roman" w:cs="Times New Roman"/>
          <w:sz w:val="24"/>
          <w:szCs w:val="24"/>
        </w:rPr>
      </w:pPr>
      <w:r w:rsidRPr="005D1275">
        <w:rPr>
          <w:rFonts w:ascii="Times New Roman" w:hAnsi="Times New Roman" w:cs="Times New Roman"/>
          <w:sz w:val="24"/>
          <w:szCs w:val="24"/>
        </w:rPr>
        <w:t>Le contrat sera alors conclu pour une durée déterminée d’une durée maximale de trois ans. Il pourra être prolongé,</w:t>
      </w:r>
      <w:r w:rsidRPr="005D1275">
        <w:rPr>
          <w:rFonts w:eastAsiaTheme="minorEastAsia"/>
          <w:color w:val="000000"/>
          <w:sz w:val="19"/>
          <w:szCs w:val="19"/>
          <w:shd w:val="clear" w:color="auto" w:fill="FFFFFF"/>
        </w:rPr>
        <w:t xml:space="preserve"> </w:t>
      </w:r>
      <w:r w:rsidRPr="005D1275">
        <w:rPr>
          <w:rFonts w:ascii="Times New Roman" w:hAnsi="Times New Roman" w:cs="Times New Roman"/>
          <w:sz w:val="24"/>
          <w:szCs w:val="24"/>
        </w:rPr>
        <w:t>par reconduction expresse, dans la limite d'une durée maximale de six ans</w:t>
      </w:r>
      <w:r>
        <w:rPr>
          <w:rFonts w:ascii="Times New Roman" w:hAnsi="Times New Roman" w:cs="Times New Roman"/>
          <w:sz w:val="24"/>
          <w:szCs w:val="24"/>
        </w:rPr>
        <w:t>.</w:t>
      </w:r>
    </w:p>
    <w:p w14:paraId="014DAAE0" w14:textId="77777777" w:rsidR="006D7085" w:rsidRDefault="006D7085" w:rsidP="006D7085">
      <w:pPr>
        <w:spacing w:after="0" w:line="240" w:lineRule="auto"/>
        <w:jc w:val="both"/>
        <w:rPr>
          <w:rFonts w:ascii="Times New Roman" w:eastAsia="Times New Roman" w:hAnsi="Times New Roman" w:cs="Times New Roman"/>
          <w:sz w:val="24"/>
          <w:szCs w:val="24"/>
        </w:rPr>
      </w:pPr>
      <w:r w:rsidRPr="00F37945">
        <w:rPr>
          <w:rFonts w:ascii="Times New Roman" w:eastAsia="Times New Roman" w:hAnsi="Times New Roman" w:cs="Times New Roman"/>
          <w:sz w:val="24"/>
          <w:szCs w:val="24"/>
        </w:rPr>
        <w:t xml:space="preserve">A l’issue de cette période maximale de 6 ans, le contrat de l’agent </w:t>
      </w:r>
      <w:r>
        <w:rPr>
          <w:rFonts w:ascii="Times New Roman" w:eastAsia="Times New Roman" w:hAnsi="Times New Roman" w:cs="Times New Roman"/>
          <w:sz w:val="24"/>
          <w:szCs w:val="24"/>
        </w:rPr>
        <w:t>pourra être</w:t>
      </w:r>
      <w:r w:rsidRPr="00F37945">
        <w:rPr>
          <w:rFonts w:ascii="Times New Roman" w:eastAsia="Times New Roman" w:hAnsi="Times New Roman" w:cs="Times New Roman"/>
          <w:sz w:val="24"/>
          <w:szCs w:val="24"/>
        </w:rPr>
        <w:t xml:space="preserve"> reconduit </w:t>
      </w:r>
      <w:r w:rsidRPr="005D1275">
        <w:rPr>
          <w:rFonts w:ascii="Times New Roman" w:eastAsia="Times New Roman" w:hAnsi="Times New Roman" w:cs="Times New Roman"/>
          <w:sz w:val="24"/>
          <w:szCs w:val="24"/>
        </w:rPr>
        <w:t>que par décision expresse et pour une durée indéterminée</w:t>
      </w:r>
      <w:r w:rsidRPr="00F37945">
        <w:rPr>
          <w:rFonts w:ascii="Times New Roman" w:eastAsia="Times New Roman" w:hAnsi="Times New Roman" w:cs="Times New Roman"/>
          <w:sz w:val="24"/>
          <w:szCs w:val="24"/>
        </w:rPr>
        <w:t xml:space="preserve">. </w:t>
      </w:r>
    </w:p>
    <w:p w14:paraId="3050F505" w14:textId="77777777" w:rsidR="0084270E" w:rsidRDefault="0084270E" w:rsidP="006D7085">
      <w:pPr>
        <w:spacing w:after="0" w:line="240" w:lineRule="auto"/>
        <w:jc w:val="both"/>
        <w:rPr>
          <w:rFonts w:ascii="Times New Roman" w:eastAsia="Times New Roman" w:hAnsi="Times New Roman" w:cs="Times New Roman"/>
          <w:sz w:val="24"/>
          <w:szCs w:val="24"/>
        </w:rPr>
      </w:pPr>
    </w:p>
    <w:p w14:paraId="7212FE26" w14:textId="227C7B39" w:rsidR="0084270E" w:rsidRPr="0084270E" w:rsidRDefault="0084270E" w:rsidP="0084270E">
      <w:pPr>
        <w:pStyle w:val="Paragraphedeliste"/>
        <w:numPr>
          <w:ilvl w:val="0"/>
          <w:numId w:val="7"/>
        </w:numPr>
        <w:spacing w:after="0" w:line="240" w:lineRule="auto"/>
        <w:jc w:val="both"/>
        <w:rPr>
          <w:rFonts w:ascii="Times New Roman" w:eastAsia="Times New Roman" w:hAnsi="Times New Roman" w:cs="Times New Roman"/>
          <w:b/>
          <w:bCs/>
          <w:i/>
          <w:iCs/>
          <w:color w:val="EE0000"/>
          <w:sz w:val="24"/>
          <w:szCs w:val="24"/>
        </w:rPr>
      </w:pPr>
      <w:r w:rsidRPr="0084270E">
        <w:rPr>
          <w:rFonts w:ascii="Times New Roman" w:eastAsia="Times New Roman" w:hAnsi="Times New Roman" w:cs="Times New Roman"/>
          <w:b/>
          <w:bCs/>
          <w:i/>
          <w:iCs/>
          <w:color w:val="EE0000"/>
          <w:sz w:val="24"/>
          <w:szCs w:val="24"/>
        </w:rPr>
        <w:t>8</w:t>
      </w:r>
      <w:r w:rsidRPr="0084270E">
        <w:rPr>
          <w:rFonts w:ascii="Times New Roman" w:eastAsia="Times New Roman" w:hAnsi="Times New Roman" w:cs="Times New Roman"/>
          <w:b/>
          <w:bCs/>
          <w:i/>
          <w:iCs/>
          <w:color w:val="EE0000"/>
          <w:sz w:val="24"/>
          <w:szCs w:val="24"/>
          <w:vertAlign w:val="superscript"/>
        </w:rPr>
        <w:t>ème</w:t>
      </w:r>
      <w:r w:rsidRPr="0084270E">
        <w:rPr>
          <w:rFonts w:ascii="Times New Roman" w:eastAsia="Times New Roman" w:hAnsi="Times New Roman" w:cs="Times New Roman"/>
          <w:b/>
          <w:bCs/>
          <w:i/>
          <w:iCs/>
          <w:color w:val="EE0000"/>
          <w:sz w:val="24"/>
          <w:szCs w:val="24"/>
        </w:rPr>
        <w:t xml:space="preserve"> cas : </w:t>
      </w:r>
      <w:r w:rsidRPr="0084270E">
        <w:rPr>
          <w:rFonts w:ascii="Times New Roman" w:eastAsia="Times New Roman" w:hAnsi="Times New Roman" w:cs="Times New Roman"/>
          <w:b/>
          <w:bCs/>
          <w:i/>
          <w:iCs/>
          <w:color w:val="EE0000"/>
          <w:sz w:val="24"/>
          <w:szCs w:val="24"/>
        </w:rPr>
        <w:t>Pour les emplois de secrétaire général de mairie des communes de moins de 2 000 habitants.</w:t>
      </w:r>
    </w:p>
    <w:p w14:paraId="24310740" w14:textId="77777777" w:rsidR="0084270E" w:rsidRDefault="0084270E" w:rsidP="006D7085">
      <w:pPr>
        <w:spacing w:after="0" w:line="240" w:lineRule="auto"/>
        <w:jc w:val="both"/>
        <w:rPr>
          <w:rFonts w:ascii="Times New Roman" w:eastAsia="Times New Roman" w:hAnsi="Times New Roman" w:cs="Times New Roman"/>
          <w:sz w:val="24"/>
          <w:szCs w:val="24"/>
        </w:rPr>
      </w:pPr>
    </w:p>
    <w:p w14:paraId="4E2BD1DE" w14:textId="6FA146FA" w:rsidR="0084270E" w:rsidRPr="0084270E" w:rsidRDefault="0084270E" w:rsidP="0084270E">
      <w:pPr>
        <w:spacing w:after="0" w:line="240" w:lineRule="auto"/>
        <w:jc w:val="both"/>
        <w:rPr>
          <w:rFonts w:ascii="Times New Roman" w:eastAsia="Times New Roman" w:hAnsi="Times New Roman" w:cs="Times New Roman"/>
          <w:sz w:val="24"/>
          <w:szCs w:val="24"/>
        </w:rPr>
      </w:pPr>
      <w:r w:rsidRPr="0084270E">
        <w:rPr>
          <w:rFonts w:ascii="Times New Roman" w:eastAsia="Times New Roman" w:hAnsi="Times New Roman" w:cs="Times New Roman"/>
          <w:sz w:val="24"/>
          <w:szCs w:val="24"/>
        </w:rPr>
        <w:t xml:space="preserve">Toutefois et par dérogation au principe énoncé à l'article L. 311-1 du code général de la fonction publique, cet emploi est susceptible d’être pourvu par un agent contractuel de droit public dans les </w:t>
      </w:r>
      <w:r w:rsidRPr="0084270E">
        <w:rPr>
          <w:rFonts w:ascii="Times New Roman" w:eastAsia="Times New Roman" w:hAnsi="Times New Roman" w:cs="Times New Roman"/>
          <w:sz w:val="24"/>
          <w:szCs w:val="24"/>
        </w:rPr>
        <w:lastRenderedPageBreak/>
        <w:t xml:space="preserve">conditions de l'article L. 332-8 </w:t>
      </w:r>
      <w:r>
        <w:rPr>
          <w:rFonts w:ascii="Times New Roman" w:eastAsia="Times New Roman" w:hAnsi="Times New Roman" w:cs="Times New Roman"/>
          <w:sz w:val="24"/>
          <w:szCs w:val="24"/>
        </w:rPr>
        <w:t>7</w:t>
      </w:r>
      <w:r w:rsidRPr="0084270E">
        <w:rPr>
          <w:rFonts w:ascii="Times New Roman" w:eastAsia="Times New Roman" w:hAnsi="Times New Roman" w:cs="Times New Roman"/>
          <w:sz w:val="24"/>
          <w:szCs w:val="24"/>
        </w:rPr>
        <w:t>° du code général de la fonction publique pour les emplois des communes de moins de 2 000 habitants</w:t>
      </w:r>
      <w:r>
        <w:rPr>
          <w:rFonts w:ascii="Times New Roman" w:eastAsia="Times New Roman" w:hAnsi="Times New Roman" w:cs="Times New Roman"/>
          <w:sz w:val="24"/>
          <w:szCs w:val="24"/>
        </w:rPr>
        <w:t>.</w:t>
      </w:r>
    </w:p>
    <w:p w14:paraId="021F190E" w14:textId="77777777" w:rsidR="0084270E" w:rsidRPr="0084270E" w:rsidRDefault="0084270E" w:rsidP="0084270E">
      <w:pPr>
        <w:spacing w:after="0" w:line="240" w:lineRule="auto"/>
        <w:jc w:val="both"/>
        <w:rPr>
          <w:rFonts w:ascii="Times New Roman" w:eastAsia="Times New Roman" w:hAnsi="Times New Roman" w:cs="Times New Roman"/>
          <w:sz w:val="24"/>
          <w:szCs w:val="24"/>
        </w:rPr>
      </w:pPr>
    </w:p>
    <w:p w14:paraId="7E10D4AC" w14:textId="77777777" w:rsidR="0084270E" w:rsidRPr="0084270E" w:rsidRDefault="0084270E" w:rsidP="0084270E">
      <w:pPr>
        <w:spacing w:after="0" w:line="240" w:lineRule="auto"/>
        <w:jc w:val="both"/>
        <w:rPr>
          <w:rFonts w:ascii="Times New Roman" w:eastAsia="Times New Roman" w:hAnsi="Times New Roman" w:cs="Times New Roman"/>
          <w:sz w:val="24"/>
          <w:szCs w:val="24"/>
        </w:rPr>
      </w:pPr>
      <w:r w:rsidRPr="0084270E">
        <w:rPr>
          <w:rFonts w:ascii="Times New Roman" w:eastAsia="Times New Roman" w:hAnsi="Times New Roman" w:cs="Times New Roman"/>
          <w:sz w:val="24"/>
          <w:szCs w:val="24"/>
        </w:rPr>
        <w:t>Le contrat sera alors conclu pour une durée déterminée d’une durée maximale de trois ans. Il pourra être prolongé, par reconduction expresse, dans la limite d'une durée maximale de six ans.</w:t>
      </w:r>
    </w:p>
    <w:p w14:paraId="1B67BE63" w14:textId="192CC64E" w:rsidR="0084270E" w:rsidRDefault="0084270E" w:rsidP="006D7085">
      <w:pPr>
        <w:spacing w:after="0" w:line="240" w:lineRule="auto"/>
        <w:jc w:val="both"/>
        <w:rPr>
          <w:rFonts w:ascii="Times New Roman" w:eastAsia="Times New Roman" w:hAnsi="Times New Roman" w:cs="Times New Roman"/>
          <w:sz w:val="24"/>
          <w:szCs w:val="24"/>
        </w:rPr>
      </w:pPr>
      <w:r w:rsidRPr="0084270E">
        <w:rPr>
          <w:rFonts w:ascii="Times New Roman" w:eastAsia="Times New Roman" w:hAnsi="Times New Roman" w:cs="Times New Roman"/>
          <w:sz w:val="24"/>
          <w:szCs w:val="24"/>
        </w:rPr>
        <w:t xml:space="preserve">A l’issue de cette période maximale de 6 ans, le contrat de l’agent pourra être reconduit que par décision expresse et pour une durée indéterminée. </w:t>
      </w:r>
    </w:p>
    <w:p w14:paraId="1BA102E2" w14:textId="77777777" w:rsidR="006D7085" w:rsidRPr="00F37945" w:rsidRDefault="006D7085" w:rsidP="006D7085">
      <w:pPr>
        <w:pStyle w:val="VuConsidrant"/>
        <w:spacing w:after="0"/>
        <w:rPr>
          <w:rFonts w:ascii="Times New Roman" w:hAnsi="Times New Roman" w:cs="Times New Roman"/>
          <w:sz w:val="24"/>
          <w:szCs w:val="24"/>
        </w:rPr>
      </w:pPr>
    </w:p>
    <w:p w14:paraId="0AF851BA" w14:textId="77777777" w:rsidR="006D7085" w:rsidRDefault="006D7085" w:rsidP="006D7085">
      <w:pPr>
        <w:spacing w:after="0" w:line="240" w:lineRule="auto"/>
        <w:jc w:val="both"/>
        <w:rPr>
          <w:rFonts w:ascii="Times New Roman" w:eastAsia="Times New Roman" w:hAnsi="Times New Roman" w:cs="Times New Roman"/>
          <w:sz w:val="24"/>
          <w:szCs w:val="24"/>
        </w:rPr>
      </w:pPr>
    </w:p>
    <w:p w14:paraId="7363FF55" w14:textId="77777777" w:rsidR="006D7085" w:rsidRDefault="006D7085" w:rsidP="006D70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474F42" w14:textId="77777777" w:rsidR="006D7085" w:rsidRDefault="006D7085" w:rsidP="006D7085">
      <w:pPr>
        <w:pStyle w:val="VuConsidrant"/>
        <w:spacing w:after="0"/>
        <w:rPr>
          <w:rFonts w:ascii="Times New Roman" w:hAnsi="Times New Roman" w:cs="Times New Roman"/>
          <w:sz w:val="24"/>
          <w:szCs w:val="24"/>
        </w:rPr>
      </w:pPr>
    </w:p>
    <w:p w14:paraId="70B88472" w14:textId="77777777" w:rsidR="006D7085" w:rsidRDefault="006D7085" w:rsidP="006D7085">
      <w:pPr>
        <w:pStyle w:val="VuConsidrant"/>
        <w:spacing w:after="0"/>
        <w:rPr>
          <w:rFonts w:ascii="Times New Roman" w:hAnsi="Times New Roman" w:cs="Times New Roman"/>
          <w:sz w:val="24"/>
          <w:szCs w:val="24"/>
        </w:rPr>
      </w:pPr>
      <w:r w:rsidRPr="009B2E1E">
        <w:rPr>
          <w:rFonts w:ascii="Times New Roman" w:hAnsi="Times New Roman" w:cs="Times New Roman"/>
          <w:sz w:val="24"/>
          <w:szCs w:val="24"/>
        </w:rPr>
        <w:t>L’agent</w:t>
      </w:r>
      <w:r>
        <w:rPr>
          <w:rFonts w:ascii="Times New Roman" w:hAnsi="Times New Roman" w:cs="Times New Roman"/>
          <w:sz w:val="24"/>
          <w:szCs w:val="24"/>
        </w:rPr>
        <w:t xml:space="preserve"> contractuel</w:t>
      </w:r>
      <w:r w:rsidRPr="009B2E1E">
        <w:rPr>
          <w:rFonts w:ascii="Times New Roman" w:hAnsi="Times New Roman" w:cs="Times New Roman"/>
          <w:sz w:val="24"/>
          <w:szCs w:val="24"/>
        </w:rPr>
        <w:t xml:space="preserve"> devra justifier … </w:t>
      </w:r>
      <w:r w:rsidRPr="00FE6097">
        <w:rPr>
          <w:rFonts w:ascii="Times New Roman" w:hAnsi="Times New Roman" w:cs="Times New Roman"/>
          <w:i/>
          <w:sz w:val="24"/>
          <w:szCs w:val="24"/>
        </w:rPr>
        <w:t>(mentionner les conditions particulières exigées des candidats tels que le niveau scolaire, la possession d’un diplôme, une condition d’expérience professionnelle)</w:t>
      </w:r>
      <w:r w:rsidRPr="009B2E1E">
        <w:rPr>
          <w:rFonts w:ascii="Times New Roman" w:hAnsi="Times New Roman" w:cs="Times New Roman"/>
          <w:sz w:val="24"/>
          <w:szCs w:val="24"/>
        </w:rPr>
        <w:t xml:space="preserve"> et sa rémunération sera calculée, compte tenu de la nature des fonctions à exercer assimilées à un emploi de catégorie … </w:t>
      </w:r>
      <w:r w:rsidRPr="00FE6097">
        <w:rPr>
          <w:rFonts w:ascii="Times New Roman" w:hAnsi="Times New Roman" w:cs="Times New Roman"/>
          <w:i/>
          <w:sz w:val="24"/>
          <w:szCs w:val="24"/>
        </w:rPr>
        <w:t>(A, B ou C)</w:t>
      </w:r>
      <w:r w:rsidRPr="009B2E1E">
        <w:rPr>
          <w:rFonts w:ascii="Times New Roman" w:hAnsi="Times New Roman" w:cs="Times New Roman"/>
          <w:sz w:val="24"/>
          <w:szCs w:val="24"/>
        </w:rPr>
        <w:t>, par référence à la grille indiciaire du grade de recrutement.</w:t>
      </w:r>
    </w:p>
    <w:p w14:paraId="0AD09DE4" w14:textId="77777777" w:rsidR="00D5303B" w:rsidRDefault="00D5303B" w:rsidP="006D7085">
      <w:pPr>
        <w:spacing w:after="0" w:line="240" w:lineRule="auto"/>
        <w:jc w:val="both"/>
        <w:rPr>
          <w:rFonts w:ascii="Times New Roman" w:eastAsia="Times New Roman" w:hAnsi="Times New Roman" w:cs="Times New Roman"/>
          <w:sz w:val="24"/>
          <w:szCs w:val="24"/>
        </w:rPr>
      </w:pPr>
    </w:p>
    <w:p w14:paraId="12E482BD" w14:textId="472BD814" w:rsidR="00D5303B" w:rsidRPr="00926BB9" w:rsidRDefault="00D5303B" w:rsidP="006D7085">
      <w:pPr>
        <w:spacing w:after="0" w:line="240" w:lineRule="auto"/>
        <w:jc w:val="both"/>
        <w:rPr>
          <w:rFonts w:ascii="Times New Roman" w:eastAsia="Times New Roman" w:hAnsi="Times New Roman" w:cs="Times New Roman"/>
          <w:sz w:val="24"/>
          <w:szCs w:val="24"/>
        </w:rPr>
      </w:pPr>
      <w:r w:rsidRPr="00CF51FB">
        <w:rPr>
          <w:rFonts w:ascii="Times New Roman" w:eastAsia="Times New Roman" w:hAnsi="Times New Roman" w:cs="Times New Roman"/>
          <w:sz w:val="24"/>
          <w:szCs w:val="24"/>
        </w:rPr>
        <w:t>Monsieur</w:t>
      </w:r>
      <w:r>
        <w:rPr>
          <w:rFonts w:ascii="Times New Roman" w:eastAsia="Times New Roman" w:hAnsi="Times New Roman" w:cs="Times New Roman"/>
          <w:sz w:val="24"/>
          <w:szCs w:val="24"/>
        </w:rPr>
        <w:t xml:space="preserve"> </w:t>
      </w:r>
      <w:r w:rsidRPr="00CF51FB">
        <w:rPr>
          <w:rFonts w:ascii="Times New Roman" w:eastAsia="Times New Roman" w:hAnsi="Times New Roman" w:cs="Times New Roman"/>
          <w:i/>
          <w:sz w:val="24"/>
          <w:szCs w:val="24"/>
        </w:rPr>
        <w:t>(ou Madame)</w:t>
      </w:r>
      <w:r w:rsidRPr="00CF51FB">
        <w:rPr>
          <w:rFonts w:ascii="Times New Roman" w:eastAsia="Times New Roman" w:hAnsi="Times New Roman" w:cs="Times New Roman"/>
          <w:sz w:val="24"/>
          <w:szCs w:val="24"/>
        </w:rPr>
        <w:t xml:space="preserve"> le Maire </w:t>
      </w:r>
      <w:r w:rsidRPr="00CF51FB">
        <w:rPr>
          <w:rFonts w:ascii="Times New Roman" w:eastAsia="Times New Roman" w:hAnsi="Times New Roman" w:cs="Times New Roman"/>
          <w:i/>
          <w:sz w:val="24"/>
          <w:szCs w:val="24"/>
        </w:rPr>
        <w:t>(ou le Président)</w:t>
      </w:r>
      <w:r>
        <w:rPr>
          <w:rFonts w:ascii="Times New Roman" w:eastAsia="Times New Roman" w:hAnsi="Times New Roman" w:cs="Times New Roman"/>
          <w:i/>
          <w:sz w:val="24"/>
          <w:szCs w:val="24"/>
        </w:rPr>
        <w:t xml:space="preserve"> </w:t>
      </w:r>
      <w:r w:rsidRPr="00D5303B">
        <w:rPr>
          <w:rFonts w:ascii="Times New Roman" w:eastAsia="Times New Roman" w:hAnsi="Times New Roman" w:cs="Times New Roman"/>
          <w:iCs/>
          <w:sz w:val="24"/>
          <w:szCs w:val="24"/>
        </w:rPr>
        <w:t>informe</w:t>
      </w:r>
      <w:r>
        <w:rPr>
          <w:rFonts w:ascii="Times New Roman" w:eastAsia="Times New Roman" w:hAnsi="Times New Roman" w:cs="Times New Roman"/>
          <w:iCs/>
          <w:sz w:val="24"/>
          <w:szCs w:val="24"/>
        </w:rPr>
        <w:t>ra</w:t>
      </w:r>
      <w:r w:rsidRPr="00D5303B">
        <w:rPr>
          <w:rFonts w:ascii="Times New Roman" w:eastAsia="Times New Roman" w:hAnsi="Times New Roman" w:cs="Times New Roman"/>
          <w:iCs/>
          <w:sz w:val="24"/>
          <w:szCs w:val="24"/>
        </w:rPr>
        <w:t xml:space="preserve"> le centre de gestion de la fonction publique territoriale </w:t>
      </w:r>
      <w:r>
        <w:rPr>
          <w:rFonts w:ascii="Times New Roman" w:eastAsia="Times New Roman" w:hAnsi="Times New Roman" w:cs="Times New Roman"/>
          <w:iCs/>
          <w:sz w:val="24"/>
          <w:szCs w:val="24"/>
        </w:rPr>
        <w:t>de l’Oise</w:t>
      </w:r>
      <w:r w:rsidRPr="00D5303B">
        <w:rPr>
          <w:rFonts w:ascii="Times New Roman" w:eastAsia="Times New Roman" w:hAnsi="Times New Roman" w:cs="Times New Roman"/>
          <w:iCs/>
          <w:sz w:val="24"/>
          <w:szCs w:val="24"/>
        </w:rPr>
        <w:t xml:space="preserve"> de la création ou de la vacance de </w:t>
      </w:r>
      <w:r>
        <w:rPr>
          <w:rFonts w:ascii="Times New Roman" w:eastAsia="Times New Roman" w:hAnsi="Times New Roman" w:cs="Times New Roman"/>
          <w:iCs/>
          <w:sz w:val="24"/>
          <w:szCs w:val="24"/>
        </w:rPr>
        <w:t>cet</w:t>
      </w:r>
      <w:r w:rsidRPr="00D5303B">
        <w:rPr>
          <w:rFonts w:ascii="Times New Roman" w:eastAsia="Times New Roman" w:hAnsi="Times New Roman" w:cs="Times New Roman"/>
          <w:iCs/>
          <w:sz w:val="24"/>
          <w:szCs w:val="24"/>
        </w:rPr>
        <w:t xml:space="preserve"> emploi </w:t>
      </w:r>
      <w:r w:rsidRPr="00926BB9">
        <w:rPr>
          <w:rFonts w:ascii="Times New Roman" w:eastAsia="Times New Roman" w:hAnsi="Times New Roman" w:cs="Times New Roman"/>
          <w:iCs/>
          <w:sz w:val="24"/>
          <w:szCs w:val="24"/>
        </w:rPr>
        <w:t>permanent</w:t>
      </w:r>
      <w:r w:rsidRPr="00926BB9">
        <w:rPr>
          <w:rFonts w:ascii="Times New Roman" w:hAnsi="Times New Roman" w:cs="Times New Roman"/>
          <w:sz w:val="24"/>
          <w:szCs w:val="24"/>
        </w:rPr>
        <w:t xml:space="preserve"> </w:t>
      </w:r>
      <w:r w:rsidR="00926BB9" w:rsidRPr="00926BB9">
        <w:rPr>
          <w:rFonts w:ascii="Times New Roman" w:hAnsi="Times New Roman" w:cs="Times New Roman"/>
          <w:sz w:val="24"/>
          <w:szCs w:val="24"/>
        </w:rPr>
        <w:t xml:space="preserve">afin qu’il </w:t>
      </w:r>
      <w:r w:rsidR="00926BB9">
        <w:rPr>
          <w:rFonts w:ascii="Times New Roman" w:hAnsi="Times New Roman" w:cs="Times New Roman"/>
          <w:sz w:val="24"/>
          <w:szCs w:val="24"/>
        </w:rPr>
        <w:t xml:space="preserve">en </w:t>
      </w:r>
      <w:r w:rsidRPr="00926BB9">
        <w:rPr>
          <w:rFonts w:ascii="Times New Roman" w:eastAsia="Times New Roman" w:hAnsi="Times New Roman" w:cs="Times New Roman"/>
          <w:iCs/>
          <w:sz w:val="24"/>
          <w:szCs w:val="24"/>
        </w:rPr>
        <w:t>assure la publicité</w:t>
      </w:r>
      <w:r w:rsidR="00926BB9" w:rsidRPr="00926BB9">
        <w:rPr>
          <w:rFonts w:ascii="Times New Roman" w:eastAsia="Times New Roman" w:hAnsi="Times New Roman" w:cs="Times New Roman"/>
          <w:iCs/>
          <w:sz w:val="24"/>
          <w:szCs w:val="24"/>
        </w:rPr>
        <w:t>.</w:t>
      </w:r>
    </w:p>
    <w:p w14:paraId="148D9FF6" w14:textId="77777777" w:rsidR="00D5303B" w:rsidRDefault="00D5303B" w:rsidP="006D7085">
      <w:pPr>
        <w:spacing w:after="0" w:line="240" w:lineRule="auto"/>
        <w:jc w:val="both"/>
        <w:rPr>
          <w:rFonts w:ascii="Times New Roman" w:eastAsia="Times New Roman" w:hAnsi="Times New Roman" w:cs="Times New Roman"/>
          <w:sz w:val="24"/>
          <w:szCs w:val="24"/>
        </w:rPr>
      </w:pPr>
      <w:bookmarkStart w:id="2" w:name="_Hlk108010191"/>
    </w:p>
    <w:p w14:paraId="1EEECD54" w14:textId="02043160" w:rsidR="006D7085" w:rsidRDefault="006D7085" w:rsidP="006D7085">
      <w:pPr>
        <w:spacing w:after="0" w:line="240" w:lineRule="auto"/>
        <w:jc w:val="both"/>
        <w:rPr>
          <w:rFonts w:ascii="Times New Roman" w:eastAsia="Times New Roman" w:hAnsi="Times New Roman" w:cs="Times New Roman"/>
          <w:sz w:val="24"/>
          <w:szCs w:val="24"/>
        </w:rPr>
      </w:pPr>
      <w:r w:rsidRPr="00CF51FB">
        <w:rPr>
          <w:rFonts w:ascii="Times New Roman" w:eastAsia="Times New Roman" w:hAnsi="Times New Roman" w:cs="Times New Roman"/>
          <w:sz w:val="24"/>
          <w:szCs w:val="24"/>
        </w:rPr>
        <w:t>Monsieur</w:t>
      </w:r>
      <w:r>
        <w:rPr>
          <w:rFonts w:ascii="Times New Roman" w:eastAsia="Times New Roman" w:hAnsi="Times New Roman" w:cs="Times New Roman"/>
          <w:sz w:val="24"/>
          <w:szCs w:val="24"/>
        </w:rPr>
        <w:t xml:space="preserve"> </w:t>
      </w:r>
      <w:r w:rsidRPr="00CF51FB">
        <w:rPr>
          <w:rFonts w:ascii="Times New Roman" w:eastAsia="Times New Roman" w:hAnsi="Times New Roman" w:cs="Times New Roman"/>
          <w:i/>
          <w:sz w:val="24"/>
          <w:szCs w:val="24"/>
        </w:rPr>
        <w:t>(ou Madame)</w:t>
      </w:r>
      <w:r w:rsidRPr="00CF51FB">
        <w:rPr>
          <w:rFonts w:ascii="Times New Roman" w:eastAsia="Times New Roman" w:hAnsi="Times New Roman" w:cs="Times New Roman"/>
          <w:sz w:val="24"/>
          <w:szCs w:val="24"/>
        </w:rPr>
        <w:t xml:space="preserve"> le Maire </w:t>
      </w:r>
      <w:r w:rsidRPr="00CF51FB">
        <w:rPr>
          <w:rFonts w:ascii="Times New Roman" w:eastAsia="Times New Roman" w:hAnsi="Times New Roman" w:cs="Times New Roman"/>
          <w:i/>
          <w:sz w:val="24"/>
          <w:szCs w:val="24"/>
        </w:rPr>
        <w:t>(ou le Président)</w:t>
      </w:r>
      <w:r w:rsidRPr="00CF51FB">
        <w:rPr>
          <w:rFonts w:ascii="Times New Roman" w:eastAsia="Times New Roman" w:hAnsi="Times New Roman" w:cs="Times New Roman"/>
          <w:sz w:val="24"/>
          <w:szCs w:val="24"/>
        </w:rPr>
        <w:t xml:space="preserve"> </w:t>
      </w:r>
      <w:bookmarkEnd w:id="2"/>
      <w:r w:rsidRPr="00CF51FB">
        <w:rPr>
          <w:rFonts w:ascii="Times New Roman" w:eastAsia="Times New Roman" w:hAnsi="Times New Roman" w:cs="Times New Roman"/>
          <w:sz w:val="24"/>
          <w:szCs w:val="24"/>
        </w:rPr>
        <w:t xml:space="preserve">est </w:t>
      </w:r>
      <w:r w:rsidR="00926BB9">
        <w:rPr>
          <w:rFonts w:ascii="Times New Roman" w:eastAsia="Times New Roman" w:hAnsi="Times New Roman" w:cs="Times New Roman"/>
          <w:sz w:val="24"/>
          <w:szCs w:val="24"/>
        </w:rPr>
        <w:t xml:space="preserve">également </w:t>
      </w:r>
      <w:r w:rsidRPr="00CF51FB">
        <w:rPr>
          <w:rFonts w:ascii="Times New Roman" w:eastAsia="Times New Roman" w:hAnsi="Times New Roman" w:cs="Times New Roman"/>
          <w:sz w:val="24"/>
          <w:szCs w:val="24"/>
        </w:rPr>
        <w:t>chargé de recruter l’agent affecté à ce poste.</w:t>
      </w:r>
    </w:p>
    <w:p w14:paraId="24AF11F4" w14:textId="77777777" w:rsidR="00D5303B" w:rsidRDefault="00D5303B" w:rsidP="006D7085">
      <w:pPr>
        <w:spacing w:after="0" w:line="240" w:lineRule="auto"/>
        <w:jc w:val="both"/>
        <w:rPr>
          <w:rFonts w:ascii="Times New Roman" w:eastAsia="Times New Roman" w:hAnsi="Times New Roman" w:cs="Times New Roman"/>
          <w:sz w:val="24"/>
          <w:szCs w:val="24"/>
        </w:rPr>
      </w:pPr>
    </w:p>
    <w:p w14:paraId="3F8BCAE0" w14:textId="77777777" w:rsidR="006D7085" w:rsidRPr="00A75BCB" w:rsidRDefault="006D7085" w:rsidP="006D70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Enfin et c</w:t>
      </w:r>
      <w:r w:rsidRPr="00A75BCB">
        <w:rPr>
          <w:rFonts w:ascii="Times New Roman" w:eastAsia="Times New Roman" w:hAnsi="Times New Roman" w:cs="Times New Roman"/>
          <w:sz w:val="24"/>
          <w:szCs w:val="24"/>
        </w:rPr>
        <w:t xml:space="preserve">onformément aux dispositions de l’article </w:t>
      </w:r>
      <w:r>
        <w:rPr>
          <w:rFonts w:ascii="Times New Roman" w:eastAsia="Times New Roman" w:hAnsi="Times New Roman" w:cs="Times New Roman"/>
          <w:sz w:val="24"/>
          <w:szCs w:val="24"/>
        </w:rPr>
        <w:t>L. 452-44 du code général de la fonction publique</w:t>
      </w:r>
      <w:r w:rsidRPr="00A75BCB">
        <w:rPr>
          <w:rFonts w:ascii="Times New Roman" w:eastAsia="Times New Roman" w:hAnsi="Times New Roman" w:cs="Times New Roman"/>
          <w:sz w:val="24"/>
          <w:szCs w:val="24"/>
        </w:rPr>
        <w:t>, ce poste pourra</w:t>
      </w:r>
      <w:r>
        <w:rPr>
          <w:rFonts w:ascii="Times New Roman" w:eastAsia="Times New Roman" w:hAnsi="Times New Roman" w:cs="Times New Roman"/>
          <w:sz w:val="24"/>
          <w:szCs w:val="24"/>
        </w:rPr>
        <w:t xml:space="preserve">, </w:t>
      </w:r>
      <w:r w:rsidRPr="00A75BCB">
        <w:rPr>
          <w:rFonts w:ascii="Times New Roman" w:eastAsia="Times New Roman" w:hAnsi="Times New Roman" w:cs="Times New Roman"/>
          <w:sz w:val="24"/>
          <w:szCs w:val="24"/>
        </w:rPr>
        <w:t>à la demande expresse de la commune</w:t>
      </w:r>
      <w:r>
        <w:rPr>
          <w:rFonts w:ascii="Times New Roman" w:eastAsia="Times New Roman" w:hAnsi="Times New Roman" w:cs="Times New Roman"/>
          <w:sz w:val="24"/>
          <w:szCs w:val="24"/>
        </w:rPr>
        <w:t xml:space="preserve"> (</w:t>
      </w:r>
      <w:r w:rsidRPr="00A75BCB">
        <w:rPr>
          <w:rFonts w:ascii="Times New Roman" w:eastAsia="Times New Roman" w:hAnsi="Times New Roman" w:cs="Times New Roman"/>
          <w:i/>
          <w:iCs/>
          <w:sz w:val="24"/>
          <w:szCs w:val="24"/>
        </w:rPr>
        <w:t>ou de l’établissement</w:t>
      </w:r>
      <w:r>
        <w:rPr>
          <w:rFonts w:ascii="Times New Roman" w:eastAsia="Times New Roman" w:hAnsi="Times New Roman" w:cs="Times New Roman"/>
          <w:sz w:val="24"/>
          <w:szCs w:val="24"/>
        </w:rPr>
        <w:t>),</w:t>
      </w:r>
      <w:r w:rsidRPr="00A75BCB">
        <w:rPr>
          <w:rFonts w:ascii="Times New Roman" w:eastAsia="Times New Roman" w:hAnsi="Times New Roman" w:cs="Times New Roman"/>
          <w:sz w:val="24"/>
          <w:szCs w:val="24"/>
        </w:rPr>
        <w:t xml:space="preserve"> être pourvu par un agent contractuel du Centre de Gestion de l’Oise qui sera mis à disposition de la collectivité pour assurer cette mission permanente à temps </w:t>
      </w:r>
      <w:r>
        <w:rPr>
          <w:rFonts w:ascii="Times New Roman" w:eastAsia="Times New Roman" w:hAnsi="Times New Roman" w:cs="Times New Roman"/>
          <w:sz w:val="24"/>
          <w:szCs w:val="24"/>
        </w:rPr>
        <w:t xml:space="preserve">complet </w:t>
      </w:r>
      <w:r w:rsidRPr="00A75BCB">
        <w:rPr>
          <w:rFonts w:ascii="Times New Roman" w:eastAsia="Times New Roman" w:hAnsi="Times New Roman" w:cs="Times New Roman"/>
          <w:i/>
          <w:iCs/>
          <w:sz w:val="24"/>
          <w:szCs w:val="24"/>
        </w:rPr>
        <w:t>(ou non complet)</w:t>
      </w:r>
      <w:r w:rsidRPr="00A75BCB">
        <w:rPr>
          <w:rFonts w:ascii="Times New Roman" w:eastAsia="Times New Roman" w:hAnsi="Times New Roman" w:cs="Times New Roman"/>
          <w:sz w:val="24"/>
          <w:szCs w:val="24"/>
        </w:rPr>
        <w:t>.</w:t>
      </w:r>
    </w:p>
    <w:p w14:paraId="305C81CE" w14:textId="77777777" w:rsidR="006D7085" w:rsidRPr="00AE2BE4" w:rsidRDefault="006D7085" w:rsidP="006D7085">
      <w:pPr>
        <w:pStyle w:val="VuConsidrant"/>
        <w:spacing w:after="0"/>
        <w:rPr>
          <w:rFonts w:ascii="Times New Roman" w:hAnsi="Times New Roman" w:cs="Times New Roman"/>
          <w:i/>
          <w:iCs/>
          <w:sz w:val="24"/>
          <w:szCs w:val="24"/>
        </w:rPr>
      </w:pPr>
    </w:p>
    <w:p w14:paraId="67EC8770" w14:textId="77777777" w:rsidR="006D7085" w:rsidRPr="00F37945" w:rsidRDefault="006D7085" w:rsidP="006D7085">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7814B817" w14:textId="77777777" w:rsidR="006D7085" w:rsidRPr="00F37945" w:rsidRDefault="006D7085" w:rsidP="006D7085">
      <w:pPr>
        <w:pStyle w:val="VuConsidrant"/>
        <w:spacing w:after="0"/>
        <w:jc w:val="center"/>
        <w:rPr>
          <w:rFonts w:ascii="Times New Roman" w:hAnsi="Times New Roman" w:cs="Times New Roman"/>
          <w:b/>
          <w:bCs/>
          <w:sz w:val="24"/>
          <w:szCs w:val="24"/>
        </w:rPr>
      </w:pPr>
    </w:p>
    <w:p w14:paraId="4DE7337B" w14:textId="6D280015" w:rsidR="006D7085" w:rsidRDefault="006D7085" w:rsidP="006D7085">
      <w:pPr>
        <w:pStyle w:val="VuConsidrant"/>
        <w:spacing w:after="0"/>
        <w:rPr>
          <w:rFonts w:ascii="Times New Roman" w:hAnsi="Times New Roman" w:cs="Times New Roman"/>
          <w:i/>
          <w:iCs/>
          <w:sz w:val="24"/>
          <w:szCs w:val="24"/>
        </w:rPr>
      </w:pPr>
      <w:bookmarkStart w:id="3" w:name="_Hlk100215469"/>
      <w:r w:rsidRPr="00F37945">
        <w:rPr>
          <w:rFonts w:ascii="Times New Roman" w:hAnsi="Times New Roman" w:cs="Times New Roman"/>
          <w:sz w:val="24"/>
          <w:szCs w:val="24"/>
        </w:rPr>
        <w:t xml:space="preserve">Vu </w:t>
      </w:r>
      <w:r>
        <w:rPr>
          <w:rFonts w:ascii="Times New Roman" w:hAnsi="Times New Roman" w:cs="Times New Roman"/>
          <w:sz w:val="24"/>
          <w:szCs w:val="24"/>
        </w:rPr>
        <w:t xml:space="preserve">le code général de la fonction publique, et notamment les </w:t>
      </w:r>
      <w:r w:rsidRPr="00F37945">
        <w:rPr>
          <w:rFonts w:ascii="Times New Roman" w:hAnsi="Times New Roman" w:cs="Times New Roman"/>
          <w:sz w:val="24"/>
          <w:szCs w:val="24"/>
        </w:rPr>
        <w:t>articles</w:t>
      </w:r>
      <w:r w:rsidR="00651C04">
        <w:rPr>
          <w:rFonts w:ascii="Times New Roman" w:hAnsi="Times New Roman" w:cs="Times New Roman"/>
          <w:sz w:val="24"/>
          <w:szCs w:val="24"/>
        </w:rPr>
        <w:t xml:space="preserve"> L.311-1,</w:t>
      </w:r>
      <w:r>
        <w:rPr>
          <w:rFonts w:ascii="Times New Roman" w:hAnsi="Times New Roman" w:cs="Times New Roman"/>
          <w:sz w:val="24"/>
          <w:szCs w:val="24"/>
        </w:rPr>
        <w:t xml:space="preserve"> L.313-1</w:t>
      </w:r>
      <w:r w:rsidR="00926BB9">
        <w:rPr>
          <w:rFonts w:ascii="Times New Roman" w:hAnsi="Times New Roman" w:cs="Times New Roman"/>
          <w:sz w:val="24"/>
          <w:szCs w:val="24"/>
        </w:rPr>
        <w:t>, L</w:t>
      </w:r>
      <w:r w:rsidR="00651C04">
        <w:rPr>
          <w:rFonts w:ascii="Times New Roman" w:hAnsi="Times New Roman" w:cs="Times New Roman"/>
          <w:sz w:val="24"/>
          <w:szCs w:val="24"/>
        </w:rPr>
        <w:t>.</w:t>
      </w:r>
      <w:r w:rsidR="00926BB9">
        <w:rPr>
          <w:rFonts w:ascii="Times New Roman" w:hAnsi="Times New Roman" w:cs="Times New Roman"/>
          <w:sz w:val="24"/>
          <w:szCs w:val="24"/>
        </w:rPr>
        <w:t>313-3</w:t>
      </w:r>
      <w:r>
        <w:rPr>
          <w:rFonts w:ascii="Times New Roman" w:hAnsi="Times New Roman" w:cs="Times New Roman"/>
          <w:sz w:val="24"/>
          <w:szCs w:val="24"/>
        </w:rPr>
        <w:t xml:space="preserve"> </w:t>
      </w:r>
      <w:r w:rsidRPr="00E87416">
        <w:rPr>
          <w:rFonts w:ascii="Times New Roman" w:hAnsi="Times New Roman" w:cs="Times New Roman"/>
          <w:i/>
          <w:iCs/>
          <w:sz w:val="24"/>
          <w:szCs w:val="24"/>
        </w:rPr>
        <w:t>et L.332-14 (ou L. 332-8 …),</w:t>
      </w:r>
    </w:p>
    <w:p w14:paraId="32981E57" w14:textId="2F5C13E6" w:rsidR="000E3B26" w:rsidRDefault="000E3B26" w:rsidP="006D7085">
      <w:pPr>
        <w:pStyle w:val="VuConsidrant"/>
        <w:spacing w:after="0"/>
        <w:rPr>
          <w:rFonts w:ascii="Times New Roman" w:hAnsi="Times New Roman" w:cs="Times New Roman"/>
          <w:i/>
          <w:iCs/>
          <w:sz w:val="24"/>
          <w:szCs w:val="24"/>
        </w:rPr>
      </w:pPr>
    </w:p>
    <w:p w14:paraId="7A741BEB" w14:textId="07596B92" w:rsidR="000E3B26" w:rsidRPr="000E3B26" w:rsidRDefault="000E3B26" w:rsidP="006D7085">
      <w:pPr>
        <w:pStyle w:val="VuConsidrant"/>
        <w:spacing w:after="0"/>
        <w:rPr>
          <w:rFonts w:ascii="Times New Roman" w:hAnsi="Times New Roman" w:cs="Times New Roman"/>
          <w:i/>
          <w:iCs/>
          <w:color w:val="FF0000"/>
          <w:sz w:val="24"/>
          <w:szCs w:val="24"/>
        </w:rPr>
      </w:pPr>
      <w:r w:rsidRPr="000E3B26">
        <w:rPr>
          <w:rFonts w:ascii="Times New Roman" w:hAnsi="Times New Roman" w:cs="Times New Roman"/>
          <w:i/>
          <w:iCs/>
          <w:color w:val="FF0000"/>
          <w:sz w:val="24"/>
          <w:szCs w:val="24"/>
        </w:rPr>
        <w:t>Vu le décret n° … du … portant statut particulier du cadre d’emplois des …,</w:t>
      </w:r>
    </w:p>
    <w:p w14:paraId="38C2781C" w14:textId="461BB831" w:rsidR="000E3B26" w:rsidRPr="000E3B26" w:rsidRDefault="000E3B26" w:rsidP="006D7085">
      <w:pPr>
        <w:pStyle w:val="VuConsidrant"/>
        <w:spacing w:after="0"/>
        <w:rPr>
          <w:rFonts w:ascii="Times New Roman" w:hAnsi="Times New Roman" w:cs="Times New Roman"/>
          <w:i/>
          <w:iCs/>
          <w:color w:val="FF0000"/>
          <w:sz w:val="24"/>
          <w:szCs w:val="24"/>
        </w:rPr>
      </w:pPr>
    </w:p>
    <w:p w14:paraId="307617A7" w14:textId="408DF1F6" w:rsidR="000E3B26" w:rsidRPr="000E3B26" w:rsidRDefault="000E3B26" w:rsidP="006D7085">
      <w:pPr>
        <w:pStyle w:val="VuConsidrant"/>
        <w:spacing w:after="0"/>
        <w:rPr>
          <w:rFonts w:ascii="Times New Roman" w:hAnsi="Times New Roman" w:cs="Times New Roman"/>
          <w:color w:val="FF0000"/>
          <w:sz w:val="24"/>
          <w:szCs w:val="24"/>
        </w:rPr>
      </w:pPr>
      <w:r w:rsidRPr="000E3B26">
        <w:rPr>
          <w:rFonts w:ascii="Times New Roman" w:hAnsi="Times New Roman" w:cs="Times New Roman"/>
          <w:i/>
          <w:iCs/>
          <w:color w:val="FF0000"/>
          <w:sz w:val="24"/>
          <w:szCs w:val="24"/>
        </w:rPr>
        <w:t>Vu le décret n° … du … portant échelonnement indiciaire …</w:t>
      </w:r>
    </w:p>
    <w:bookmarkEnd w:id="3"/>
    <w:p w14:paraId="39AEC987" w14:textId="77777777" w:rsidR="006D7085" w:rsidRPr="000E3B26" w:rsidRDefault="006D7085" w:rsidP="006D7085">
      <w:pPr>
        <w:pStyle w:val="VuConsidrant"/>
        <w:spacing w:after="0"/>
        <w:rPr>
          <w:rFonts w:ascii="Times New Roman" w:hAnsi="Times New Roman" w:cs="Times New Roman"/>
          <w:color w:val="FF0000"/>
          <w:sz w:val="24"/>
          <w:szCs w:val="24"/>
        </w:rPr>
      </w:pPr>
    </w:p>
    <w:p w14:paraId="017623B4" w14:textId="77777777" w:rsidR="006D7085" w:rsidRPr="0029366A" w:rsidRDefault="006D7085" w:rsidP="006D7085">
      <w:pPr>
        <w:pStyle w:val="VuConsidrant"/>
        <w:rPr>
          <w:rFonts w:ascii="Times New Roman" w:hAnsi="Times New Roman" w:cs="Times New Roman"/>
          <w:sz w:val="24"/>
          <w:szCs w:val="24"/>
        </w:rPr>
      </w:pPr>
      <w:r w:rsidRPr="0029366A">
        <w:rPr>
          <w:rFonts w:ascii="Times New Roman" w:hAnsi="Times New Roman" w:cs="Times New Roman"/>
          <w:sz w:val="24"/>
          <w:szCs w:val="24"/>
        </w:rPr>
        <w:t xml:space="preserve">Considérant le tableau des emplois adopté par le Conseil Municipal </w:t>
      </w:r>
      <w:r w:rsidRPr="0029366A">
        <w:rPr>
          <w:rFonts w:ascii="Times New Roman" w:hAnsi="Times New Roman" w:cs="Times New Roman"/>
          <w:i/>
          <w:iCs/>
          <w:sz w:val="24"/>
          <w:szCs w:val="24"/>
        </w:rPr>
        <w:t xml:space="preserve">(ou autre assemblée) </w:t>
      </w:r>
      <w:r w:rsidRPr="0029366A">
        <w:rPr>
          <w:rFonts w:ascii="Times New Roman" w:hAnsi="Times New Roman" w:cs="Times New Roman"/>
          <w:sz w:val="24"/>
          <w:szCs w:val="24"/>
        </w:rPr>
        <w:t>le ...</w:t>
      </w:r>
    </w:p>
    <w:p w14:paraId="2C4453D5" w14:textId="77777777" w:rsidR="006D7085" w:rsidRPr="00F37945" w:rsidRDefault="006D7085" w:rsidP="006D7085">
      <w:pPr>
        <w:pStyle w:val="VuConsidrant"/>
        <w:spacing w:after="0"/>
        <w:rPr>
          <w:rFonts w:ascii="Times New Roman" w:hAnsi="Times New Roman" w:cs="Times New Roman"/>
          <w:sz w:val="24"/>
          <w:szCs w:val="24"/>
        </w:rPr>
      </w:pPr>
    </w:p>
    <w:p w14:paraId="5450E8FF" w14:textId="77777777" w:rsidR="006D7085" w:rsidRPr="00F37945" w:rsidRDefault="006D7085" w:rsidP="006D7085">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3F076314" w14:textId="77777777" w:rsidR="006D7085" w:rsidRPr="00F37945" w:rsidRDefault="006D7085" w:rsidP="006D7085">
      <w:pPr>
        <w:pStyle w:val="VuConsidrant"/>
        <w:spacing w:after="0"/>
        <w:jc w:val="center"/>
        <w:rPr>
          <w:rFonts w:ascii="Times New Roman" w:hAnsi="Times New Roman" w:cs="Times New Roman"/>
          <w:b/>
          <w:bCs/>
          <w:sz w:val="24"/>
          <w:szCs w:val="24"/>
        </w:rPr>
      </w:pPr>
    </w:p>
    <w:p w14:paraId="1970CFBC" w14:textId="77777777" w:rsidR="006D7085" w:rsidRDefault="006D7085" w:rsidP="006D7085">
      <w:pPr>
        <w:pStyle w:val="VuConsidrant"/>
        <w:spacing w:after="0"/>
        <w:rPr>
          <w:rFonts w:ascii="Times New Roman" w:hAnsi="Times New Roman" w:cs="Times New Roman"/>
          <w:i/>
          <w:iCs/>
          <w:sz w:val="24"/>
          <w:szCs w:val="24"/>
        </w:rPr>
      </w:pPr>
      <w:r w:rsidRPr="00995750">
        <w:rPr>
          <w:rFonts w:ascii="Times New Roman" w:hAnsi="Times New Roman" w:cs="Times New Roman"/>
          <w:b/>
          <w:sz w:val="24"/>
          <w:szCs w:val="24"/>
        </w:rPr>
        <w:t>Article 1</w:t>
      </w:r>
      <w:r>
        <w:rPr>
          <w:rFonts w:ascii="Times New Roman" w:hAnsi="Times New Roman" w:cs="Times New Roman"/>
          <w:sz w:val="24"/>
          <w:szCs w:val="24"/>
        </w:rPr>
        <w:t xml:space="preserve"> : </w:t>
      </w:r>
      <w:r w:rsidRPr="00F37945">
        <w:rPr>
          <w:rFonts w:ascii="Times New Roman" w:hAnsi="Times New Roman" w:cs="Times New Roman"/>
          <w:sz w:val="24"/>
          <w:szCs w:val="24"/>
        </w:rPr>
        <w:t xml:space="preserve">d’adopter la proposition du Maire </w:t>
      </w:r>
      <w:r>
        <w:rPr>
          <w:rFonts w:ascii="Times New Roman" w:hAnsi="Times New Roman" w:cs="Times New Roman"/>
          <w:i/>
          <w:iCs/>
          <w:sz w:val="24"/>
          <w:szCs w:val="24"/>
        </w:rPr>
        <w:t>(ou</w:t>
      </w:r>
      <w:r w:rsidRPr="00F37945">
        <w:rPr>
          <w:rFonts w:ascii="Times New Roman" w:hAnsi="Times New Roman" w:cs="Times New Roman"/>
          <w:i/>
          <w:iCs/>
          <w:sz w:val="24"/>
          <w:szCs w:val="24"/>
        </w:rPr>
        <w:t xml:space="preserve"> du Président),</w:t>
      </w:r>
    </w:p>
    <w:p w14:paraId="17DE0E21" w14:textId="77777777" w:rsidR="006D7085" w:rsidRDefault="006D7085" w:rsidP="006D7085">
      <w:pPr>
        <w:pStyle w:val="VuConsidrant"/>
        <w:spacing w:after="0"/>
        <w:ind w:left="720"/>
        <w:rPr>
          <w:rFonts w:ascii="Times New Roman" w:hAnsi="Times New Roman" w:cs="Times New Roman"/>
          <w:i/>
          <w:iCs/>
          <w:sz w:val="24"/>
          <w:szCs w:val="24"/>
        </w:rPr>
      </w:pPr>
    </w:p>
    <w:p w14:paraId="3CD0CF9F" w14:textId="77777777" w:rsidR="006D7085" w:rsidRPr="00A75BCB" w:rsidRDefault="006D7085" w:rsidP="006D7085">
      <w:pPr>
        <w:pStyle w:val="VuConsidrant"/>
        <w:rPr>
          <w:rFonts w:ascii="Times New Roman" w:hAnsi="Times New Roman" w:cs="Times New Roman"/>
          <w:sz w:val="24"/>
          <w:szCs w:val="24"/>
        </w:rPr>
      </w:pPr>
      <w:r w:rsidRPr="00995750">
        <w:rPr>
          <w:rFonts w:ascii="Times New Roman" w:hAnsi="Times New Roman" w:cs="Times New Roman"/>
          <w:b/>
          <w:sz w:val="24"/>
          <w:szCs w:val="24"/>
        </w:rPr>
        <w:t>Article 2</w:t>
      </w:r>
      <w:r>
        <w:rPr>
          <w:rFonts w:ascii="Times New Roman" w:hAnsi="Times New Roman" w:cs="Times New Roman"/>
          <w:sz w:val="24"/>
          <w:szCs w:val="24"/>
        </w:rPr>
        <w:t xml:space="preserve"> : </w:t>
      </w:r>
      <w:r w:rsidRPr="00A75BCB">
        <w:rPr>
          <w:rFonts w:ascii="Times New Roman" w:hAnsi="Times New Roman" w:cs="Times New Roman"/>
          <w:sz w:val="24"/>
          <w:szCs w:val="24"/>
        </w:rPr>
        <w:t>de modifier ainsi le tableau des emplois :</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0"/>
        <w:gridCol w:w="2400"/>
        <w:gridCol w:w="1460"/>
        <w:gridCol w:w="834"/>
        <w:gridCol w:w="1473"/>
        <w:gridCol w:w="1895"/>
      </w:tblGrid>
      <w:tr w:rsidR="006D7085" w:rsidRPr="00A75BCB" w14:paraId="7A7989E0" w14:textId="77777777" w:rsidTr="00596435">
        <w:trPr>
          <w:trHeight w:val="1530"/>
          <w:jc w:val="center"/>
        </w:trPr>
        <w:tc>
          <w:tcPr>
            <w:tcW w:w="1580" w:type="dxa"/>
            <w:vAlign w:val="center"/>
            <w:hideMark/>
          </w:tcPr>
          <w:p w14:paraId="31B9D31D"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lastRenderedPageBreak/>
              <w:t>Filière</w:t>
            </w:r>
          </w:p>
        </w:tc>
        <w:tc>
          <w:tcPr>
            <w:tcW w:w="2400" w:type="dxa"/>
            <w:vAlign w:val="center"/>
            <w:hideMark/>
          </w:tcPr>
          <w:p w14:paraId="40E4DCE5"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Grade/Emploi</w:t>
            </w:r>
          </w:p>
        </w:tc>
        <w:tc>
          <w:tcPr>
            <w:tcW w:w="1460" w:type="dxa"/>
            <w:vAlign w:val="center"/>
            <w:hideMark/>
          </w:tcPr>
          <w:p w14:paraId="26FB2378"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Fonctions</w:t>
            </w:r>
          </w:p>
        </w:tc>
        <w:tc>
          <w:tcPr>
            <w:tcW w:w="834" w:type="dxa"/>
            <w:vAlign w:val="center"/>
            <w:hideMark/>
          </w:tcPr>
          <w:p w14:paraId="0B8C8A1D"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Temps de travail</w:t>
            </w:r>
          </w:p>
        </w:tc>
        <w:tc>
          <w:tcPr>
            <w:tcW w:w="1473" w:type="dxa"/>
            <w:vAlign w:val="center"/>
            <w:hideMark/>
          </w:tcPr>
          <w:p w14:paraId="299B3402"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Susceptible d'être pourvu par voie contractuelle</w:t>
            </w:r>
          </w:p>
        </w:tc>
        <w:tc>
          <w:tcPr>
            <w:tcW w:w="1895" w:type="dxa"/>
            <w:vAlign w:val="center"/>
            <w:hideMark/>
          </w:tcPr>
          <w:p w14:paraId="4226F06A"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r w:rsidRPr="00A75BCB">
              <w:rPr>
                <w:rFonts w:ascii="Times New Roman" w:eastAsia="Times New Roman" w:hAnsi="Times New Roman" w:cs="Times New Roman"/>
                <w:b/>
                <w:bCs/>
                <w:sz w:val="24"/>
                <w:szCs w:val="24"/>
              </w:rPr>
              <w:t>Postes pourvus</w:t>
            </w:r>
          </w:p>
          <w:p w14:paraId="6AE1FB7B" w14:textId="77777777" w:rsidR="006D7085" w:rsidRPr="00A75BCB" w:rsidRDefault="006D7085" w:rsidP="00596435">
            <w:pPr>
              <w:autoSpaceDE w:val="0"/>
              <w:autoSpaceDN w:val="0"/>
              <w:spacing w:after="0" w:line="240" w:lineRule="auto"/>
              <w:jc w:val="center"/>
              <w:rPr>
                <w:rFonts w:ascii="Times New Roman" w:eastAsia="Times New Roman" w:hAnsi="Times New Roman" w:cs="Times New Roman"/>
                <w:b/>
                <w:bCs/>
                <w:sz w:val="24"/>
                <w:szCs w:val="24"/>
              </w:rPr>
            </w:pPr>
            <w:proofErr w:type="gramStart"/>
            <w:r w:rsidRPr="00A75BCB">
              <w:rPr>
                <w:rFonts w:ascii="Times New Roman" w:eastAsia="Times New Roman" w:hAnsi="Times New Roman" w:cs="Times New Roman"/>
                <w:b/>
                <w:bCs/>
                <w:sz w:val="24"/>
                <w:szCs w:val="24"/>
              </w:rPr>
              <w:t>ou</w:t>
            </w:r>
            <w:proofErr w:type="gramEnd"/>
            <w:r w:rsidRPr="00A75BCB">
              <w:rPr>
                <w:rFonts w:ascii="Times New Roman" w:eastAsia="Times New Roman" w:hAnsi="Times New Roman" w:cs="Times New Roman"/>
                <w:b/>
                <w:bCs/>
                <w:sz w:val="24"/>
                <w:szCs w:val="24"/>
              </w:rPr>
              <w:t xml:space="preserve"> vacants</w:t>
            </w:r>
          </w:p>
        </w:tc>
      </w:tr>
      <w:tr w:rsidR="006D7085" w:rsidRPr="00A75BCB" w14:paraId="586894AE" w14:textId="77777777" w:rsidTr="00596435">
        <w:trPr>
          <w:trHeight w:val="495"/>
          <w:jc w:val="center"/>
        </w:trPr>
        <w:tc>
          <w:tcPr>
            <w:tcW w:w="1580" w:type="dxa"/>
            <w:noWrap/>
            <w:vAlign w:val="center"/>
            <w:hideMark/>
          </w:tcPr>
          <w:p w14:paraId="23AB61AB"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Administrative</w:t>
            </w:r>
          </w:p>
        </w:tc>
        <w:tc>
          <w:tcPr>
            <w:tcW w:w="2400" w:type="dxa"/>
            <w:noWrap/>
            <w:vAlign w:val="center"/>
            <w:hideMark/>
          </w:tcPr>
          <w:p w14:paraId="00CEAA60" w14:textId="2C85C90F" w:rsidR="006D7085" w:rsidRPr="00A75BCB" w:rsidRDefault="00926BB9" w:rsidP="00596435">
            <w:pPr>
              <w:autoSpaceDE w:val="0"/>
              <w:autoSpaceDN w:val="0"/>
              <w:spacing w:after="14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Rédacteur</w:t>
            </w:r>
          </w:p>
        </w:tc>
        <w:tc>
          <w:tcPr>
            <w:tcW w:w="1460" w:type="dxa"/>
            <w:noWrap/>
            <w:vAlign w:val="center"/>
            <w:hideMark/>
          </w:tcPr>
          <w:p w14:paraId="136AE2C5"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Secrétaire de Mairie</w:t>
            </w:r>
          </w:p>
        </w:tc>
        <w:tc>
          <w:tcPr>
            <w:tcW w:w="834" w:type="dxa"/>
            <w:noWrap/>
            <w:vAlign w:val="center"/>
            <w:hideMark/>
          </w:tcPr>
          <w:p w14:paraId="068A5465"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35h</w:t>
            </w:r>
          </w:p>
        </w:tc>
        <w:tc>
          <w:tcPr>
            <w:tcW w:w="1473" w:type="dxa"/>
            <w:noWrap/>
            <w:vAlign w:val="center"/>
            <w:hideMark/>
          </w:tcPr>
          <w:p w14:paraId="50F53AFE" w14:textId="77777777" w:rsidR="00926BB9"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 xml:space="preserve">Oui / </w:t>
            </w:r>
          </w:p>
          <w:p w14:paraId="03D467D8" w14:textId="12C5FFDB" w:rsidR="006D7085" w:rsidRPr="00A75BCB" w:rsidRDefault="00926BB9" w:rsidP="00596435">
            <w:pPr>
              <w:autoSpaceDE w:val="0"/>
              <w:autoSpaceDN w:val="0"/>
              <w:spacing w:after="14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332-8 2</w:t>
            </w:r>
            <w:r w:rsidR="006D7085" w:rsidRPr="00A75BCB">
              <w:rPr>
                <w:rFonts w:ascii="Times New Roman" w:eastAsia="Times New Roman" w:hAnsi="Times New Roman" w:cs="Times New Roman"/>
                <w:i/>
                <w:iCs/>
                <w:sz w:val="24"/>
                <w:szCs w:val="24"/>
              </w:rPr>
              <w:t>°</w:t>
            </w:r>
          </w:p>
        </w:tc>
        <w:tc>
          <w:tcPr>
            <w:tcW w:w="1895" w:type="dxa"/>
            <w:noWrap/>
            <w:vAlign w:val="center"/>
            <w:hideMark/>
          </w:tcPr>
          <w:p w14:paraId="06A08DB2"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Pourvu par un fonctionnaire</w:t>
            </w:r>
          </w:p>
        </w:tc>
      </w:tr>
      <w:tr w:rsidR="006D7085" w:rsidRPr="00A75BCB" w14:paraId="29D549E4" w14:textId="77777777" w:rsidTr="00596435">
        <w:trPr>
          <w:trHeight w:val="495"/>
          <w:jc w:val="center"/>
        </w:trPr>
        <w:tc>
          <w:tcPr>
            <w:tcW w:w="1580" w:type="dxa"/>
            <w:noWrap/>
            <w:vAlign w:val="center"/>
            <w:hideMark/>
          </w:tcPr>
          <w:p w14:paraId="3F1CC372"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Technique</w:t>
            </w:r>
          </w:p>
        </w:tc>
        <w:tc>
          <w:tcPr>
            <w:tcW w:w="2400" w:type="dxa"/>
            <w:noWrap/>
            <w:vAlign w:val="center"/>
            <w:hideMark/>
          </w:tcPr>
          <w:p w14:paraId="4D82C1AF"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Adjoint technique principal de 2</w:t>
            </w:r>
            <w:r w:rsidRPr="00A75BCB">
              <w:rPr>
                <w:rFonts w:ascii="Times New Roman" w:eastAsia="Times New Roman" w:hAnsi="Times New Roman" w:cs="Times New Roman"/>
                <w:i/>
                <w:iCs/>
                <w:sz w:val="24"/>
                <w:szCs w:val="24"/>
                <w:vertAlign w:val="superscript"/>
              </w:rPr>
              <w:t>ème</w:t>
            </w:r>
            <w:r w:rsidRPr="00A75BCB">
              <w:rPr>
                <w:rFonts w:ascii="Times New Roman" w:eastAsia="Times New Roman" w:hAnsi="Times New Roman" w:cs="Times New Roman"/>
                <w:i/>
                <w:iCs/>
                <w:sz w:val="24"/>
                <w:szCs w:val="24"/>
              </w:rPr>
              <w:t xml:space="preserve"> classe</w:t>
            </w:r>
          </w:p>
        </w:tc>
        <w:tc>
          <w:tcPr>
            <w:tcW w:w="1460" w:type="dxa"/>
            <w:noWrap/>
            <w:vAlign w:val="center"/>
            <w:hideMark/>
          </w:tcPr>
          <w:p w14:paraId="2C4D252D"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Agent polyvalent</w:t>
            </w:r>
          </w:p>
        </w:tc>
        <w:tc>
          <w:tcPr>
            <w:tcW w:w="834" w:type="dxa"/>
            <w:noWrap/>
            <w:vAlign w:val="center"/>
            <w:hideMark/>
          </w:tcPr>
          <w:p w14:paraId="2697F795"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35h</w:t>
            </w:r>
          </w:p>
        </w:tc>
        <w:tc>
          <w:tcPr>
            <w:tcW w:w="1473" w:type="dxa"/>
            <w:noWrap/>
            <w:vAlign w:val="center"/>
            <w:hideMark/>
          </w:tcPr>
          <w:p w14:paraId="497C5215" w14:textId="77777777" w:rsidR="00926BB9"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 xml:space="preserve">Oui / </w:t>
            </w:r>
          </w:p>
          <w:p w14:paraId="2F01C681" w14:textId="5199404C" w:rsidR="006D7085" w:rsidRPr="00A75BCB" w:rsidRDefault="00926BB9" w:rsidP="00596435">
            <w:pPr>
              <w:autoSpaceDE w:val="0"/>
              <w:autoSpaceDN w:val="0"/>
              <w:spacing w:after="14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332-14</w:t>
            </w:r>
            <w:r w:rsidR="006D7085" w:rsidRPr="00A75BCB">
              <w:rPr>
                <w:rFonts w:ascii="Times New Roman" w:eastAsia="Times New Roman" w:hAnsi="Times New Roman" w:cs="Times New Roman"/>
                <w:i/>
                <w:iCs/>
                <w:sz w:val="24"/>
                <w:szCs w:val="24"/>
              </w:rPr>
              <w:t>°</w:t>
            </w:r>
          </w:p>
        </w:tc>
        <w:tc>
          <w:tcPr>
            <w:tcW w:w="1895" w:type="dxa"/>
            <w:noWrap/>
            <w:vAlign w:val="center"/>
            <w:hideMark/>
          </w:tcPr>
          <w:p w14:paraId="7228FF41"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Pourvu par un fonctionnaire</w:t>
            </w:r>
          </w:p>
        </w:tc>
      </w:tr>
      <w:tr w:rsidR="006D7085" w:rsidRPr="00A75BCB" w14:paraId="21B67F05" w14:textId="77777777" w:rsidTr="00596435">
        <w:trPr>
          <w:trHeight w:val="495"/>
          <w:jc w:val="center"/>
        </w:trPr>
        <w:tc>
          <w:tcPr>
            <w:tcW w:w="1580" w:type="dxa"/>
            <w:noWrap/>
            <w:vAlign w:val="center"/>
            <w:hideMark/>
          </w:tcPr>
          <w:p w14:paraId="76806B3E"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Technique</w:t>
            </w:r>
          </w:p>
        </w:tc>
        <w:tc>
          <w:tcPr>
            <w:tcW w:w="2400" w:type="dxa"/>
            <w:noWrap/>
            <w:vAlign w:val="center"/>
            <w:hideMark/>
          </w:tcPr>
          <w:p w14:paraId="379F2B4D"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Adjoint technique territorial</w:t>
            </w:r>
          </w:p>
        </w:tc>
        <w:tc>
          <w:tcPr>
            <w:tcW w:w="1460" w:type="dxa"/>
            <w:noWrap/>
            <w:vAlign w:val="center"/>
            <w:hideMark/>
          </w:tcPr>
          <w:p w14:paraId="704CF386"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Agent d’entretien</w:t>
            </w:r>
          </w:p>
        </w:tc>
        <w:tc>
          <w:tcPr>
            <w:tcW w:w="834" w:type="dxa"/>
            <w:noWrap/>
            <w:vAlign w:val="center"/>
            <w:hideMark/>
          </w:tcPr>
          <w:p w14:paraId="5327519E"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10h</w:t>
            </w:r>
          </w:p>
        </w:tc>
        <w:tc>
          <w:tcPr>
            <w:tcW w:w="1473" w:type="dxa"/>
            <w:noWrap/>
            <w:vAlign w:val="center"/>
            <w:hideMark/>
          </w:tcPr>
          <w:p w14:paraId="6DF15049" w14:textId="77777777" w:rsidR="00926BB9"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 xml:space="preserve">Oui / </w:t>
            </w:r>
          </w:p>
          <w:p w14:paraId="2672F0A5" w14:textId="34F674F3"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3</w:t>
            </w:r>
            <w:r w:rsidR="00926BB9">
              <w:rPr>
                <w:rFonts w:ascii="Times New Roman" w:eastAsia="Times New Roman" w:hAnsi="Times New Roman" w:cs="Times New Roman"/>
                <w:i/>
                <w:iCs/>
                <w:sz w:val="24"/>
                <w:szCs w:val="24"/>
              </w:rPr>
              <w:t>32</w:t>
            </w:r>
            <w:r w:rsidRPr="00A75BCB">
              <w:rPr>
                <w:rFonts w:ascii="Times New Roman" w:eastAsia="Times New Roman" w:hAnsi="Times New Roman" w:cs="Times New Roman"/>
                <w:i/>
                <w:iCs/>
                <w:sz w:val="24"/>
                <w:szCs w:val="24"/>
              </w:rPr>
              <w:t>-</w:t>
            </w:r>
            <w:r w:rsidR="00926BB9">
              <w:rPr>
                <w:rFonts w:ascii="Times New Roman" w:eastAsia="Times New Roman" w:hAnsi="Times New Roman" w:cs="Times New Roman"/>
                <w:i/>
                <w:iCs/>
                <w:sz w:val="24"/>
                <w:szCs w:val="24"/>
              </w:rPr>
              <w:t>8</w:t>
            </w:r>
            <w:r w:rsidRPr="00A75BCB">
              <w:rPr>
                <w:rFonts w:ascii="Times New Roman" w:eastAsia="Times New Roman" w:hAnsi="Times New Roman" w:cs="Times New Roman"/>
                <w:i/>
                <w:iCs/>
                <w:sz w:val="24"/>
                <w:szCs w:val="24"/>
              </w:rPr>
              <w:t xml:space="preserve"> </w:t>
            </w:r>
            <w:r w:rsidR="00926BB9">
              <w:rPr>
                <w:rFonts w:ascii="Times New Roman" w:eastAsia="Times New Roman" w:hAnsi="Times New Roman" w:cs="Times New Roman"/>
                <w:i/>
                <w:iCs/>
                <w:sz w:val="24"/>
                <w:szCs w:val="24"/>
              </w:rPr>
              <w:t>5</w:t>
            </w:r>
            <w:r w:rsidRPr="00A75BCB">
              <w:rPr>
                <w:rFonts w:ascii="Times New Roman" w:eastAsia="Times New Roman" w:hAnsi="Times New Roman" w:cs="Times New Roman"/>
                <w:i/>
                <w:iCs/>
                <w:sz w:val="24"/>
                <w:szCs w:val="24"/>
              </w:rPr>
              <w:t>°</w:t>
            </w:r>
          </w:p>
        </w:tc>
        <w:tc>
          <w:tcPr>
            <w:tcW w:w="1895" w:type="dxa"/>
            <w:noWrap/>
            <w:vAlign w:val="center"/>
            <w:hideMark/>
          </w:tcPr>
          <w:p w14:paraId="2286A00B"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i/>
                <w:iCs/>
                <w:sz w:val="24"/>
                <w:szCs w:val="24"/>
              </w:rPr>
            </w:pPr>
            <w:r w:rsidRPr="00A75BCB">
              <w:rPr>
                <w:rFonts w:ascii="Times New Roman" w:eastAsia="Times New Roman" w:hAnsi="Times New Roman" w:cs="Times New Roman"/>
                <w:i/>
                <w:iCs/>
                <w:sz w:val="24"/>
                <w:szCs w:val="24"/>
              </w:rPr>
              <w:t>Pourvu par un contractuel</w:t>
            </w:r>
          </w:p>
        </w:tc>
      </w:tr>
      <w:tr w:rsidR="006D7085" w:rsidRPr="00A75BCB" w14:paraId="440D4F03" w14:textId="77777777" w:rsidTr="00596435">
        <w:trPr>
          <w:trHeight w:val="495"/>
          <w:jc w:val="center"/>
        </w:trPr>
        <w:tc>
          <w:tcPr>
            <w:tcW w:w="1580" w:type="dxa"/>
            <w:noWrap/>
            <w:vAlign w:val="center"/>
            <w:hideMark/>
          </w:tcPr>
          <w:p w14:paraId="71339F0E"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2400" w:type="dxa"/>
            <w:noWrap/>
            <w:vAlign w:val="center"/>
            <w:hideMark/>
          </w:tcPr>
          <w:p w14:paraId="6469DDC9"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60" w:type="dxa"/>
            <w:noWrap/>
            <w:vAlign w:val="center"/>
            <w:hideMark/>
          </w:tcPr>
          <w:p w14:paraId="4C6E520B"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834" w:type="dxa"/>
            <w:noWrap/>
            <w:vAlign w:val="center"/>
            <w:hideMark/>
          </w:tcPr>
          <w:p w14:paraId="3F4E4AA9"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73" w:type="dxa"/>
            <w:noWrap/>
            <w:vAlign w:val="center"/>
            <w:hideMark/>
          </w:tcPr>
          <w:p w14:paraId="399306FE"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895" w:type="dxa"/>
            <w:noWrap/>
            <w:vAlign w:val="center"/>
            <w:hideMark/>
          </w:tcPr>
          <w:p w14:paraId="588010B2"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r>
      <w:tr w:rsidR="006D7085" w:rsidRPr="00A75BCB" w14:paraId="241A88C1" w14:textId="77777777" w:rsidTr="00596435">
        <w:trPr>
          <w:trHeight w:val="495"/>
          <w:jc w:val="center"/>
        </w:trPr>
        <w:tc>
          <w:tcPr>
            <w:tcW w:w="1580" w:type="dxa"/>
            <w:noWrap/>
            <w:vAlign w:val="center"/>
          </w:tcPr>
          <w:p w14:paraId="4D9CF178" w14:textId="77777777" w:rsidR="006D7085" w:rsidRDefault="006D7085" w:rsidP="00596435">
            <w:pPr>
              <w:autoSpaceDE w:val="0"/>
              <w:autoSpaceDN w:val="0"/>
              <w:spacing w:after="140" w:line="240" w:lineRule="auto"/>
              <w:rPr>
                <w:rFonts w:ascii="Times New Roman" w:eastAsia="Times New Roman" w:hAnsi="Times New Roman" w:cs="Times New Roman"/>
                <w:sz w:val="24"/>
                <w:szCs w:val="24"/>
              </w:rPr>
            </w:pPr>
          </w:p>
        </w:tc>
        <w:tc>
          <w:tcPr>
            <w:tcW w:w="2400" w:type="dxa"/>
            <w:noWrap/>
            <w:vAlign w:val="center"/>
          </w:tcPr>
          <w:p w14:paraId="18E85818" w14:textId="77777777" w:rsidR="006D7085"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60" w:type="dxa"/>
            <w:noWrap/>
            <w:vAlign w:val="center"/>
          </w:tcPr>
          <w:p w14:paraId="24885FD8" w14:textId="77777777" w:rsidR="006D7085"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834" w:type="dxa"/>
            <w:noWrap/>
            <w:vAlign w:val="center"/>
          </w:tcPr>
          <w:p w14:paraId="1ED1B41E"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73" w:type="dxa"/>
            <w:noWrap/>
            <w:vAlign w:val="center"/>
          </w:tcPr>
          <w:p w14:paraId="6DF7A3C9"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895" w:type="dxa"/>
            <w:noWrap/>
            <w:vAlign w:val="center"/>
          </w:tcPr>
          <w:p w14:paraId="50533B66"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r>
      <w:tr w:rsidR="006D7085" w:rsidRPr="00A75BCB" w14:paraId="5D2B6792" w14:textId="77777777" w:rsidTr="00596435">
        <w:trPr>
          <w:trHeight w:val="495"/>
          <w:jc w:val="center"/>
        </w:trPr>
        <w:tc>
          <w:tcPr>
            <w:tcW w:w="1580" w:type="dxa"/>
            <w:noWrap/>
            <w:vAlign w:val="center"/>
          </w:tcPr>
          <w:p w14:paraId="28FD1FA5" w14:textId="77777777" w:rsidR="006D7085"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2400" w:type="dxa"/>
            <w:noWrap/>
            <w:vAlign w:val="center"/>
          </w:tcPr>
          <w:p w14:paraId="11B3B404" w14:textId="77777777" w:rsidR="006D7085"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60" w:type="dxa"/>
            <w:noWrap/>
            <w:vAlign w:val="center"/>
          </w:tcPr>
          <w:p w14:paraId="360DC456" w14:textId="77777777" w:rsidR="006D7085"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834" w:type="dxa"/>
            <w:noWrap/>
            <w:vAlign w:val="center"/>
          </w:tcPr>
          <w:p w14:paraId="4931EAA3"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473" w:type="dxa"/>
            <w:noWrap/>
            <w:vAlign w:val="center"/>
          </w:tcPr>
          <w:p w14:paraId="1B034F6D"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c>
          <w:tcPr>
            <w:tcW w:w="1895" w:type="dxa"/>
            <w:noWrap/>
            <w:vAlign w:val="center"/>
          </w:tcPr>
          <w:p w14:paraId="690AC4C3" w14:textId="77777777" w:rsidR="006D7085" w:rsidRPr="00A75BCB" w:rsidRDefault="006D7085" w:rsidP="00596435">
            <w:pPr>
              <w:autoSpaceDE w:val="0"/>
              <w:autoSpaceDN w:val="0"/>
              <w:spacing w:after="140" w:line="240" w:lineRule="auto"/>
              <w:jc w:val="center"/>
              <w:rPr>
                <w:rFonts w:ascii="Times New Roman" w:eastAsia="Times New Roman" w:hAnsi="Times New Roman" w:cs="Times New Roman"/>
                <w:sz w:val="24"/>
                <w:szCs w:val="24"/>
              </w:rPr>
            </w:pPr>
          </w:p>
        </w:tc>
      </w:tr>
    </w:tbl>
    <w:p w14:paraId="65313A1B"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bCs/>
          <w:sz w:val="24"/>
          <w:szCs w:val="24"/>
        </w:rPr>
      </w:pPr>
    </w:p>
    <w:p w14:paraId="2C8F177E"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b/>
          <w:sz w:val="24"/>
          <w:szCs w:val="24"/>
        </w:rPr>
      </w:pPr>
      <w:r w:rsidRPr="00A75BCB">
        <w:rPr>
          <w:rFonts w:ascii="Times New Roman" w:eastAsia="Times New Roman" w:hAnsi="Times New Roman" w:cs="Times New Roman"/>
          <w:b/>
          <w:sz w:val="24"/>
          <w:szCs w:val="24"/>
        </w:rPr>
        <w:t xml:space="preserve">Article 3 : </w:t>
      </w:r>
      <w:r w:rsidRPr="00A75BCB">
        <w:rPr>
          <w:rFonts w:ascii="Times New Roman" w:eastAsia="Times New Roman" w:hAnsi="Times New Roman" w:cs="Times New Roman"/>
          <w:bCs/>
          <w:sz w:val="24"/>
          <w:szCs w:val="24"/>
        </w:rPr>
        <w:t xml:space="preserve">d’abroger les précédentes délibérations fixant le tableau des effectifs de </w:t>
      </w:r>
      <w:r>
        <w:rPr>
          <w:rFonts w:ascii="Times New Roman" w:eastAsia="Times New Roman" w:hAnsi="Times New Roman" w:cs="Times New Roman"/>
          <w:bCs/>
          <w:sz w:val="24"/>
          <w:szCs w:val="24"/>
        </w:rPr>
        <w:t>…</w:t>
      </w:r>
      <w:r w:rsidRPr="00A75BCB">
        <w:rPr>
          <w:rFonts w:ascii="Times New Roman" w:eastAsia="Times New Roman" w:hAnsi="Times New Roman" w:cs="Times New Roman"/>
          <w:bCs/>
          <w:sz w:val="24"/>
          <w:szCs w:val="24"/>
        </w:rPr>
        <w:t xml:space="preserve"> à compter de l’entrée en vigueur de la présente.</w:t>
      </w:r>
    </w:p>
    <w:p w14:paraId="08851604"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bCs/>
          <w:sz w:val="24"/>
          <w:szCs w:val="24"/>
        </w:rPr>
      </w:pPr>
    </w:p>
    <w:p w14:paraId="74AA57BD"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r w:rsidRPr="00A75BCB">
        <w:rPr>
          <w:rFonts w:ascii="Times New Roman" w:eastAsia="Times New Roman" w:hAnsi="Times New Roman" w:cs="Times New Roman"/>
          <w:b/>
          <w:sz w:val="24"/>
          <w:szCs w:val="24"/>
        </w:rPr>
        <w:t>Article 4</w:t>
      </w:r>
      <w:r w:rsidRPr="00A75BCB">
        <w:rPr>
          <w:rFonts w:ascii="Times New Roman" w:eastAsia="Times New Roman" w:hAnsi="Times New Roman" w:cs="Times New Roman"/>
          <w:sz w:val="24"/>
          <w:szCs w:val="24"/>
        </w:rPr>
        <w:t xml:space="preserve"> : d’inscrire au budget les crédits </w:t>
      </w:r>
      <w:r w:rsidRPr="00A75BCB">
        <w:rPr>
          <w:rFonts w:ascii="Times New Roman" w:eastAsia="Times New Roman" w:hAnsi="Times New Roman" w:cs="Times New Roman"/>
          <w:bCs/>
          <w:sz w:val="24"/>
          <w:szCs w:val="24"/>
        </w:rPr>
        <w:t xml:space="preserve">nécessaires à la rémunération et aux charges sociales correspondant aux emplois et grades ainsi créés sont inscrits </w:t>
      </w:r>
      <w:bookmarkStart w:id="4" w:name="_Hlk108015572"/>
      <w:r w:rsidRPr="00A75BCB">
        <w:rPr>
          <w:rFonts w:ascii="Times New Roman" w:eastAsia="Times New Roman" w:hAnsi="Times New Roman" w:cs="Times New Roman"/>
          <w:bCs/>
          <w:sz w:val="24"/>
          <w:szCs w:val="24"/>
        </w:rPr>
        <w:t>au budget de l’exercice en cours</w:t>
      </w:r>
      <w:bookmarkEnd w:id="4"/>
      <w:r w:rsidRPr="00A75BCB">
        <w:rPr>
          <w:rFonts w:ascii="Times New Roman" w:eastAsia="Times New Roman" w:hAnsi="Times New Roman" w:cs="Times New Roman"/>
          <w:bCs/>
          <w:sz w:val="24"/>
          <w:szCs w:val="24"/>
        </w:rPr>
        <w:t>.</w:t>
      </w:r>
    </w:p>
    <w:p w14:paraId="45F4E805"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p>
    <w:p w14:paraId="5F75D31E"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bookmarkStart w:id="5" w:name="_Hlk108015589"/>
      <w:r w:rsidRPr="00A75BCB">
        <w:rPr>
          <w:rFonts w:ascii="Times New Roman" w:eastAsia="Times New Roman" w:hAnsi="Times New Roman" w:cs="Times New Roman"/>
          <w:b/>
          <w:bCs/>
          <w:sz w:val="24"/>
          <w:szCs w:val="24"/>
        </w:rPr>
        <w:t>Article 5 :</w:t>
      </w:r>
      <w:r w:rsidRPr="00A75BCB">
        <w:rPr>
          <w:rFonts w:ascii="Times New Roman" w:eastAsia="Times New Roman" w:hAnsi="Times New Roman" w:cs="Times New Roman"/>
          <w:sz w:val="24"/>
          <w:szCs w:val="24"/>
        </w:rPr>
        <w:t xml:space="preserve"> les dispositions de la présente délibération prendront effet après transmission aux services de l’Etat et publication et ou notification. </w:t>
      </w:r>
    </w:p>
    <w:p w14:paraId="463114CB"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p>
    <w:p w14:paraId="63F782FD" w14:textId="0AE192E9" w:rsidR="006D7085" w:rsidRPr="00A75BCB" w:rsidRDefault="006D7085" w:rsidP="006D7085">
      <w:pPr>
        <w:autoSpaceDE w:val="0"/>
        <w:autoSpaceDN w:val="0"/>
        <w:spacing w:after="0" w:line="240" w:lineRule="auto"/>
        <w:jc w:val="both"/>
        <w:rPr>
          <w:rFonts w:ascii="Times New Roman" w:eastAsia="Times New Roman" w:hAnsi="Times New Roman" w:cs="Times New Roman"/>
          <w:b/>
          <w:sz w:val="24"/>
          <w:szCs w:val="24"/>
        </w:rPr>
      </w:pPr>
      <w:r w:rsidRPr="00A75BCB">
        <w:rPr>
          <w:rFonts w:ascii="Times New Roman" w:eastAsia="Times New Roman" w:hAnsi="Times New Roman" w:cs="Times New Roman"/>
          <w:b/>
          <w:sz w:val="24"/>
          <w:szCs w:val="24"/>
        </w:rPr>
        <w:t xml:space="preserve">Article 6 : </w:t>
      </w:r>
      <w:r w:rsidRPr="00A75BCB">
        <w:rPr>
          <w:rFonts w:ascii="Times New Roman" w:eastAsia="Times New Roman" w:hAnsi="Times New Roman" w:cs="Times New Roman"/>
          <w:sz w:val="24"/>
          <w:szCs w:val="24"/>
        </w:rPr>
        <w:t xml:space="preserve">Le </w:t>
      </w:r>
      <w:r>
        <w:rPr>
          <w:rFonts w:ascii="Times New Roman" w:eastAsia="Times New Roman" w:hAnsi="Times New Roman" w:cs="Times New Roman"/>
          <w:sz w:val="24"/>
          <w:szCs w:val="24"/>
        </w:rPr>
        <w:t>M</w:t>
      </w:r>
      <w:r w:rsidRPr="00A75BCB">
        <w:rPr>
          <w:rFonts w:ascii="Times New Roman" w:eastAsia="Times New Roman" w:hAnsi="Times New Roman" w:cs="Times New Roman"/>
          <w:sz w:val="24"/>
          <w:szCs w:val="24"/>
        </w:rPr>
        <w:t xml:space="preserve">aire </w:t>
      </w:r>
      <w:r w:rsidRPr="006D7085">
        <w:rPr>
          <w:rFonts w:ascii="Times New Roman" w:eastAsia="Times New Roman" w:hAnsi="Times New Roman" w:cs="Times New Roman"/>
          <w:i/>
          <w:iCs/>
          <w:sz w:val="24"/>
          <w:szCs w:val="24"/>
        </w:rPr>
        <w:t>(ou le président)</w:t>
      </w:r>
      <w:r>
        <w:rPr>
          <w:rFonts w:ascii="Times New Roman" w:eastAsia="Times New Roman" w:hAnsi="Times New Roman" w:cs="Times New Roman"/>
          <w:sz w:val="24"/>
          <w:szCs w:val="24"/>
        </w:rPr>
        <w:t xml:space="preserve"> </w:t>
      </w:r>
      <w:r w:rsidRPr="00A75BCB">
        <w:rPr>
          <w:rFonts w:ascii="Times New Roman" w:eastAsia="Times New Roman" w:hAnsi="Times New Roman" w:cs="Times New Roman"/>
          <w:sz w:val="24"/>
          <w:szCs w:val="24"/>
        </w:rPr>
        <w:t>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29691C8C" w14:textId="77777777" w:rsidR="006D7085" w:rsidRDefault="006D7085" w:rsidP="006D7085">
      <w:pPr>
        <w:autoSpaceDE w:val="0"/>
        <w:autoSpaceDN w:val="0"/>
        <w:spacing w:after="0" w:line="240" w:lineRule="auto"/>
        <w:jc w:val="both"/>
        <w:rPr>
          <w:rFonts w:ascii="Times New Roman" w:eastAsia="Times New Roman" w:hAnsi="Times New Roman" w:cs="Times New Roman"/>
          <w:sz w:val="24"/>
          <w:szCs w:val="24"/>
        </w:rPr>
      </w:pPr>
    </w:p>
    <w:p w14:paraId="4078EB45"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r w:rsidRPr="00A75BCB">
        <w:rPr>
          <w:rFonts w:ascii="Times New Roman" w:eastAsia="Times New Roman" w:hAnsi="Times New Roman" w:cs="Times New Roman"/>
          <w:sz w:val="24"/>
          <w:szCs w:val="24"/>
        </w:rPr>
        <w:t xml:space="preserve">Le Tribunal Administratif peut être saisi au moyen de l’application informatique </w:t>
      </w:r>
      <w:proofErr w:type="spellStart"/>
      <w:r w:rsidRPr="00A75BCB">
        <w:rPr>
          <w:rFonts w:ascii="Times New Roman" w:eastAsia="Times New Roman" w:hAnsi="Times New Roman" w:cs="Times New Roman"/>
          <w:sz w:val="24"/>
          <w:szCs w:val="24"/>
        </w:rPr>
        <w:t>télérecours</w:t>
      </w:r>
      <w:proofErr w:type="spellEnd"/>
      <w:r w:rsidRPr="00A75BCB">
        <w:rPr>
          <w:rFonts w:ascii="Times New Roman" w:eastAsia="Times New Roman" w:hAnsi="Times New Roman" w:cs="Times New Roman"/>
          <w:sz w:val="24"/>
          <w:szCs w:val="24"/>
        </w:rPr>
        <w:t xml:space="preserve"> citoyen accessible par le biais du site </w:t>
      </w:r>
      <w:hyperlink r:id="rId9" w:history="1">
        <w:r w:rsidRPr="00A75BCB">
          <w:rPr>
            <w:rFonts w:ascii="Times New Roman" w:eastAsia="Times New Roman" w:hAnsi="Times New Roman" w:cs="Times New Roman"/>
            <w:color w:val="0563C1"/>
            <w:sz w:val="24"/>
            <w:szCs w:val="24"/>
            <w:u w:val="single"/>
          </w:rPr>
          <w:t>www.telerecours.fr</w:t>
        </w:r>
      </w:hyperlink>
      <w:r w:rsidRPr="00A75BCB">
        <w:rPr>
          <w:rFonts w:ascii="Times New Roman" w:eastAsia="Times New Roman" w:hAnsi="Times New Roman" w:cs="Times New Roman"/>
          <w:sz w:val="24"/>
          <w:szCs w:val="24"/>
        </w:rPr>
        <w:t>.</w:t>
      </w:r>
    </w:p>
    <w:p w14:paraId="79E689AF" w14:textId="77777777" w:rsidR="006D7085" w:rsidRPr="00A75BCB" w:rsidRDefault="006D7085" w:rsidP="006D7085">
      <w:pPr>
        <w:autoSpaceDE w:val="0"/>
        <w:autoSpaceDN w:val="0"/>
        <w:spacing w:after="0" w:line="240" w:lineRule="auto"/>
        <w:jc w:val="both"/>
        <w:rPr>
          <w:rFonts w:ascii="Times New Roman" w:eastAsia="Times New Roman" w:hAnsi="Times New Roman" w:cs="Times New Roman"/>
          <w:sz w:val="24"/>
          <w:szCs w:val="24"/>
        </w:rPr>
      </w:pPr>
    </w:p>
    <w:bookmarkEnd w:id="5"/>
    <w:p w14:paraId="1C3CF3B1" w14:textId="77777777" w:rsidR="006D7085" w:rsidRPr="00F37945" w:rsidRDefault="006D7085" w:rsidP="006D7085">
      <w:pPr>
        <w:pStyle w:val="VuConsidrant"/>
        <w:spacing w:after="0"/>
        <w:rPr>
          <w:rFonts w:ascii="Times New Roman" w:hAnsi="Times New Roman" w:cs="Times New Roman"/>
          <w:sz w:val="24"/>
          <w:szCs w:val="24"/>
        </w:rPr>
      </w:pPr>
    </w:p>
    <w:p w14:paraId="695D7D2E" w14:textId="77777777" w:rsidR="006D7085" w:rsidRPr="00F37945" w:rsidRDefault="006D7085" w:rsidP="006D7085">
      <w:pPr>
        <w:pStyle w:val="VuConsidrant"/>
        <w:spacing w:after="0"/>
        <w:rPr>
          <w:rFonts w:ascii="Times New Roman" w:hAnsi="Times New Roman" w:cs="Times New Roman"/>
          <w:sz w:val="24"/>
          <w:szCs w:val="24"/>
        </w:rPr>
      </w:pPr>
    </w:p>
    <w:p w14:paraId="42982A2C" w14:textId="77777777" w:rsidR="006D7085" w:rsidRPr="00F37945" w:rsidRDefault="006D7085" w:rsidP="006D7085">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6296B95E" w14:textId="77777777" w:rsidR="006D7085" w:rsidRPr="00F37945" w:rsidRDefault="006D7085" w:rsidP="006D7085">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4B522DC1" w14:textId="77777777" w:rsidR="006D7085" w:rsidRPr="00F37945" w:rsidRDefault="006D7085" w:rsidP="006D7085">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2AB22074" w14:textId="77777777" w:rsidR="006D7085" w:rsidRPr="00F37945" w:rsidRDefault="006D7085" w:rsidP="006D7085">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0E93C5BB" w14:textId="77777777" w:rsidR="006D7085" w:rsidRPr="00F37945" w:rsidRDefault="006D7085" w:rsidP="006D7085">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56154444" w14:textId="77777777" w:rsidR="006D7085" w:rsidRPr="00F37945" w:rsidRDefault="006D7085" w:rsidP="006D7085">
      <w:pPr>
        <w:pStyle w:val="TiretVuConsidrant"/>
        <w:spacing w:after="0"/>
        <w:ind w:left="0" w:firstLine="0"/>
        <w:rPr>
          <w:rFonts w:ascii="Times New Roman" w:hAnsi="Times New Roman" w:cs="Times New Roman"/>
          <w:i/>
          <w:iCs/>
          <w:sz w:val="24"/>
          <w:szCs w:val="24"/>
        </w:rPr>
      </w:pPr>
    </w:p>
    <w:p w14:paraId="08E8BA6D" w14:textId="77777777" w:rsidR="006D7085" w:rsidRPr="00F37945" w:rsidRDefault="006D7085" w:rsidP="006D7085">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lastRenderedPageBreak/>
        <w:tab/>
        <w:t xml:space="preserve">Fait à..........................................., </w:t>
      </w:r>
    </w:p>
    <w:p w14:paraId="63449347" w14:textId="77777777" w:rsidR="006D7085" w:rsidRPr="00F37945" w:rsidRDefault="006D7085" w:rsidP="006D7085">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14:paraId="58D30706" w14:textId="77777777" w:rsidR="006D7085" w:rsidRPr="00F37945" w:rsidRDefault="006D7085" w:rsidP="006D7085">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32C1512A" w14:textId="77777777" w:rsidR="006D7085" w:rsidRPr="00662BD0" w:rsidRDefault="006D7085" w:rsidP="006D7085">
      <w:pPr>
        <w:pStyle w:val="Signature"/>
        <w:ind w:left="0"/>
        <w:jc w:val="left"/>
        <w:rPr>
          <w:rFonts w:ascii="Times New Roman" w:hAnsi="Times New Roman"/>
          <w:sz w:val="24"/>
          <w:szCs w:val="24"/>
        </w:rPr>
      </w:pPr>
    </w:p>
    <w:p w14:paraId="3D5385E2" w14:textId="77777777" w:rsidR="006D7085" w:rsidRDefault="006D7085" w:rsidP="006D7085">
      <w:pPr>
        <w:pStyle w:val="notifi"/>
        <w:numPr>
          <w:ilvl w:val="0"/>
          <w:numId w:val="6"/>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48440FD5" w14:textId="77777777" w:rsidR="006D7085" w:rsidRPr="00863697" w:rsidRDefault="006D7085" w:rsidP="006D7085">
      <w:pPr>
        <w:pStyle w:val="notifi"/>
        <w:numPr>
          <w:ilvl w:val="0"/>
          <w:numId w:val="6"/>
        </w:numPr>
        <w:rPr>
          <w:rFonts w:ascii="Times New Roman" w:hAnsi="Times New Roman" w:cs="Times New Roman"/>
          <w:sz w:val="24"/>
          <w:szCs w:val="24"/>
        </w:rPr>
      </w:pPr>
      <w:r w:rsidRPr="00995750">
        <w:rPr>
          <w:rFonts w:ascii="Times New Roman" w:hAnsi="Times New Roman" w:cs="Times New Roman"/>
          <w:sz w:val="24"/>
          <w:szCs w:val="24"/>
        </w:rPr>
        <w:t>Publié le : …</w:t>
      </w:r>
    </w:p>
    <w:p w14:paraId="6C4095C2" w14:textId="6065E105" w:rsidR="005F6250" w:rsidRPr="006D7085" w:rsidRDefault="005F6250" w:rsidP="006D7085"/>
    <w:sectPr w:rsidR="005F6250" w:rsidRPr="006D7085" w:rsidSect="008C6E48">
      <w:headerReference w:type="default" r:id="rId10"/>
      <w:footerReference w:type="default" r:id="rId11"/>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D6D50" w14:textId="77777777" w:rsidR="00CE2902" w:rsidRDefault="00CE2902" w:rsidP="00CE2902">
      <w:pPr>
        <w:spacing w:after="0" w:line="240" w:lineRule="auto"/>
      </w:pPr>
      <w:r>
        <w:separator/>
      </w:r>
    </w:p>
  </w:endnote>
  <w:endnote w:type="continuationSeparator" w:id="0">
    <w:p w14:paraId="46462F73" w14:textId="77777777" w:rsidR="00CE2902" w:rsidRDefault="00CE2902" w:rsidP="00CE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807F" w14:textId="30524A5D" w:rsidR="0055203B" w:rsidRDefault="0055203B" w:rsidP="0055203B">
    <w:pPr>
      <w:pStyle w:val="Pieddepage"/>
      <w:jc w:val="center"/>
      <w:rPr>
        <w:rFonts w:ascii="Times New Roman" w:hAnsi="Times New Roman" w:cs="Times New Roman"/>
      </w:rPr>
    </w:pPr>
    <w:r>
      <w:rPr>
        <w:rFonts w:ascii="Times New Roman" w:hAnsi="Times New Roman" w:cs="Times New Roman"/>
      </w:rPr>
      <w:t>Pôle juridiqu</w:t>
    </w:r>
    <w:r w:rsidR="00D62106">
      <w:rPr>
        <w:rFonts w:ascii="Times New Roman" w:hAnsi="Times New Roman" w:cs="Times New Roman"/>
      </w:rPr>
      <w:t xml:space="preserve">e et carrières CDG60 – </w:t>
    </w:r>
    <w:r w:rsidR="0084270E">
      <w:rPr>
        <w:rFonts w:ascii="Times New Roman" w:hAnsi="Times New Roman" w:cs="Times New Roman"/>
      </w:rPr>
      <w:t xml:space="preserve">MAJ </w:t>
    </w:r>
    <w:proofErr w:type="gramStart"/>
    <w:r w:rsidR="0084270E">
      <w:rPr>
        <w:rFonts w:ascii="Times New Roman" w:hAnsi="Times New Roman" w:cs="Times New Roman"/>
      </w:rPr>
      <w:t>Janvier</w:t>
    </w:r>
    <w:proofErr w:type="gramEnd"/>
    <w:r w:rsidR="0084270E">
      <w:rPr>
        <w:rFonts w:ascii="Times New Roman" w:hAnsi="Times New Roman" w:cs="Times New Roman"/>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E315C" w14:textId="77777777" w:rsidR="00CE2902" w:rsidRDefault="00CE2902" w:rsidP="00CE2902">
      <w:pPr>
        <w:spacing w:after="0" w:line="240" w:lineRule="auto"/>
      </w:pPr>
      <w:r>
        <w:separator/>
      </w:r>
    </w:p>
  </w:footnote>
  <w:footnote w:type="continuationSeparator" w:id="0">
    <w:p w14:paraId="159DC3E2" w14:textId="77777777" w:rsidR="00CE2902" w:rsidRDefault="00CE2902" w:rsidP="00CE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00DC" w14:textId="77777777" w:rsidR="0084270E" w:rsidRDefault="002645A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53933"/>
    <w:multiLevelType w:val="hybridMultilevel"/>
    <w:tmpl w:val="31EEC73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E20603"/>
    <w:multiLevelType w:val="hybridMultilevel"/>
    <w:tmpl w:val="2312D512"/>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2357FD"/>
    <w:multiLevelType w:val="hybridMultilevel"/>
    <w:tmpl w:val="20105160"/>
    <w:lvl w:ilvl="0" w:tplc="0B621DA0">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5FEE6E3E"/>
    <w:multiLevelType w:val="hybridMultilevel"/>
    <w:tmpl w:val="20B0773C"/>
    <w:lvl w:ilvl="0" w:tplc="30325FC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047081"/>
    <w:multiLevelType w:val="hybridMultilevel"/>
    <w:tmpl w:val="B8F072C8"/>
    <w:lvl w:ilvl="0" w:tplc="30325FC0">
      <w:numFmt w:val="bullet"/>
      <w:lvlText w:val="-"/>
      <w:lvlJc w:val="left"/>
      <w:pPr>
        <w:ind w:left="1854" w:hanging="360"/>
      </w:pPr>
      <w:rPr>
        <w:rFonts w:ascii="Tahoma" w:eastAsia="Times New Roman" w:hAnsi="Tahoma" w:cs="Tahom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7E5A21FE"/>
    <w:multiLevelType w:val="hybridMultilevel"/>
    <w:tmpl w:val="830E4556"/>
    <w:lvl w:ilvl="0" w:tplc="30325FC0">
      <w:numFmt w:val="bullet"/>
      <w:lvlText w:val="-"/>
      <w:lvlJc w:val="left"/>
      <w:pPr>
        <w:ind w:left="1854" w:hanging="360"/>
      </w:pPr>
      <w:rPr>
        <w:rFonts w:ascii="Tahoma" w:eastAsia="Times New Roman" w:hAnsi="Tahoma" w:cs="Tahom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784740608">
    <w:abstractNumId w:val="7"/>
  </w:num>
  <w:num w:numId="2" w16cid:durableId="2060785940">
    <w:abstractNumId w:val="6"/>
  </w:num>
  <w:num w:numId="3" w16cid:durableId="427240238">
    <w:abstractNumId w:val="4"/>
  </w:num>
  <w:num w:numId="4" w16cid:durableId="1679844471">
    <w:abstractNumId w:val="5"/>
  </w:num>
  <w:num w:numId="5" w16cid:durableId="890044701">
    <w:abstractNumId w:val="0"/>
  </w:num>
  <w:num w:numId="6" w16cid:durableId="1696075967">
    <w:abstractNumId w:val="3"/>
  </w:num>
  <w:num w:numId="7" w16cid:durableId="1520267669">
    <w:abstractNumId w:val="1"/>
  </w:num>
  <w:num w:numId="8" w16cid:durableId="1662849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71"/>
    <w:rsid w:val="0000045D"/>
    <w:rsid w:val="00065DFA"/>
    <w:rsid w:val="0006781E"/>
    <w:rsid w:val="000D1E78"/>
    <w:rsid w:val="000E3B26"/>
    <w:rsid w:val="001A0971"/>
    <w:rsid w:val="002359A1"/>
    <w:rsid w:val="002645A8"/>
    <w:rsid w:val="0029366A"/>
    <w:rsid w:val="002D1291"/>
    <w:rsid w:val="002D71B5"/>
    <w:rsid w:val="0038799B"/>
    <w:rsid w:val="004A056C"/>
    <w:rsid w:val="0055203B"/>
    <w:rsid w:val="005525E3"/>
    <w:rsid w:val="005D1275"/>
    <w:rsid w:val="005F6250"/>
    <w:rsid w:val="00634883"/>
    <w:rsid w:val="00651C04"/>
    <w:rsid w:val="00652557"/>
    <w:rsid w:val="00681F0F"/>
    <w:rsid w:val="006D7085"/>
    <w:rsid w:val="006F6884"/>
    <w:rsid w:val="00725A39"/>
    <w:rsid w:val="007C2107"/>
    <w:rsid w:val="007D4505"/>
    <w:rsid w:val="007E7DBE"/>
    <w:rsid w:val="0084270E"/>
    <w:rsid w:val="00863697"/>
    <w:rsid w:val="00926BB9"/>
    <w:rsid w:val="009729FC"/>
    <w:rsid w:val="0097436E"/>
    <w:rsid w:val="0098662E"/>
    <w:rsid w:val="00995750"/>
    <w:rsid w:val="009A35A2"/>
    <w:rsid w:val="009B2E1E"/>
    <w:rsid w:val="009F612D"/>
    <w:rsid w:val="00A75BCB"/>
    <w:rsid w:val="00AE2BE4"/>
    <w:rsid w:val="00B34F0E"/>
    <w:rsid w:val="00B746D0"/>
    <w:rsid w:val="00BE7A2C"/>
    <w:rsid w:val="00CE2902"/>
    <w:rsid w:val="00CF51FB"/>
    <w:rsid w:val="00D26B63"/>
    <w:rsid w:val="00D51040"/>
    <w:rsid w:val="00D5303B"/>
    <w:rsid w:val="00D62106"/>
    <w:rsid w:val="00D705E5"/>
    <w:rsid w:val="00DA1F06"/>
    <w:rsid w:val="00E7052B"/>
    <w:rsid w:val="00E92DCD"/>
    <w:rsid w:val="00ED2171"/>
    <w:rsid w:val="00F37945"/>
    <w:rsid w:val="00FE6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67EA"/>
  <w15:docId w15:val="{F5F3D0CF-4C78-4EF2-BB0C-DA747059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71"/>
    <w:rPr>
      <w:rFonts w:eastAsiaTheme="minorEastAs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ED2171"/>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ED2171"/>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ED2171"/>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ED2171"/>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ED2171"/>
    <w:rPr>
      <w:rFonts w:ascii="Arial" w:eastAsia="Times New Roman" w:hAnsi="Arial" w:cs="Times New Roman"/>
      <w:sz w:val="20"/>
      <w:szCs w:val="20"/>
      <w:lang w:eastAsia="fr-FR"/>
    </w:rPr>
  </w:style>
  <w:style w:type="paragraph" w:customStyle="1" w:styleId="notifi">
    <w:name w:val="notifié à"/>
    <w:basedOn w:val="Normal"/>
    <w:rsid w:val="00ED2171"/>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ED2171"/>
    <w:pPr>
      <w:ind w:left="284" w:hanging="284"/>
    </w:pPr>
  </w:style>
  <w:style w:type="paragraph" w:styleId="Paragraphedeliste">
    <w:name w:val="List Paragraph"/>
    <w:basedOn w:val="Normal"/>
    <w:uiPriority w:val="34"/>
    <w:qFormat/>
    <w:rsid w:val="00ED2171"/>
    <w:pPr>
      <w:ind w:left="720"/>
      <w:contextualSpacing/>
    </w:pPr>
  </w:style>
  <w:style w:type="paragraph" w:styleId="En-tte">
    <w:name w:val="header"/>
    <w:basedOn w:val="Normal"/>
    <w:link w:val="En-tteCar"/>
    <w:uiPriority w:val="99"/>
    <w:unhideWhenUsed/>
    <w:rsid w:val="00ED2171"/>
    <w:pPr>
      <w:tabs>
        <w:tab w:val="center" w:pos="4536"/>
        <w:tab w:val="right" w:pos="9072"/>
      </w:tabs>
      <w:spacing w:after="0" w:line="240" w:lineRule="auto"/>
    </w:pPr>
  </w:style>
  <w:style w:type="character" w:customStyle="1" w:styleId="En-tteCar">
    <w:name w:val="En-tête Car"/>
    <w:basedOn w:val="Policepardfaut"/>
    <w:link w:val="En-tte"/>
    <w:uiPriority w:val="99"/>
    <w:rsid w:val="00ED2171"/>
    <w:rPr>
      <w:rFonts w:eastAsiaTheme="minorEastAsia"/>
      <w:lang w:eastAsia="fr-FR"/>
    </w:rPr>
  </w:style>
  <w:style w:type="character" w:styleId="lev">
    <w:name w:val="Strong"/>
    <w:basedOn w:val="Policepardfaut"/>
    <w:uiPriority w:val="22"/>
    <w:qFormat/>
    <w:rsid w:val="00F37945"/>
    <w:rPr>
      <w:b/>
      <w:bCs/>
    </w:rPr>
  </w:style>
  <w:style w:type="paragraph" w:styleId="Corpsdetexte">
    <w:name w:val="Body Text"/>
    <w:basedOn w:val="Normal"/>
    <w:link w:val="CorpsdetexteCar"/>
    <w:rsid w:val="00F37945"/>
    <w:pPr>
      <w:spacing w:after="0" w:line="240" w:lineRule="auto"/>
      <w:ind w:right="1"/>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F37945"/>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5520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03B"/>
    <w:rPr>
      <w:rFonts w:eastAsiaTheme="minorEastAsia"/>
      <w:lang w:eastAsia="fr-FR"/>
    </w:rPr>
  </w:style>
  <w:style w:type="character" w:styleId="Lienhypertexte">
    <w:name w:val="Hyperlink"/>
    <w:basedOn w:val="Policepardfaut"/>
    <w:uiPriority w:val="99"/>
    <w:unhideWhenUsed/>
    <w:rsid w:val="009B2E1E"/>
    <w:rPr>
      <w:color w:val="0000FF" w:themeColor="hyperlink"/>
      <w:u w:val="single"/>
    </w:rPr>
  </w:style>
  <w:style w:type="character" w:styleId="Mentionnonrsolue">
    <w:name w:val="Unresolved Mention"/>
    <w:basedOn w:val="Policepardfaut"/>
    <w:uiPriority w:val="99"/>
    <w:semiHidden/>
    <w:unhideWhenUsed/>
    <w:rsid w:val="009B2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6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JuriAdmin.do?oldAction=rechJuriAdmin&amp;idTexte=CETATEXT000028161284&amp;fastReqId=1270827457&amp;fastPos=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ceta/id/CETATEXT0000255286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2358</Words>
  <Characters>12972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8</cp:revision>
  <dcterms:created xsi:type="dcterms:W3CDTF">2020-09-28T15:19:00Z</dcterms:created>
  <dcterms:modified xsi:type="dcterms:W3CDTF">2025-09-05T08:40:00Z</dcterms:modified>
</cp:coreProperties>
</file>