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075" w14:textId="77777777" w:rsidR="0064223B" w:rsidRPr="00F37945" w:rsidRDefault="0064223B" w:rsidP="00A01C55">
      <w:pPr>
        <w:tabs>
          <w:tab w:val="left" w:pos="284"/>
          <w:tab w:val="left" w:pos="2552"/>
        </w:tabs>
        <w:spacing w:after="0" w:line="240" w:lineRule="auto"/>
        <w:rPr>
          <w:rFonts w:ascii="Times New Roman" w:hAnsi="Times New Roman" w:cs="Times New Roman"/>
          <w:b/>
          <w:i/>
          <w:iCs/>
          <w:sz w:val="24"/>
          <w:szCs w:val="24"/>
        </w:rPr>
      </w:pPr>
    </w:p>
    <w:p w14:paraId="5C6349FC" w14:textId="77777777" w:rsidR="0064223B" w:rsidRPr="0064223B" w:rsidRDefault="0064223B" w:rsidP="00A01C55">
      <w:pPr>
        <w:tabs>
          <w:tab w:val="left" w:pos="284"/>
          <w:tab w:val="left" w:pos="2552"/>
        </w:tabs>
        <w:spacing w:after="0" w:line="240" w:lineRule="auto"/>
        <w:jc w:val="center"/>
        <w:rPr>
          <w:rFonts w:ascii="Times New Roman" w:hAnsi="Times New Roman" w:cs="Times New Roman"/>
          <w:b/>
          <w:sz w:val="24"/>
          <w:szCs w:val="24"/>
        </w:rPr>
      </w:pPr>
      <w:r w:rsidRPr="0064223B">
        <w:rPr>
          <w:rFonts w:ascii="Times New Roman" w:hAnsi="Times New Roman" w:cs="Times New Roman"/>
          <w:b/>
          <w:sz w:val="24"/>
          <w:szCs w:val="24"/>
        </w:rPr>
        <w:t>DELIBERATION DE PRINCIPE AUTORISANT LE RECRUTEMENT D’AGENTS CONTRACTUELS POUR REMPLACER DES AGENTS PUBLICS MOMENTANEMENT INDISPONIBLES</w:t>
      </w:r>
    </w:p>
    <w:p w14:paraId="681A2E72" w14:textId="69AC76E6" w:rsidR="0064223B" w:rsidRPr="0064223B" w:rsidRDefault="0064223B" w:rsidP="00A01C55">
      <w:pPr>
        <w:tabs>
          <w:tab w:val="left" w:pos="284"/>
          <w:tab w:val="left" w:pos="2552"/>
        </w:tabs>
        <w:spacing w:after="0" w:line="240" w:lineRule="auto"/>
        <w:jc w:val="center"/>
        <w:rPr>
          <w:rFonts w:ascii="Times New Roman" w:hAnsi="Times New Roman" w:cs="Times New Roman"/>
          <w:b/>
          <w:sz w:val="24"/>
          <w:szCs w:val="24"/>
        </w:rPr>
      </w:pPr>
      <w:r w:rsidRPr="0064223B">
        <w:rPr>
          <w:rFonts w:ascii="Times New Roman" w:hAnsi="Times New Roman" w:cs="Times New Roman"/>
          <w:b/>
          <w:sz w:val="24"/>
          <w:szCs w:val="24"/>
        </w:rPr>
        <w:t>(</w:t>
      </w:r>
      <w:r w:rsidR="00B27089">
        <w:rPr>
          <w:rFonts w:ascii="Times New Roman" w:hAnsi="Times New Roman" w:cs="Times New Roman"/>
          <w:b/>
          <w:sz w:val="24"/>
          <w:szCs w:val="24"/>
        </w:rPr>
        <w:t>E</w:t>
      </w:r>
      <w:r w:rsidRPr="0064223B">
        <w:rPr>
          <w:rFonts w:ascii="Times New Roman" w:hAnsi="Times New Roman" w:cs="Times New Roman"/>
          <w:b/>
          <w:sz w:val="24"/>
          <w:szCs w:val="24"/>
        </w:rPr>
        <w:t xml:space="preserve">n application de l’article </w:t>
      </w:r>
      <w:r w:rsidR="00E3702B">
        <w:rPr>
          <w:rFonts w:ascii="Times New Roman" w:hAnsi="Times New Roman" w:cs="Times New Roman"/>
          <w:b/>
          <w:sz w:val="24"/>
          <w:szCs w:val="24"/>
        </w:rPr>
        <w:t>L. 332-13 du code général de la fonction publique</w:t>
      </w:r>
      <w:r w:rsidRPr="0064223B">
        <w:rPr>
          <w:rFonts w:ascii="Times New Roman" w:hAnsi="Times New Roman" w:cs="Times New Roman"/>
          <w:b/>
          <w:sz w:val="24"/>
          <w:szCs w:val="24"/>
        </w:rPr>
        <w:t>)</w:t>
      </w:r>
    </w:p>
    <w:p w14:paraId="4F74CCD1" w14:textId="77777777" w:rsidR="0064223B" w:rsidRDefault="0064223B" w:rsidP="00A01C55">
      <w:pPr>
        <w:tabs>
          <w:tab w:val="left" w:pos="284"/>
          <w:tab w:val="left" w:pos="2552"/>
        </w:tabs>
        <w:spacing w:after="0" w:line="240" w:lineRule="auto"/>
        <w:rPr>
          <w:rFonts w:ascii="Times New Roman" w:hAnsi="Times New Roman" w:cs="Times New Roman"/>
          <w:b/>
          <w:i/>
          <w:iCs/>
          <w:sz w:val="24"/>
          <w:szCs w:val="24"/>
        </w:rPr>
      </w:pPr>
    </w:p>
    <w:p w14:paraId="4EE23C00" w14:textId="77777777" w:rsidR="0064223B" w:rsidRPr="00F37945" w:rsidRDefault="0064223B" w:rsidP="00A01C5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italiques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5824B02E" w14:textId="77777777" w:rsidR="0064223B" w:rsidRDefault="0064223B" w:rsidP="00A01C5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1287A8EF" w14:textId="77777777" w:rsidR="0064223B" w:rsidRPr="00F37945" w:rsidRDefault="0064223B" w:rsidP="00A01C5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79689297" w14:textId="77777777" w:rsidR="0064223B" w:rsidRPr="00F37945" w:rsidRDefault="0064223B" w:rsidP="00A01C55">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 convoqués le … ,</w:t>
      </w:r>
    </w:p>
    <w:p w14:paraId="3BCCACC8" w14:textId="77777777" w:rsidR="0064223B" w:rsidRPr="00F37945" w:rsidRDefault="0064223B" w:rsidP="00A01C55">
      <w:pPr>
        <w:pStyle w:val="Ontvotladelib"/>
        <w:tabs>
          <w:tab w:val="right" w:leader="dot" w:pos="9072"/>
        </w:tabs>
        <w:spacing w:after="0"/>
        <w:rPr>
          <w:rFonts w:ascii="Times New Roman" w:hAnsi="Times New Roman" w:cs="Times New Roman"/>
          <w:sz w:val="24"/>
          <w:szCs w:val="24"/>
        </w:rPr>
      </w:pPr>
    </w:p>
    <w:p w14:paraId="360D4D4C" w14:textId="77777777" w:rsidR="0064223B" w:rsidRPr="00F37945" w:rsidRDefault="0064223B" w:rsidP="00A01C55">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375B31E1" w14:textId="77777777" w:rsidR="0064223B" w:rsidRPr="00F37945" w:rsidRDefault="0064223B" w:rsidP="00A01C55">
      <w:pPr>
        <w:pStyle w:val="Ontvotladelib"/>
        <w:tabs>
          <w:tab w:val="left" w:leader="dot" w:pos="9072"/>
        </w:tabs>
        <w:spacing w:after="0"/>
        <w:rPr>
          <w:rFonts w:ascii="Times New Roman" w:hAnsi="Times New Roman" w:cs="Times New Roman"/>
          <w:sz w:val="24"/>
          <w:szCs w:val="24"/>
        </w:rPr>
      </w:pPr>
    </w:p>
    <w:p w14:paraId="40955357" w14:textId="77777777" w:rsidR="0064223B" w:rsidRPr="00F37945" w:rsidRDefault="0064223B" w:rsidP="00A01C5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BAAF8D6" w14:textId="77777777" w:rsidR="0064223B" w:rsidRPr="00F37945" w:rsidRDefault="0064223B" w:rsidP="00A01C55">
      <w:pPr>
        <w:pStyle w:val="Ontvotladelib"/>
        <w:tabs>
          <w:tab w:val="left" w:leader="dot" w:pos="9072"/>
        </w:tabs>
        <w:spacing w:after="0"/>
        <w:rPr>
          <w:rFonts w:ascii="Times New Roman" w:hAnsi="Times New Roman" w:cs="Times New Roman"/>
          <w:sz w:val="24"/>
          <w:szCs w:val="24"/>
        </w:rPr>
      </w:pPr>
    </w:p>
    <w:p w14:paraId="2919077B" w14:textId="77777777" w:rsidR="0064223B" w:rsidRPr="00F37945" w:rsidRDefault="0064223B" w:rsidP="00A01C5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040B613" w14:textId="77777777" w:rsidR="0064223B" w:rsidRPr="00F37945" w:rsidRDefault="0064223B" w:rsidP="00A01C55">
      <w:pPr>
        <w:pStyle w:val="Ontvotladelib"/>
        <w:spacing w:after="0"/>
        <w:rPr>
          <w:rFonts w:ascii="Times New Roman" w:hAnsi="Times New Roman" w:cs="Times New Roman"/>
          <w:sz w:val="24"/>
          <w:szCs w:val="24"/>
        </w:rPr>
      </w:pPr>
    </w:p>
    <w:p w14:paraId="0D95E02E" w14:textId="77777777" w:rsidR="0064223B" w:rsidRPr="00F37945" w:rsidRDefault="0064223B" w:rsidP="00A01C55">
      <w:pPr>
        <w:pStyle w:val="Ontvotladelib"/>
        <w:spacing w:after="0"/>
        <w:rPr>
          <w:rFonts w:ascii="Times New Roman" w:hAnsi="Times New Roman" w:cs="Times New Roman"/>
          <w:sz w:val="24"/>
          <w:szCs w:val="24"/>
        </w:rPr>
      </w:pPr>
    </w:p>
    <w:p w14:paraId="49C6000E" w14:textId="77777777" w:rsidR="0064223B" w:rsidRPr="00F37945" w:rsidRDefault="0064223B" w:rsidP="00A01C55">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informe l’assemblée :</w:t>
      </w:r>
    </w:p>
    <w:p w14:paraId="4BFCED88" w14:textId="77777777" w:rsidR="0064223B" w:rsidRDefault="0064223B" w:rsidP="00A01C55">
      <w:pPr>
        <w:pStyle w:val="VuConsidrant"/>
        <w:spacing w:after="0"/>
        <w:rPr>
          <w:rFonts w:ascii="Times New Roman" w:hAnsi="Times New Roman" w:cs="Times New Roman"/>
          <w:sz w:val="24"/>
          <w:szCs w:val="24"/>
        </w:rPr>
      </w:pPr>
    </w:p>
    <w:p w14:paraId="41314915" w14:textId="1546EFAA" w:rsidR="0064223B" w:rsidRDefault="0064223B" w:rsidP="00A01C55">
      <w:pPr>
        <w:pStyle w:val="VuConsidrant"/>
        <w:spacing w:after="0"/>
        <w:rPr>
          <w:rFonts w:ascii="Times New Roman" w:hAnsi="Times New Roman" w:cs="Times New Roman"/>
          <w:sz w:val="24"/>
          <w:szCs w:val="24"/>
        </w:rPr>
      </w:pPr>
      <w:r>
        <w:rPr>
          <w:rFonts w:ascii="Times New Roman" w:hAnsi="Times New Roman" w:cs="Times New Roman"/>
          <w:sz w:val="24"/>
          <w:szCs w:val="24"/>
        </w:rPr>
        <w:t>L</w:t>
      </w:r>
      <w:r w:rsidRPr="0064223B">
        <w:rPr>
          <w:rFonts w:ascii="Times New Roman" w:hAnsi="Times New Roman" w:cs="Times New Roman"/>
          <w:sz w:val="24"/>
          <w:szCs w:val="24"/>
        </w:rPr>
        <w:t>es besoins d</w:t>
      </w:r>
      <w:r>
        <w:rPr>
          <w:rFonts w:ascii="Times New Roman" w:hAnsi="Times New Roman" w:cs="Times New Roman"/>
          <w:sz w:val="24"/>
          <w:szCs w:val="24"/>
        </w:rPr>
        <w:t>es</w:t>
      </w:r>
      <w:r w:rsidRPr="0064223B">
        <w:rPr>
          <w:rFonts w:ascii="Times New Roman" w:hAnsi="Times New Roman" w:cs="Times New Roman"/>
          <w:sz w:val="24"/>
          <w:szCs w:val="24"/>
        </w:rPr>
        <w:t xml:space="preserve"> service</w:t>
      </w:r>
      <w:r>
        <w:rPr>
          <w:rFonts w:ascii="Times New Roman" w:hAnsi="Times New Roman" w:cs="Times New Roman"/>
          <w:sz w:val="24"/>
          <w:szCs w:val="24"/>
        </w:rPr>
        <w:t>s</w:t>
      </w:r>
      <w:r w:rsidRPr="0064223B">
        <w:rPr>
          <w:rFonts w:ascii="Times New Roman" w:hAnsi="Times New Roman" w:cs="Times New Roman"/>
          <w:sz w:val="24"/>
          <w:szCs w:val="24"/>
        </w:rPr>
        <w:t xml:space="preserve"> peuvent justifier le remplacement rapide de fonctionnaires territoriaux ou d’agents contractuels de droit public indisponibles dans les </w:t>
      </w:r>
      <w:r>
        <w:rPr>
          <w:rFonts w:ascii="Times New Roman" w:hAnsi="Times New Roman" w:cs="Times New Roman"/>
          <w:sz w:val="24"/>
          <w:szCs w:val="24"/>
        </w:rPr>
        <w:t>cas limitativement fixés</w:t>
      </w:r>
      <w:r w:rsidRPr="0064223B">
        <w:rPr>
          <w:rFonts w:ascii="Times New Roman" w:hAnsi="Times New Roman" w:cs="Times New Roman"/>
          <w:sz w:val="24"/>
          <w:szCs w:val="24"/>
        </w:rPr>
        <w:t xml:space="preserve"> par l’article </w:t>
      </w:r>
      <w:r w:rsidR="00E3702B">
        <w:rPr>
          <w:rFonts w:ascii="Times New Roman" w:hAnsi="Times New Roman" w:cs="Times New Roman"/>
          <w:sz w:val="24"/>
          <w:szCs w:val="24"/>
        </w:rPr>
        <w:t xml:space="preserve">L. 332-13 du code général de la fonction publique </w:t>
      </w:r>
      <w:r>
        <w:rPr>
          <w:rFonts w:ascii="Times New Roman" w:hAnsi="Times New Roman" w:cs="Times New Roman"/>
          <w:sz w:val="24"/>
          <w:szCs w:val="24"/>
        </w:rPr>
        <w:t xml:space="preserve">à savoir </w:t>
      </w:r>
      <w:r w:rsidRPr="0064223B">
        <w:rPr>
          <w:rFonts w:ascii="Times New Roman" w:hAnsi="Times New Roman" w:cs="Times New Roman"/>
          <w:sz w:val="24"/>
          <w:szCs w:val="24"/>
        </w:rPr>
        <w:t>:</w:t>
      </w:r>
    </w:p>
    <w:p w14:paraId="1ACD79D5" w14:textId="77777777" w:rsidR="0064223B" w:rsidRDefault="0064223B" w:rsidP="00A01C55">
      <w:pPr>
        <w:pStyle w:val="VuConsidrant"/>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Lorsqu’ils sont autorisés </w:t>
      </w:r>
      <w:r w:rsidRPr="0064223B">
        <w:rPr>
          <w:rFonts w:ascii="Times New Roman" w:hAnsi="Times New Roman" w:cs="Times New Roman"/>
          <w:sz w:val="24"/>
          <w:szCs w:val="24"/>
        </w:rPr>
        <w:t>à exercer leurs fonctions à temps partiel</w:t>
      </w:r>
      <w:r w:rsidR="00757772">
        <w:rPr>
          <w:rFonts w:ascii="Times New Roman" w:hAnsi="Times New Roman" w:cs="Times New Roman"/>
          <w:sz w:val="24"/>
          <w:szCs w:val="24"/>
        </w:rPr>
        <w:t>,</w:t>
      </w:r>
    </w:p>
    <w:p w14:paraId="57C793A1" w14:textId="77777777" w:rsidR="0064223B" w:rsidRDefault="0064223B" w:rsidP="00A01C55">
      <w:pPr>
        <w:pStyle w:val="VuConsidrant"/>
        <w:numPr>
          <w:ilvl w:val="0"/>
          <w:numId w:val="6"/>
        </w:numPr>
        <w:spacing w:after="0"/>
        <w:rPr>
          <w:rFonts w:ascii="Times New Roman" w:hAnsi="Times New Roman" w:cs="Times New Roman"/>
          <w:sz w:val="24"/>
          <w:szCs w:val="24"/>
        </w:rPr>
      </w:pPr>
      <w:r w:rsidRPr="0064223B">
        <w:rPr>
          <w:rFonts w:ascii="Times New Roman" w:hAnsi="Times New Roman" w:cs="Times New Roman"/>
          <w:sz w:val="24"/>
          <w:szCs w:val="24"/>
        </w:rPr>
        <w:t>Lorsqu’ils sont indisponibles en raison d'un détachement de courte durée, d'une disponibilité de courte durée prononcée d'office, de droit ou sur demande pour raisons familiales (maximum 6 mois)</w:t>
      </w:r>
      <w:r w:rsidR="00757772">
        <w:rPr>
          <w:rFonts w:ascii="Times New Roman" w:hAnsi="Times New Roman" w:cs="Times New Roman"/>
          <w:sz w:val="24"/>
          <w:szCs w:val="24"/>
        </w:rPr>
        <w:t>,</w:t>
      </w:r>
    </w:p>
    <w:p w14:paraId="1E776A9F" w14:textId="77777777" w:rsidR="0064223B" w:rsidRDefault="0064223B" w:rsidP="00A01C55">
      <w:pPr>
        <w:pStyle w:val="VuConsidrant"/>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Lors </w:t>
      </w:r>
      <w:r w:rsidRPr="0064223B">
        <w:rPr>
          <w:rFonts w:ascii="Times New Roman" w:hAnsi="Times New Roman" w:cs="Times New Roman"/>
          <w:sz w:val="24"/>
          <w:szCs w:val="24"/>
        </w:rPr>
        <w:t>d'un détachement pour l'accomplissement d'un stage ou d'une période de scolarité préalable à la titularisation dans un corps ou un cadre d'emplois de fonctionnaires ou pour suivre un cycle de préparation à un concours donnant accès à un corps ou un cadre d'emplois,</w:t>
      </w:r>
    </w:p>
    <w:p w14:paraId="66421526" w14:textId="6725A0BC" w:rsidR="00A01C55" w:rsidRDefault="0064223B" w:rsidP="00A01C55">
      <w:pPr>
        <w:pStyle w:val="VuConsidrant"/>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Lors </w:t>
      </w:r>
      <w:r w:rsidRPr="0064223B">
        <w:rPr>
          <w:rFonts w:ascii="Times New Roman" w:hAnsi="Times New Roman" w:cs="Times New Roman"/>
          <w:sz w:val="24"/>
          <w:szCs w:val="24"/>
        </w:rPr>
        <w:t>d</w:t>
      </w:r>
      <w:r w:rsidR="00E3702B" w:rsidRPr="00E3702B">
        <w:rPr>
          <w:rFonts w:ascii="Times New Roman" w:hAnsi="Times New Roman" w:cs="Times New Roman"/>
          <w:sz w:val="24"/>
          <w:szCs w:val="24"/>
        </w:rPr>
        <w:t>'un congé régulièrement accordé en application du</w:t>
      </w:r>
      <w:r w:rsidR="00E3702B">
        <w:rPr>
          <w:rFonts w:ascii="Times New Roman" w:hAnsi="Times New Roman" w:cs="Times New Roman"/>
          <w:sz w:val="24"/>
          <w:szCs w:val="24"/>
        </w:rPr>
        <w:t xml:space="preserve"> code général de la fonction publique [congés annuels, congés pour raisons de santé</w:t>
      </w:r>
      <w:r w:rsidRPr="0064223B">
        <w:rPr>
          <w:rFonts w:ascii="Times New Roman" w:hAnsi="Times New Roman" w:cs="Times New Roman"/>
          <w:sz w:val="24"/>
          <w:szCs w:val="24"/>
        </w:rPr>
        <w:t xml:space="preserve"> </w:t>
      </w:r>
      <w:r w:rsidR="00E3702B">
        <w:rPr>
          <w:rFonts w:ascii="Times New Roman" w:hAnsi="Times New Roman" w:cs="Times New Roman"/>
          <w:sz w:val="24"/>
          <w:szCs w:val="24"/>
        </w:rPr>
        <w:t>(CMO, CLM, CLD, CITIS, CGM), congés maternité ou pour adoption, congé paternité, congé de présence parentale, congé parental],</w:t>
      </w:r>
    </w:p>
    <w:p w14:paraId="10324646" w14:textId="77777777" w:rsidR="0064223B" w:rsidRPr="0064223B" w:rsidRDefault="00A01C55" w:rsidP="00A01C55">
      <w:pPr>
        <w:pStyle w:val="VuConsidrant"/>
        <w:numPr>
          <w:ilvl w:val="0"/>
          <w:numId w:val="6"/>
        </w:numPr>
        <w:spacing w:after="0"/>
        <w:rPr>
          <w:rFonts w:ascii="Times New Roman" w:hAnsi="Times New Roman" w:cs="Times New Roman"/>
          <w:sz w:val="24"/>
          <w:szCs w:val="24"/>
        </w:rPr>
      </w:pPr>
      <w:r w:rsidRPr="0064223B">
        <w:rPr>
          <w:rFonts w:ascii="Times New Roman" w:hAnsi="Times New Roman" w:cs="Times New Roman"/>
          <w:sz w:val="24"/>
          <w:szCs w:val="24"/>
        </w:rPr>
        <w:t>O</w:t>
      </w:r>
      <w:r w:rsidR="0064223B" w:rsidRPr="0064223B">
        <w:rPr>
          <w:rFonts w:ascii="Times New Roman" w:hAnsi="Times New Roman" w:cs="Times New Roman"/>
          <w:sz w:val="24"/>
          <w:szCs w:val="24"/>
        </w:rPr>
        <w:t>u de tout autre congé régulièrement octroyé en application des dispositions réglementaires applicables aux agents contractuels de la fonction publique territoriale.</w:t>
      </w:r>
    </w:p>
    <w:p w14:paraId="73BE9B62" w14:textId="77777777" w:rsidR="00757772" w:rsidRDefault="00757772" w:rsidP="00A01C55">
      <w:pPr>
        <w:pStyle w:val="VuConsidrant"/>
        <w:spacing w:after="0"/>
        <w:rPr>
          <w:rFonts w:ascii="Times New Roman" w:hAnsi="Times New Roman" w:cs="Times New Roman"/>
          <w:sz w:val="24"/>
          <w:szCs w:val="24"/>
        </w:rPr>
      </w:pPr>
    </w:p>
    <w:p w14:paraId="725BE207" w14:textId="77777777" w:rsidR="00A01C55" w:rsidRDefault="0064223B" w:rsidP="00A01C55">
      <w:pPr>
        <w:pStyle w:val="VuConsidrant"/>
        <w:spacing w:after="0"/>
        <w:rPr>
          <w:rFonts w:ascii="Times New Roman" w:hAnsi="Times New Roman" w:cs="Times New Roman"/>
          <w:sz w:val="24"/>
          <w:szCs w:val="24"/>
        </w:rPr>
      </w:pPr>
      <w:r w:rsidRPr="0064223B">
        <w:rPr>
          <w:rFonts w:ascii="Times New Roman" w:hAnsi="Times New Roman" w:cs="Times New Roman"/>
          <w:sz w:val="24"/>
          <w:szCs w:val="24"/>
        </w:rPr>
        <w:t xml:space="preserve">Les contrats établis sur </w:t>
      </w:r>
      <w:r w:rsidR="00A01C55">
        <w:rPr>
          <w:rFonts w:ascii="Times New Roman" w:hAnsi="Times New Roman" w:cs="Times New Roman"/>
          <w:sz w:val="24"/>
          <w:szCs w:val="24"/>
        </w:rPr>
        <w:t>c</w:t>
      </w:r>
      <w:r w:rsidRPr="0064223B">
        <w:rPr>
          <w:rFonts w:ascii="Times New Roman" w:hAnsi="Times New Roman" w:cs="Times New Roman"/>
          <w:sz w:val="24"/>
          <w:szCs w:val="24"/>
        </w:rPr>
        <w:t>e fondement sont conclus pour une durée déterminée et renouvelés, par décision expresse, dans la limite de la durée de l'absence du fonctionnaire ou de l'agent contractuel à remplacer.</w:t>
      </w:r>
    </w:p>
    <w:p w14:paraId="49FB283E" w14:textId="77777777" w:rsidR="0064223B" w:rsidRDefault="0064223B" w:rsidP="00A01C55">
      <w:pPr>
        <w:pStyle w:val="VuConsidrant"/>
        <w:spacing w:after="0"/>
        <w:rPr>
          <w:rFonts w:ascii="Times New Roman" w:hAnsi="Times New Roman" w:cs="Times New Roman"/>
          <w:sz w:val="24"/>
          <w:szCs w:val="24"/>
        </w:rPr>
      </w:pPr>
      <w:r w:rsidRPr="0064223B">
        <w:rPr>
          <w:rFonts w:ascii="Times New Roman" w:hAnsi="Times New Roman" w:cs="Times New Roman"/>
          <w:sz w:val="24"/>
          <w:szCs w:val="24"/>
        </w:rPr>
        <w:t>Ils peuvent prendre effet avant le départ de cet agent.</w:t>
      </w:r>
    </w:p>
    <w:p w14:paraId="4343BC8C" w14:textId="77777777" w:rsidR="00B27089" w:rsidRDefault="00B27089" w:rsidP="00A01C55">
      <w:pPr>
        <w:pStyle w:val="VuConsidrant"/>
        <w:spacing w:after="0"/>
        <w:rPr>
          <w:rFonts w:ascii="Times New Roman" w:hAnsi="Times New Roman" w:cs="Times New Roman"/>
          <w:sz w:val="24"/>
          <w:szCs w:val="24"/>
        </w:rPr>
      </w:pPr>
    </w:p>
    <w:p w14:paraId="18A52186" w14:textId="33F85079" w:rsidR="00B27089" w:rsidRDefault="00B27089" w:rsidP="00A01C55">
      <w:pPr>
        <w:pStyle w:val="VuConsidrant"/>
        <w:spacing w:after="0"/>
        <w:rPr>
          <w:rFonts w:ascii="Times New Roman" w:hAnsi="Times New Roman" w:cs="Times New Roman"/>
          <w:iCs/>
          <w:sz w:val="24"/>
          <w:szCs w:val="24"/>
        </w:rPr>
      </w:pPr>
      <w:r>
        <w:rPr>
          <w:rFonts w:ascii="Times New Roman" w:hAnsi="Times New Roman" w:cs="Times New Roman"/>
          <w:iCs/>
          <w:sz w:val="24"/>
          <w:szCs w:val="24"/>
        </w:rPr>
        <w:lastRenderedPageBreak/>
        <w:t>Enfin, t</w:t>
      </w:r>
      <w:r w:rsidRPr="00B27089">
        <w:rPr>
          <w:rFonts w:ascii="Times New Roman" w:hAnsi="Times New Roman" w:cs="Times New Roman"/>
          <w:iCs/>
          <w:sz w:val="24"/>
          <w:szCs w:val="24"/>
        </w:rPr>
        <w:t>out recrutement d’un agent contractuel pour pourvoir un emploi permanent</w:t>
      </w:r>
      <w:r>
        <w:rPr>
          <w:rFonts w:ascii="Times New Roman" w:hAnsi="Times New Roman" w:cs="Times New Roman"/>
          <w:iCs/>
          <w:sz w:val="24"/>
          <w:szCs w:val="24"/>
        </w:rPr>
        <w:t xml:space="preserve"> </w:t>
      </w:r>
      <w:r w:rsidRPr="00B27089">
        <w:rPr>
          <w:rFonts w:ascii="Times New Roman" w:hAnsi="Times New Roman" w:cs="Times New Roman"/>
          <w:iCs/>
          <w:sz w:val="24"/>
          <w:szCs w:val="24"/>
        </w:rPr>
        <w:t>relevant des cas de recours aux agents contractuels</w:t>
      </w:r>
      <w:r>
        <w:rPr>
          <w:rFonts w:ascii="Times New Roman" w:hAnsi="Times New Roman" w:cs="Times New Roman"/>
          <w:iCs/>
          <w:sz w:val="24"/>
          <w:szCs w:val="24"/>
        </w:rPr>
        <w:t xml:space="preserve"> dans la Fonction Publique Territoriale prévus notamment à l’article </w:t>
      </w:r>
      <w:r w:rsidR="00BC65BB">
        <w:rPr>
          <w:rFonts w:ascii="Times New Roman" w:hAnsi="Times New Roman" w:cs="Times New Roman"/>
          <w:iCs/>
          <w:sz w:val="24"/>
          <w:szCs w:val="24"/>
        </w:rPr>
        <w:t>L. 332-13 précité</w:t>
      </w:r>
      <w:r>
        <w:rPr>
          <w:rFonts w:ascii="Times New Roman" w:hAnsi="Times New Roman" w:cs="Times New Roman"/>
          <w:iCs/>
          <w:sz w:val="24"/>
          <w:szCs w:val="24"/>
        </w:rPr>
        <w:t xml:space="preserve"> </w:t>
      </w:r>
      <w:r w:rsidRPr="00B27089">
        <w:rPr>
          <w:rFonts w:ascii="Times New Roman" w:hAnsi="Times New Roman" w:cs="Times New Roman"/>
          <w:iCs/>
          <w:sz w:val="24"/>
          <w:szCs w:val="24"/>
        </w:rPr>
        <w:t xml:space="preserve">est organisé </w:t>
      </w:r>
      <w:r>
        <w:rPr>
          <w:rFonts w:ascii="Times New Roman" w:hAnsi="Times New Roman" w:cs="Times New Roman"/>
          <w:iCs/>
          <w:sz w:val="24"/>
          <w:szCs w:val="24"/>
        </w:rPr>
        <w:t xml:space="preserve">conformément à la </w:t>
      </w:r>
      <w:r w:rsidRPr="00B27089">
        <w:rPr>
          <w:rFonts w:ascii="Times New Roman" w:hAnsi="Times New Roman" w:cs="Times New Roman"/>
          <w:iCs/>
          <w:sz w:val="24"/>
          <w:szCs w:val="24"/>
        </w:rPr>
        <w:t>procédure de recrutement</w:t>
      </w:r>
      <w:r>
        <w:rPr>
          <w:rFonts w:ascii="Times New Roman" w:hAnsi="Times New Roman" w:cs="Times New Roman"/>
          <w:iCs/>
          <w:sz w:val="24"/>
          <w:szCs w:val="24"/>
        </w:rPr>
        <w:t xml:space="preserve"> interne à la collectivité permettant</w:t>
      </w:r>
      <w:r w:rsidRPr="00B27089">
        <w:rPr>
          <w:rFonts w:ascii="Times New Roman" w:hAnsi="Times New Roman" w:cs="Times New Roman"/>
          <w:iCs/>
          <w:sz w:val="24"/>
          <w:szCs w:val="24"/>
        </w:rPr>
        <w:t xml:space="preserve"> de garantir l'égal accès aux emplois publics</w:t>
      </w:r>
      <w:r>
        <w:rPr>
          <w:rFonts w:ascii="Times New Roman" w:hAnsi="Times New Roman" w:cs="Times New Roman"/>
          <w:iCs/>
          <w:sz w:val="24"/>
          <w:szCs w:val="24"/>
        </w:rPr>
        <w:t>.</w:t>
      </w:r>
    </w:p>
    <w:p w14:paraId="1203E348" w14:textId="77777777" w:rsidR="00B27089" w:rsidRDefault="00B27089" w:rsidP="00A01C55">
      <w:pPr>
        <w:pStyle w:val="VuConsidrant"/>
        <w:spacing w:after="0"/>
        <w:rPr>
          <w:rFonts w:ascii="Times New Roman" w:hAnsi="Times New Roman" w:cs="Times New Roman"/>
          <w:iCs/>
          <w:sz w:val="24"/>
          <w:szCs w:val="24"/>
        </w:rPr>
      </w:pPr>
    </w:p>
    <w:p w14:paraId="3A32ED37" w14:textId="77777777" w:rsidR="00B27089" w:rsidRDefault="00B27089" w:rsidP="00A01C55">
      <w:pPr>
        <w:pStyle w:val="VuConsidrant"/>
        <w:spacing w:after="0"/>
        <w:rPr>
          <w:rFonts w:ascii="Times New Roman" w:hAnsi="Times New Roman" w:cs="Times New Roman"/>
          <w:iCs/>
          <w:sz w:val="24"/>
          <w:szCs w:val="24"/>
        </w:rPr>
      </w:pPr>
      <w:r>
        <w:rPr>
          <w:rFonts w:ascii="Times New Roman" w:hAnsi="Times New Roman" w:cs="Times New Roman"/>
          <w:iCs/>
          <w:sz w:val="24"/>
          <w:szCs w:val="24"/>
        </w:rPr>
        <w:t>Ainsi</w:t>
      </w:r>
      <w:r w:rsidR="009E3D69">
        <w:rPr>
          <w:rFonts w:ascii="Times New Roman" w:hAnsi="Times New Roman" w:cs="Times New Roman"/>
          <w:iCs/>
          <w:sz w:val="24"/>
          <w:szCs w:val="24"/>
        </w:rPr>
        <w:t xml:space="preserve"> et pour chaque recrutement</w:t>
      </w:r>
      <w:r>
        <w:rPr>
          <w:rFonts w:ascii="Times New Roman" w:hAnsi="Times New Roman" w:cs="Times New Roman"/>
          <w:iCs/>
          <w:sz w:val="24"/>
          <w:szCs w:val="24"/>
        </w:rPr>
        <w:t>, l</w:t>
      </w:r>
      <w:r w:rsidRPr="00B27089">
        <w:rPr>
          <w:rFonts w:ascii="Times New Roman" w:hAnsi="Times New Roman" w:cs="Times New Roman"/>
          <w:iCs/>
          <w:sz w:val="24"/>
          <w:szCs w:val="24"/>
        </w:rPr>
        <w:t xml:space="preserve">'autorité </w:t>
      </w:r>
      <w:r>
        <w:rPr>
          <w:rFonts w:ascii="Times New Roman" w:hAnsi="Times New Roman" w:cs="Times New Roman"/>
          <w:iCs/>
          <w:sz w:val="24"/>
          <w:szCs w:val="24"/>
        </w:rPr>
        <w:t>territoriale devra</w:t>
      </w:r>
      <w:r w:rsidRPr="00B27089">
        <w:rPr>
          <w:rFonts w:ascii="Times New Roman" w:hAnsi="Times New Roman" w:cs="Times New Roman"/>
          <w:iCs/>
          <w:sz w:val="24"/>
          <w:szCs w:val="24"/>
        </w:rPr>
        <w:t xml:space="preserve"> assure</w:t>
      </w:r>
      <w:r>
        <w:rPr>
          <w:rFonts w:ascii="Times New Roman" w:hAnsi="Times New Roman" w:cs="Times New Roman"/>
          <w:iCs/>
          <w:sz w:val="24"/>
          <w:szCs w:val="24"/>
        </w:rPr>
        <w:t>r</w:t>
      </w:r>
      <w:r w:rsidRPr="00B27089">
        <w:rPr>
          <w:rFonts w:ascii="Times New Roman" w:hAnsi="Times New Roman" w:cs="Times New Roman"/>
          <w:iCs/>
          <w:sz w:val="24"/>
          <w:szCs w:val="24"/>
        </w:rPr>
        <w:t xml:space="preserve"> la publication </w:t>
      </w:r>
      <w:r w:rsidR="009E3D69">
        <w:rPr>
          <w:rFonts w:ascii="Times New Roman" w:hAnsi="Times New Roman" w:cs="Times New Roman"/>
          <w:iCs/>
          <w:sz w:val="24"/>
          <w:szCs w:val="24"/>
        </w:rPr>
        <w:t>d’un avis d’emploi</w:t>
      </w:r>
      <w:r w:rsidRPr="00B27089">
        <w:rPr>
          <w:rFonts w:ascii="Times New Roman" w:hAnsi="Times New Roman" w:cs="Times New Roman"/>
          <w:iCs/>
          <w:sz w:val="24"/>
          <w:szCs w:val="24"/>
        </w:rPr>
        <w:t xml:space="preserve"> sur </w:t>
      </w:r>
      <w:r w:rsidR="009E3D69">
        <w:rPr>
          <w:rFonts w:ascii="Times New Roman" w:hAnsi="Times New Roman" w:cs="Times New Roman"/>
          <w:iCs/>
          <w:sz w:val="24"/>
          <w:szCs w:val="24"/>
        </w:rPr>
        <w:t>le</w:t>
      </w:r>
      <w:r w:rsidRPr="00B27089">
        <w:rPr>
          <w:rFonts w:ascii="Times New Roman" w:hAnsi="Times New Roman" w:cs="Times New Roman"/>
          <w:iCs/>
          <w:sz w:val="24"/>
          <w:szCs w:val="24"/>
        </w:rPr>
        <w:t xml:space="preserve"> site internet </w:t>
      </w:r>
      <w:r w:rsidR="009E3D69">
        <w:rPr>
          <w:rFonts w:ascii="Times New Roman" w:hAnsi="Times New Roman" w:cs="Times New Roman"/>
          <w:iCs/>
          <w:sz w:val="24"/>
          <w:szCs w:val="24"/>
        </w:rPr>
        <w:t xml:space="preserve">de la collectivité </w:t>
      </w:r>
      <w:r w:rsidRPr="00B27089">
        <w:rPr>
          <w:rFonts w:ascii="Times New Roman" w:hAnsi="Times New Roman" w:cs="Times New Roman"/>
          <w:iCs/>
          <w:sz w:val="24"/>
          <w:szCs w:val="24"/>
        </w:rPr>
        <w:t>ou, à défaut, par tout moyen assurant une publicité suffisante</w:t>
      </w:r>
      <w:r w:rsidR="009E3D69">
        <w:rPr>
          <w:rFonts w:ascii="Times New Roman" w:hAnsi="Times New Roman" w:cs="Times New Roman"/>
          <w:iCs/>
          <w:sz w:val="24"/>
          <w:szCs w:val="24"/>
        </w:rPr>
        <w:t>.</w:t>
      </w:r>
    </w:p>
    <w:p w14:paraId="4EC32953" w14:textId="77777777" w:rsidR="009E3D69" w:rsidRDefault="009E3D69" w:rsidP="00A01C55">
      <w:pPr>
        <w:pStyle w:val="VuConsidrant"/>
        <w:spacing w:after="0"/>
        <w:rPr>
          <w:rFonts w:ascii="Times New Roman" w:hAnsi="Times New Roman" w:cs="Times New Roman"/>
          <w:iCs/>
          <w:sz w:val="24"/>
          <w:szCs w:val="24"/>
        </w:rPr>
      </w:pPr>
    </w:p>
    <w:p w14:paraId="301546E5" w14:textId="77777777" w:rsidR="0064223B" w:rsidRDefault="009E3D69" w:rsidP="00A01C55">
      <w:pPr>
        <w:pStyle w:val="VuConsidrant"/>
        <w:spacing w:after="0"/>
        <w:rPr>
          <w:rFonts w:ascii="Times New Roman" w:hAnsi="Times New Roman" w:cs="Times New Roman"/>
          <w:sz w:val="24"/>
          <w:szCs w:val="24"/>
        </w:rPr>
      </w:pPr>
      <w:r w:rsidRPr="009E3D69">
        <w:rPr>
          <w:rFonts w:ascii="Times New Roman" w:hAnsi="Times New Roman" w:cs="Times New Roman"/>
          <w:sz w:val="24"/>
          <w:szCs w:val="24"/>
        </w:rPr>
        <w:t>Les candidatures s</w:t>
      </w:r>
      <w:r>
        <w:rPr>
          <w:rFonts w:ascii="Times New Roman" w:hAnsi="Times New Roman" w:cs="Times New Roman"/>
          <w:sz w:val="24"/>
          <w:szCs w:val="24"/>
        </w:rPr>
        <w:t>er</w:t>
      </w:r>
      <w:r w:rsidRPr="009E3D69">
        <w:rPr>
          <w:rFonts w:ascii="Times New Roman" w:hAnsi="Times New Roman" w:cs="Times New Roman"/>
          <w:sz w:val="24"/>
          <w:szCs w:val="24"/>
        </w:rPr>
        <w:t>ont adressées à</w:t>
      </w:r>
      <w:r>
        <w:rPr>
          <w:rFonts w:ascii="Times New Roman" w:hAnsi="Times New Roman" w:cs="Times New Roman"/>
          <w:sz w:val="24"/>
          <w:szCs w:val="24"/>
        </w:rPr>
        <w:t xml:space="preserve"> l’autorité</w:t>
      </w:r>
      <w:r w:rsidRPr="009E3D69">
        <w:rPr>
          <w:rFonts w:ascii="Times New Roman" w:hAnsi="Times New Roman" w:cs="Times New Roman"/>
          <w:sz w:val="24"/>
          <w:szCs w:val="24"/>
        </w:rPr>
        <w:t xml:space="preserve"> dans la limite d'un délai qui, sauf urgence</w:t>
      </w:r>
      <w:r>
        <w:rPr>
          <w:rFonts w:ascii="Times New Roman" w:hAnsi="Times New Roman" w:cs="Times New Roman"/>
          <w:sz w:val="24"/>
          <w:szCs w:val="24"/>
        </w:rPr>
        <w:t xml:space="preserve"> (notamment si le remplacement de l’agent absent doit intervenir rapidement pour respecter le principe de continuité de service public)</w:t>
      </w:r>
      <w:r w:rsidRPr="009E3D69">
        <w:rPr>
          <w:rFonts w:ascii="Times New Roman" w:hAnsi="Times New Roman" w:cs="Times New Roman"/>
          <w:sz w:val="24"/>
          <w:szCs w:val="24"/>
        </w:rPr>
        <w:t xml:space="preserve">, ne peut être inférieur à un mois à compter de la date de publication </w:t>
      </w:r>
      <w:r>
        <w:rPr>
          <w:rFonts w:ascii="Times New Roman" w:hAnsi="Times New Roman" w:cs="Times New Roman"/>
          <w:sz w:val="24"/>
          <w:szCs w:val="24"/>
        </w:rPr>
        <w:t>de l’avis précité.</w:t>
      </w:r>
    </w:p>
    <w:p w14:paraId="3B4D8EB1" w14:textId="77777777" w:rsidR="009E3D69" w:rsidRDefault="009E3D69" w:rsidP="00A01C55">
      <w:pPr>
        <w:pStyle w:val="VuConsidrant"/>
        <w:spacing w:after="0"/>
        <w:rPr>
          <w:rFonts w:ascii="Times New Roman" w:hAnsi="Times New Roman" w:cs="Times New Roman"/>
          <w:sz w:val="24"/>
          <w:szCs w:val="24"/>
        </w:rPr>
      </w:pPr>
    </w:p>
    <w:p w14:paraId="2967EB6D" w14:textId="77777777" w:rsidR="009E3D69" w:rsidRDefault="009E3D69" w:rsidP="00A01C55">
      <w:pPr>
        <w:pStyle w:val="VuConsidrant"/>
        <w:spacing w:after="0"/>
        <w:rPr>
          <w:rFonts w:ascii="Times New Roman" w:hAnsi="Times New Roman" w:cs="Times New Roman"/>
          <w:sz w:val="24"/>
          <w:szCs w:val="24"/>
        </w:rPr>
      </w:pPr>
      <w:r w:rsidRPr="009E3D69">
        <w:rPr>
          <w:rFonts w:ascii="Times New Roman" w:hAnsi="Times New Roman" w:cs="Times New Roman"/>
          <w:sz w:val="24"/>
          <w:szCs w:val="24"/>
        </w:rPr>
        <w:t>Les candidats présélectionnés s</w:t>
      </w:r>
      <w:r>
        <w:rPr>
          <w:rFonts w:ascii="Times New Roman" w:hAnsi="Times New Roman" w:cs="Times New Roman"/>
          <w:sz w:val="24"/>
          <w:szCs w:val="24"/>
        </w:rPr>
        <w:t>er</w:t>
      </w:r>
      <w:r w:rsidRPr="009E3D69">
        <w:rPr>
          <w:rFonts w:ascii="Times New Roman" w:hAnsi="Times New Roman" w:cs="Times New Roman"/>
          <w:sz w:val="24"/>
          <w:szCs w:val="24"/>
        </w:rPr>
        <w:t>ont convoqués à un ou plusieurs entretiens de recrutement</w:t>
      </w:r>
      <w:r>
        <w:rPr>
          <w:rFonts w:ascii="Times New Roman" w:hAnsi="Times New Roman" w:cs="Times New Roman"/>
          <w:sz w:val="24"/>
          <w:szCs w:val="24"/>
        </w:rPr>
        <w:t xml:space="preserve">, sauf lorsque la durée du contrat de remplacement proposé sera </w:t>
      </w:r>
      <w:r w:rsidRPr="009E3D69">
        <w:rPr>
          <w:rFonts w:ascii="Times New Roman" w:hAnsi="Times New Roman" w:cs="Times New Roman"/>
          <w:sz w:val="24"/>
          <w:szCs w:val="24"/>
        </w:rPr>
        <w:t>inférieure ou égale à six mois</w:t>
      </w:r>
      <w:r>
        <w:rPr>
          <w:rFonts w:ascii="Times New Roman" w:hAnsi="Times New Roman" w:cs="Times New Roman"/>
          <w:sz w:val="24"/>
          <w:szCs w:val="24"/>
        </w:rPr>
        <w:t>.</w:t>
      </w:r>
    </w:p>
    <w:p w14:paraId="12BF873F" w14:textId="77777777" w:rsidR="00E05F01" w:rsidRDefault="00E05F01" w:rsidP="00E05F01">
      <w:pPr>
        <w:pStyle w:val="VuConsidrant"/>
        <w:spacing w:after="0"/>
        <w:rPr>
          <w:rFonts w:ascii="Times New Roman" w:hAnsi="Times New Roman" w:cs="Times New Roman"/>
          <w:sz w:val="24"/>
          <w:szCs w:val="24"/>
        </w:rPr>
      </w:pPr>
    </w:p>
    <w:p w14:paraId="58B43CC6" w14:textId="77777777" w:rsidR="00E05F01" w:rsidRPr="00E05F01" w:rsidRDefault="00E05F01" w:rsidP="00E05F01">
      <w:pPr>
        <w:pStyle w:val="VuConsidrant"/>
        <w:spacing w:after="0"/>
        <w:rPr>
          <w:rFonts w:ascii="Times New Roman" w:hAnsi="Times New Roman" w:cs="Times New Roman"/>
          <w:bCs/>
          <w:sz w:val="24"/>
          <w:szCs w:val="24"/>
        </w:rPr>
      </w:pPr>
      <w:r w:rsidRPr="00E05F01">
        <w:rPr>
          <w:rFonts w:ascii="Times New Roman" w:hAnsi="Times New Roman" w:cs="Times New Roman"/>
          <w:bCs/>
          <w:sz w:val="24"/>
          <w:szCs w:val="24"/>
        </w:rPr>
        <w:t xml:space="preserve">L’appréciation portée sur chaque candidature est fondée sur : </w:t>
      </w:r>
    </w:p>
    <w:p w14:paraId="158C5D50" w14:textId="77777777" w:rsidR="00E05F01" w:rsidRPr="00E05F01" w:rsidRDefault="00E05F01" w:rsidP="00E05F01">
      <w:pPr>
        <w:pStyle w:val="VuConsidrant"/>
        <w:numPr>
          <w:ilvl w:val="0"/>
          <w:numId w:val="7"/>
        </w:numPr>
        <w:spacing w:after="0"/>
        <w:rPr>
          <w:rFonts w:ascii="Times New Roman" w:hAnsi="Times New Roman" w:cs="Times New Roman"/>
          <w:bCs/>
          <w:sz w:val="24"/>
          <w:szCs w:val="24"/>
        </w:rPr>
      </w:pPr>
      <w:r w:rsidRPr="00E05F01">
        <w:rPr>
          <w:rFonts w:ascii="Times New Roman" w:hAnsi="Times New Roman" w:cs="Times New Roman"/>
          <w:bCs/>
          <w:sz w:val="24"/>
          <w:szCs w:val="24"/>
        </w:rPr>
        <w:t>les compétences,</w:t>
      </w:r>
    </w:p>
    <w:p w14:paraId="44E47052" w14:textId="77777777" w:rsidR="00E05F01" w:rsidRPr="00E05F01" w:rsidRDefault="00E05F01" w:rsidP="00E05F01">
      <w:pPr>
        <w:pStyle w:val="VuConsidrant"/>
        <w:numPr>
          <w:ilvl w:val="0"/>
          <w:numId w:val="7"/>
        </w:numPr>
        <w:spacing w:after="0"/>
        <w:rPr>
          <w:rFonts w:ascii="Times New Roman" w:hAnsi="Times New Roman" w:cs="Times New Roman"/>
          <w:bCs/>
          <w:sz w:val="24"/>
          <w:szCs w:val="24"/>
        </w:rPr>
      </w:pPr>
      <w:r w:rsidRPr="00E05F01">
        <w:rPr>
          <w:rFonts w:ascii="Times New Roman" w:hAnsi="Times New Roman" w:cs="Times New Roman"/>
          <w:bCs/>
          <w:sz w:val="24"/>
          <w:szCs w:val="24"/>
        </w:rPr>
        <w:t>les aptitudes,</w:t>
      </w:r>
    </w:p>
    <w:p w14:paraId="0AB5E4B7" w14:textId="77777777" w:rsidR="00E05F01" w:rsidRPr="00E05F01" w:rsidRDefault="00E05F01" w:rsidP="00E05F01">
      <w:pPr>
        <w:pStyle w:val="VuConsidrant"/>
        <w:numPr>
          <w:ilvl w:val="0"/>
          <w:numId w:val="7"/>
        </w:numPr>
        <w:spacing w:after="0"/>
        <w:rPr>
          <w:rFonts w:ascii="Times New Roman" w:hAnsi="Times New Roman" w:cs="Times New Roman"/>
          <w:bCs/>
          <w:sz w:val="24"/>
          <w:szCs w:val="24"/>
        </w:rPr>
      </w:pPr>
      <w:r w:rsidRPr="00E05F01">
        <w:rPr>
          <w:rFonts w:ascii="Times New Roman" w:hAnsi="Times New Roman" w:cs="Times New Roman"/>
          <w:bCs/>
          <w:sz w:val="24"/>
          <w:szCs w:val="24"/>
        </w:rPr>
        <w:t xml:space="preserve">les qualifications et l’expérience professionnelles, </w:t>
      </w:r>
    </w:p>
    <w:p w14:paraId="7F13FBAC" w14:textId="77777777" w:rsidR="00E05F01" w:rsidRPr="00E05F01" w:rsidRDefault="00E05F01" w:rsidP="00E05F01">
      <w:pPr>
        <w:pStyle w:val="VuConsidrant"/>
        <w:numPr>
          <w:ilvl w:val="0"/>
          <w:numId w:val="7"/>
        </w:numPr>
        <w:spacing w:after="0"/>
        <w:rPr>
          <w:rFonts w:ascii="Times New Roman" w:hAnsi="Times New Roman" w:cs="Times New Roman"/>
          <w:bCs/>
          <w:sz w:val="24"/>
          <w:szCs w:val="24"/>
        </w:rPr>
      </w:pPr>
      <w:r w:rsidRPr="00E05F01">
        <w:rPr>
          <w:rFonts w:ascii="Times New Roman" w:hAnsi="Times New Roman" w:cs="Times New Roman"/>
          <w:bCs/>
          <w:sz w:val="24"/>
          <w:szCs w:val="24"/>
        </w:rPr>
        <w:t>le potentiel du.de la candidat</w:t>
      </w:r>
      <w:r w:rsidRPr="00E05F01">
        <w:rPr>
          <w:rFonts w:ascii="Times New Roman" w:hAnsi="Times New Roman" w:cs="Times New Roman"/>
          <w:sz w:val="24"/>
          <w:szCs w:val="24"/>
        </w:rPr>
        <w:t>,</w:t>
      </w:r>
    </w:p>
    <w:p w14:paraId="3CAAE25B" w14:textId="77777777" w:rsidR="00E05F01" w:rsidRPr="00E05F01" w:rsidRDefault="00E05F01" w:rsidP="00E05F01">
      <w:pPr>
        <w:pStyle w:val="VuConsidrant"/>
        <w:numPr>
          <w:ilvl w:val="0"/>
          <w:numId w:val="7"/>
        </w:numPr>
        <w:spacing w:after="0"/>
        <w:rPr>
          <w:rFonts w:ascii="Times New Roman" w:hAnsi="Times New Roman" w:cs="Times New Roman"/>
          <w:bCs/>
          <w:sz w:val="24"/>
          <w:szCs w:val="24"/>
        </w:rPr>
      </w:pPr>
      <w:r w:rsidRPr="00E05F01">
        <w:rPr>
          <w:rFonts w:ascii="Times New Roman" w:hAnsi="Times New Roman" w:cs="Times New Roman"/>
          <w:bCs/>
          <w:sz w:val="24"/>
          <w:szCs w:val="24"/>
        </w:rPr>
        <w:t>et la capacité du candidat à exercer les missions dévolues à l’emploi permanent à pourvoir.</w:t>
      </w:r>
    </w:p>
    <w:p w14:paraId="02BA940E" w14:textId="77777777" w:rsidR="0064223B" w:rsidRPr="00AE2BE4" w:rsidRDefault="0064223B" w:rsidP="00A01C55">
      <w:pPr>
        <w:pStyle w:val="VuConsidrant"/>
        <w:spacing w:after="0"/>
        <w:rPr>
          <w:rFonts w:ascii="Times New Roman" w:hAnsi="Times New Roman" w:cs="Times New Roman"/>
          <w:i/>
          <w:iCs/>
          <w:sz w:val="24"/>
          <w:szCs w:val="24"/>
        </w:rPr>
      </w:pPr>
    </w:p>
    <w:p w14:paraId="4ACE8C24" w14:textId="5833EE59" w:rsidR="0064223B" w:rsidRPr="00F37945" w:rsidRDefault="0064223B" w:rsidP="00A01C5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sidRPr="00F37945">
        <w:rPr>
          <w:rFonts w:ascii="Times New Roman" w:hAnsi="Times New Roman" w:cs="Times New Roman"/>
          <w:b/>
          <w:bCs/>
          <w:sz w:val="24"/>
          <w:szCs w:val="24"/>
        </w:rPr>
        <w:t xml:space="preserve"> après en avoir délibéré,</w:t>
      </w:r>
    </w:p>
    <w:p w14:paraId="70E31D9D" w14:textId="77777777" w:rsidR="0064223B" w:rsidRPr="00F37945" w:rsidRDefault="0064223B" w:rsidP="00A01C55">
      <w:pPr>
        <w:pStyle w:val="VuConsidrant"/>
        <w:spacing w:after="0"/>
        <w:jc w:val="center"/>
        <w:rPr>
          <w:rFonts w:ascii="Times New Roman" w:hAnsi="Times New Roman" w:cs="Times New Roman"/>
          <w:b/>
          <w:bCs/>
          <w:sz w:val="24"/>
          <w:szCs w:val="24"/>
        </w:rPr>
      </w:pPr>
    </w:p>
    <w:p w14:paraId="53F40D64" w14:textId="77777777" w:rsidR="0064223B" w:rsidRDefault="0064223B" w:rsidP="00A01C55">
      <w:pPr>
        <w:pStyle w:val="VuConsidrant"/>
        <w:spacing w:after="0"/>
        <w:rPr>
          <w:rFonts w:ascii="Times New Roman" w:hAnsi="Times New Roman" w:cs="Times New Roman"/>
          <w:sz w:val="24"/>
          <w:szCs w:val="24"/>
        </w:rPr>
      </w:pPr>
      <w:r w:rsidRPr="0064223B">
        <w:rPr>
          <w:rFonts w:ascii="Times New Roman" w:hAnsi="Times New Roman" w:cs="Times New Roman"/>
          <w:sz w:val="24"/>
          <w:szCs w:val="24"/>
        </w:rPr>
        <w:t>Vu le Code général des collectivités territoriales ;</w:t>
      </w:r>
    </w:p>
    <w:p w14:paraId="54B28AD2" w14:textId="77777777" w:rsidR="00A01C55" w:rsidRPr="0064223B" w:rsidRDefault="00A01C55" w:rsidP="00A01C55">
      <w:pPr>
        <w:pStyle w:val="VuConsidrant"/>
        <w:spacing w:after="0"/>
        <w:rPr>
          <w:rFonts w:ascii="Times New Roman" w:hAnsi="Times New Roman" w:cs="Times New Roman"/>
          <w:sz w:val="24"/>
          <w:szCs w:val="24"/>
        </w:rPr>
      </w:pPr>
    </w:p>
    <w:p w14:paraId="42AA73AE" w14:textId="67B51313" w:rsidR="0064223B" w:rsidRDefault="00BC65BB" w:rsidP="00A01C55">
      <w:pPr>
        <w:pStyle w:val="VuConsidrant"/>
        <w:spacing w:after="0"/>
        <w:rPr>
          <w:rFonts w:ascii="Times New Roman" w:hAnsi="Times New Roman" w:cs="Times New Roman"/>
          <w:sz w:val="24"/>
          <w:szCs w:val="24"/>
        </w:rPr>
      </w:pPr>
      <w:r>
        <w:rPr>
          <w:rFonts w:ascii="Times New Roman" w:hAnsi="Times New Roman" w:cs="Times New Roman"/>
          <w:sz w:val="24"/>
          <w:szCs w:val="24"/>
        </w:rPr>
        <w:t>Vu le Code général de la fonction publique, et notamment son article L. 332-13 ;</w:t>
      </w:r>
    </w:p>
    <w:p w14:paraId="2024B267" w14:textId="77777777" w:rsidR="0064223B" w:rsidRDefault="0064223B" w:rsidP="00A01C55">
      <w:pPr>
        <w:pStyle w:val="VuConsidrant"/>
        <w:spacing w:after="0"/>
        <w:rPr>
          <w:rFonts w:ascii="Times New Roman" w:hAnsi="Times New Roman" w:cs="Times New Roman"/>
          <w:sz w:val="24"/>
          <w:szCs w:val="24"/>
        </w:rPr>
      </w:pPr>
    </w:p>
    <w:p w14:paraId="3ADCEB3E" w14:textId="77777777" w:rsidR="0064223B" w:rsidRDefault="0064223B" w:rsidP="00A01C55">
      <w:pPr>
        <w:pStyle w:val="VuConsidrant"/>
        <w:spacing w:after="0"/>
        <w:rPr>
          <w:rFonts w:ascii="Times New Roman" w:hAnsi="Times New Roman" w:cs="Times New Roman"/>
          <w:bCs/>
          <w:sz w:val="24"/>
          <w:szCs w:val="24"/>
        </w:rPr>
      </w:pPr>
      <w:r w:rsidRPr="0064223B">
        <w:rPr>
          <w:rFonts w:ascii="Times New Roman" w:hAnsi="Times New Roman" w:cs="Times New Roman"/>
          <w:sz w:val="24"/>
          <w:szCs w:val="24"/>
        </w:rPr>
        <w:t>Vu le d</w:t>
      </w:r>
      <w:r w:rsidRPr="0064223B">
        <w:rPr>
          <w:rFonts w:ascii="Times New Roman" w:hAnsi="Times New Roman" w:cs="Times New Roman"/>
          <w:bCs/>
          <w:sz w:val="24"/>
          <w:szCs w:val="24"/>
        </w:rPr>
        <w:t xml:space="preserve">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48396A7C" w14:textId="77777777" w:rsidR="00B27089" w:rsidRDefault="00B27089" w:rsidP="00A01C55">
      <w:pPr>
        <w:pStyle w:val="VuConsidrant"/>
        <w:spacing w:after="0"/>
        <w:rPr>
          <w:rFonts w:ascii="Times New Roman" w:hAnsi="Times New Roman" w:cs="Times New Roman"/>
          <w:bCs/>
          <w:sz w:val="24"/>
          <w:szCs w:val="24"/>
        </w:rPr>
      </w:pPr>
    </w:p>
    <w:p w14:paraId="5DB70364" w14:textId="77777777" w:rsidR="0064223B" w:rsidRDefault="00B27089" w:rsidP="00B27089">
      <w:pPr>
        <w:pStyle w:val="VuConsidrant"/>
        <w:rPr>
          <w:rFonts w:ascii="Times New Roman" w:hAnsi="Times New Roman" w:cs="Times New Roman"/>
          <w:bCs/>
          <w:sz w:val="24"/>
          <w:szCs w:val="24"/>
        </w:rPr>
      </w:pPr>
      <w:r w:rsidRPr="00B27089">
        <w:rPr>
          <w:rFonts w:ascii="Times New Roman" w:hAnsi="Times New Roman" w:cs="Times New Roman"/>
          <w:bCs/>
          <w:sz w:val="24"/>
          <w:szCs w:val="24"/>
        </w:rPr>
        <w:t>Vu le décret n° 2019-1414 du 19 décembre 2019 relatif à la procédure de recrutement pour pourvoir les emplois permanents de la fonction publique ouverts aux agents contractuels ;</w:t>
      </w:r>
    </w:p>
    <w:p w14:paraId="510A0631" w14:textId="77777777" w:rsidR="0064223B" w:rsidRPr="00F37945" w:rsidRDefault="0064223B" w:rsidP="00A01C55">
      <w:pPr>
        <w:pStyle w:val="VuConsidrant"/>
        <w:spacing w:after="0"/>
        <w:rPr>
          <w:rFonts w:ascii="Times New Roman" w:hAnsi="Times New Roman" w:cs="Times New Roman"/>
          <w:sz w:val="24"/>
          <w:szCs w:val="24"/>
        </w:rPr>
      </w:pPr>
    </w:p>
    <w:p w14:paraId="089C711A" w14:textId="77777777" w:rsidR="0064223B" w:rsidRPr="00F37945" w:rsidRDefault="0064223B" w:rsidP="00A01C55">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74ABAA1D" w14:textId="77777777" w:rsidR="0064223B" w:rsidRPr="00F37945" w:rsidRDefault="0064223B" w:rsidP="00A01C55">
      <w:pPr>
        <w:pStyle w:val="VuConsidrant"/>
        <w:spacing w:after="0"/>
        <w:jc w:val="center"/>
        <w:rPr>
          <w:rFonts w:ascii="Times New Roman" w:hAnsi="Times New Roman" w:cs="Times New Roman"/>
          <w:b/>
          <w:bCs/>
          <w:sz w:val="24"/>
          <w:szCs w:val="24"/>
        </w:rPr>
      </w:pPr>
    </w:p>
    <w:p w14:paraId="78AA1929" w14:textId="77777777" w:rsidR="00350F46" w:rsidRDefault="0064223B" w:rsidP="00A01C55">
      <w:pPr>
        <w:pStyle w:val="VuConsidrant"/>
        <w:spacing w:after="0"/>
        <w:rPr>
          <w:rFonts w:ascii="Times New Roman" w:hAnsi="Times New Roman" w:cs="Times New Roman"/>
          <w:sz w:val="24"/>
          <w:szCs w:val="24"/>
        </w:rPr>
      </w:pPr>
      <w:r w:rsidRPr="00350F46">
        <w:rPr>
          <w:rFonts w:ascii="Times New Roman" w:hAnsi="Times New Roman" w:cs="Times New Roman"/>
          <w:b/>
          <w:sz w:val="24"/>
          <w:szCs w:val="24"/>
          <w:u w:val="single"/>
        </w:rPr>
        <w:t>Article 1</w:t>
      </w:r>
      <w:r>
        <w:rPr>
          <w:rFonts w:ascii="Times New Roman" w:hAnsi="Times New Roman" w:cs="Times New Roman"/>
          <w:sz w:val="24"/>
          <w:szCs w:val="24"/>
        </w:rPr>
        <w:t xml:space="preserve"> : </w:t>
      </w:r>
    </w:p>
    <w:p w14:paraId="30943933" w14:textId="0089240C" w:rsidR="0064223B" w:rsidRDefault="00350F46" w:rsidP="00A01C55">
      <w:pPr>
        <w:pStyle w:val="VuConsidrant"/>
        <w:spacing w:after="0"/>
        <w:rPr>
          <w:rFonts w:ascii="Times New Roman" w:hAnsi="Times New Roman" w:cs="Times New Roman"/>
          <w:i/>
          <w:iCs/>
          <w:sz w:val="24"/>
          <w:szCs w:val="24"/>
        </w:rPr>
      </w:pPr>
      <w:r w:rsidRPr="00350F46">
        <w:rPr>
          <w:rFonts w:ascii="Times New Roman" w:hAnsi="Times New Roman" w:cs="Times New Roman"/>
          <w:sz w:val="24"/>
          <w:szCs w:val="24"/>
        </w:rPr>
        <w:t>D’autoriser le Maire</w:t>
      </w:r>
      <w:r>
        <w:rPr>
          <w:rFonts w:ascii="Times New Roman" w:hAnsi="Times New Roman" w:cs="Times New Roman"/>
          <w:sz w:val="24"/>
          <w:szCs w:val="24"/>
        </w:rPr>
        <w:t xml:space="preserve"> </w:t>
      </w:r>
      <w:r w:rsidRPr="00350F46">
        <w:rPr>
          <w:rFonts w:ascii="Times New Roman" w:hAnsi="Times New Roman" w:cs="Times New Roman"/>
          <w:i/>
          <w:iCs/>
          <w:sz w:val="24"/>
          <w:szCs w:val="24"/>
        </w:rPr>
        <w:t>(ou Président)</w:t>
      </w:r>
      <w:r w:rsidRPr="00350F46">
        <w:rPr>
          <w:rFonts w:ascii="Times New Roman" w:hAnsi="Times New Roman" w:cs="Times New Roman"/>
          <w:sz w:val="24"/>
          <w:szCs w:val="24"/>
        </w:rPr>
        <w:t xml:space="preserve"> à recruter</w:t>
      </w:r>
      <w:r w:rsidR="00D24A65">
        <w:rPr>
          <w:rFonts w:ascii="Times New Roman" w:hAnsi="Times New Roman" w:cs="Times New Roman"/>
          <w:sz w:val="24"/>
          <w:szCs w:val="24"/>
        </w:rPr>
        <w:t xml:space="preserve">, dans le respect de la procédure recrutement et du </w:t>
      </w:r>
      <w:r w:rsidR="00D24A65" w:rsidRPr="00D24A65">
        <w:rPr>
          <w:rFonts w:ascii="Times New Roman" w:hAnsi="Times New Roman" w:cs="Times New Roman"/>
          <w:sz w:val="24"/>
          <w:szCs w:val="24"/>
        </w:rPr>
        <w:t xml:space="preserve">décret n° 2019-1414 </w:t>
      </w:r>
      <w:r w:rsidR="00D24A65">
        <w:rPr>
          <w:rFonts w:ascii="Times New Roman" w:hAnsi="Times New Roman" w:cs="Times New Roman"/>
          <w:sz w:val="24"/>
          <w:szCs w:val="24"/>
        </w:rPr>
        <w:t>précité,</w:t>
      </w:r>
      <w:r w:rsidRPr="00350F46">
        <w:rPr>
          <w:rFonts w:ascii="Times New Roman" w:hAnsi="Times New Roman" w:cs="Times New Roman"/>
          <w:sz w:val="24"/>
          <w:szCs w:val="24"/>
        </w:rPr>
        <w:t xml:space="preserve"> des agents contractuels de droit public dans les conditions fixées par l’article </w:t>
      </w:r>
      <w:r w:rsidR="00BC65BB">
        <w:rPr>
          <w:rFonts w:ascii="Times New Roman" w:hAnsi="Times New Roman" w:cs="Times New Roman"/>
          <w:sz w:val="24"/>
          <w:szCs w:val="24"/>
        </w:rPr>
        <w:t>L. 332-13 du code général de la fonction publique</w:t>
      </w:r>
      <w:r w:rsidRPr="00350F46">
        <w:rPr>
          <w:rFonts w:ascii="Times New Roman" w:hAnsi="Times New Roman" w:cs="Times New Roman"/>
          <w:sz w:val="24"/>
          <w:szCs w:val="24"/>
        </w:rPr>
        <w:t xml:space="preserve"> pour remplacer des fonctionnaires territoriaux ou des agents contractuels de droit public momentanément indisponibles</w:t>
      </w:r>
      <w:r w:rsidR="00A01C55">
        <w:rPr>
          <w:rFonts w:ascii="Times New Roman" w:hAnsi="Times New Roman" w:cs="Times New Roman"/>
          <w:sz w:val="24"/>
          <w:szCs w:val="24"/>
        </w:rPr>
        <w:t>.</w:t>
      </w:r>
    </w:p>
    <w:p w14:paraId="41632462" w14:textId="77777777" w:rsidR="00350F46" w:rsidRDefault="00350F46" w:rsidP="00A01C55">
      <w:pPr>
        <w:pStyle w:val="VuConsidrant"/>
        <w:spacing w:after="0"/>
        <w:rPr>
          <w:rFonts w:ascii="Times New Roman" w:hAnsi="Times New Roman" w:cs="Times New Roman"/>
          <w:b/>
          <w:sz w:val="24"/>
          <w:szCs w:val="24"/>
        </w:rPr>
      </w:pPr>
    </w:p>
    <w:p w14:paraId="137788B0" w14:textId="77777777" w:rsidR="00350F46" w:rsidRDefault="0064223B" w:rsidP="00A01C55">
      <w:pPr>
        <w:pStyle w:val="VuConsidrant"/>
        <w:spacing w:after="0"/>
        <w:rPr>
          <w:rFonts w:ascii="Times New Roman" w:hAnsi="Times New Roman" w:cs="Times New Roman"/>
          <w:sz w:val="24"/>
          <w:szCs w:val="24"/>
        </w:rPr>
      </w:pPr>
      <w:r w:rsidRPr="00350F46">
        <w:rPr>
          <w:rFonts w:ascii="Times New Roman" w:hAnsi="Times New Roman" w:cs="Times New Roman"/>
          <w:b/>
          <w:sz w:val="24"/>
          <w:szCs w:val="24"/>
          <w:u w:val="single"/>
        </w:rPr>
        <w:lastRenderedPageBreak/>
        <w:t>Article 2</w:t>
      </w:r>
      <w:r>
        <w:rPr>
          <w:rFonts w:ascii="Times New Roman" w:hAnsi="Times New Roman" w:cs="Times New Roman"/>
          <w:sz w:val="24"/>
          <w:szCs w:val="24"/>
        </w:rPr>
        <w:t xml:space="preserve"> : </w:t>
      </w:r>
    </w:p>
    <w:p w14:paraId="6BC38D8B" w14:textId="77777777" w:rsidR="0064223B" w:rsidRDefault="00350F46" w:rsidP="00A01C55">
      <w:pPr>
        <w:pStyle w:val="VuConsidrant"/>
        <w:spacing w:after="0"/>
        <w:rPr>
          <w:rFonts w:ascii="Times New Roman" w:hAnsi="Times New Roman" w:cs="Times New Roman"/>
          <w:sz w:val="24"/>
          <w:szCs w:val="24"/>
        </w:rPr>
      </w:pPr>
      <w:r>
        <w:rPr>
          <w:rFonts w:ascii="Times New Roman" w:hAnsi="Times New Roman" w:cs="Times New Roman"/>
          <w:sz w:val="24"/>
          <w:szCs w:val="24"/>
        </w:rPr>
        <w:t>D’autoriser</w:t>
      </w:r>
      <w:r w:rsidR="0064223B">
        <w:rPr>
          <w:rFonts w:ascii="Times New Roman" w:hAnsi="Times New Roman" w:cs="Times New Roman"/>
          <w:sz w:val="24"/>
          <w:szCs w:val="24"/>
        </w:rPr>
        <w:t xml:space="preserve"> le Maire </w:t>
      </w:r>
      <w:r w:rsidR="0064223B" w:rsidRPr="00487F2B">
        <w:rPr>
          <w:rFonts w:ascii="Times New Roman" w:hAnsi="Times New Roman" w:cs="Times New Roman"/>
          <w:i/>
          <w:sz w:val="24"/>
          <w:szCs w:val="24"/>
        </w:rPr>
        <w:t>(ou le Président)</w:t>
      </w:r>
      <w:r w:rsidR="0064223B">
        <w:rPr>
          <w:rFonts w:ascii="Times New Roman" w:hAnsi="Times New Roman" w:cs="Times New Roman"/>
          <w:sz w:val="24"/>
          <w:szCs w:val="24"/>
        </w:rPr>
        <w:t xml:space="preserve"> à signer le</w:t>
      </w:r>
      <w:r w:rsidR="00A01C55">
        <w:rPr>
          <w:rFonts w:ascii="Times New Roman" w:hAnsi="Times New Roman" w:cs="Times New Roman"/>
          <w:sz w:val="24"/>
          <w:szCs w:val="24"/>
        </w:rPr>
        <w:t>s</w:t>
      </w:r>
      <w:r w:rsidR="0064223B">
        <w:rPr>
          <w:rFonts w:ascii="Times New Roman" w:hAnsi="Times New Roman" w:cs="Times New Roman"/>
          <w:sz w:val="24"/>
          <w:szCs w:val="24"/>
        </w:rPr>
        <w:t xml:space="preserve"> contrat</w:t>
      </w:r>
      <w:r w:rsidR="00A01C55">
        <w:rPr>
          <w:rFonts w:ascii="Times New Roman" w:hAnsi="Times New Roman" w:cs="Times New Roman"/>
          <w:sz w:val="24"/>
          <w:szCs w:val="24"/>
        </w:rPr>
        <w:t>s</w:t>
      </w:r>
      <w:r w:rsidR="0064223B">
        <w:rPr>
          <w:rFonts w:ascii="Times New Roman" w:hAnsi="Times New Roman" w:cs="Times New Roman"/>
          <w:sz w:val="24"/>
          <w:szCs w:val="24"/>
        </w:rPr>
        <w:t xml:space="preserve"> de travail</w:t>
      </w:r>
      <w:r w:rsidR="00A01C55">
        <w:rPr>
          <w:rFonts w:ascii="Times New Roman" w:hAnsi="Times New Roman" w:cs="Times New Roman"/>
          <w:sz w:val="24"/>
          <w:szCs w:val="24"/>
        </w:rPr>
        <w:t xml:space="preserve"> correspondants et tous documents relatifs à ces recrutements.</w:t>
      </w:r>
    </w:p>
    <w:p w14:paraId="481A03E2" w14:textId="77777777" w:rsidR="00350F46" w:rsidRDefault="00350F46" w:rsidP="00A01C55">
      <w:pPr>
        <w:pStyle w:val="VuConsidrant"/>
        <w:spacing w:after="0"/>
        <w:rPr>
          <w:rFonts w:ascii="Times New Roman" w:hAnsi="Times New Roman" w:cs="Times New Roman"/>
          <w:sz w:val="24"/>
          <w:szCs w:val="24"/>
        </w:rPr>
      </w:pPr>
    </w:p>
    <w:p w14:paraId="2913CEA5" w14:textId="77777777" w:rsidR="0064223B" w:rsidRDefault="00350F46" w:rsidP="00A01C55">
      <w:pPr>
        <w:pStyle w:val="VuConsidrant"/>
        <w:spacing w:after="0"/>
        <w:rPr>
          <w:rFonts w:ascii="Times New Roman" w:hAnsi="Times New Roman" w:cs="Times New Roman"/>
          <w:sz w:val="24"/>
          <w:szCs w:val="24"/>
        </w:rPr>
      </w:pPr>
      <w:r w:rsidRPr="00350F46">
        <w:rPr>
          <w:rFonts w:ascii="Times New Roman" w:hAnsi="Times New Roman" w:cs="Times New Roman"/>
          <w:iCs/>
          <w:sz w:val="24"/>
          <w:szCs w:val="24"/>
        </w:rPr>
        <w:t xml:space="preserve">Il </w:t>
      </w:r>
      <w:r w:rsidRPr="00350F46">
        <w:rPr>
          <w:rFonts w:ascii="Times New Roman" w:hAnsi="Times New Roman" w:cs="Times New Roman"/>
          <w:sz w:val="24"/>
          <w:szCs w:val="24"/>
        </w:rPr>
        <w:t>sera chargé de la détermination des niveaux de recrutement et de rémunération des candidats retenus selon la nature des fonctions concernées, leur expérience et leur profil.</w:t>
      </w:r>
    </w:p>
    <w:p w14:paraId="77EB45BD" w14:textId="77777777" w:rsidR="00350F46" w:rsidRPr="00350F46" w:rsidRDefault="00350F46" w:rsidP="00A01C55">
      <w:pPr>
        <w:pStyle w:val="VuConsidrant"/>
        <w:spacing w:after="0"/>
        <w:rPr>
          <w:rFonts w:ascii="Times New Roman" w:hAnsi="Times New Roman" w:cs="Times New Roman"/>
          <w:sz w:val="24"/>
          <w:szCs w:val="24"/>
        </w:rPr>
      </w:pPr>
    </w:p>
    <w:p w14:paraId="17DF4D89" w14:textId="77777777" w:rsidR="00350F46" w:rsidRDefault="0064223B" w:rsidP="00A01C55">
      <w:pPr>
        <w:pStyle w:val="VuConsidrant"/>
        <w:spacing w:after="0"/>
        <w:rPr>
          <w:rFonts w:ascii="Times New Roman" w:hAnsi="Times New Roman" w:cs="Times New Roman"/>
          <w:sz w:val="24"/>
          <w:szCs w:val="24"/>
        </w:rPr>
      </w:pPr>
      <w:r w:rsidRPr="00350F46">
        <w:rPr>
          <w:rFonts w:ascii="Times New Roman" w:hAnsi="Times New Roman" w:cs="Times New Roman"/>
          <w:b/>
          <w:sz w:val="24"/>
          <w:szCs w:val="24"/>
          <w:u w:val="single"/>
        </w:rPr>
        <w:t>Article 3</w:t>
      </w:r>
      <w:r>
        <w:rPr>
          <w:rFonts w:ascii="Times New Roman" w:hAnsi="Times New Roman" w:cs="Times New Roman"/>
          <w:sz w:val="24"/>
          <w:szCs w:val="24"/>
        </w:rPr>
        <w:t> :</w:t>
      </w:r>
    </w:p>
    <w:p w14:paraId="6CAE4D92" w14:textId="77777777" w:rsidR="0064223B" w:rsidRPr="00AE2BE4" w:rsidRDefault="00350F46" w:rsidP="00A01C55">
      <w:pPr>
        <w:pStyle w:val="VuConsidrant"/>
        <w:spacing w:after="0"/>
        <w:rPr>
          <w:rFonts w:ascii="Times New Roman" w:hAnsi="Times New Roman" w:cs="Times New Roman"/>
          <w:i/>
          <w:iCs/>
          <w:sz w:val="24"/>
          <w:szCs w:val="24"/>
        </w:rPr>
      </w:pPr>
      <w:r w:rsidRPr="00350F46">
        <w:rPr>
          <w:rFonts w:ascii="Times New Roman" w:hAnsi="Times New Roman" w:cs="Times New Roman"/>
          <w:sz w:val="24"/>
          <w:szCs w:val="24"/>
        </w:rPr>
        <w:t>De prévoir à cette fin une enveloppe de crédits au budget</w:t>
      </w:r>
      <w:r w:rsidR="0064223B" w:rsidRPr="00AE2BE4">
        <w:rPr>
          <w:rFonts w:ascii="Times New Roman" w:hAnsi="Times New Roman" w:cs="Times New Roman"/>
          <w:sz w:val="24"/>
          <w:szCs w:val="24"/>
        </w:rPr>
        <w:t>.</w:t>
      </w:r>
    </w:p>
    <w:p w14:paraId="75E2BAD8" w14:textId="77777777" w:rsidR="0064223B" w:rsidRDefault="0064223B" w:rsidP="00A01C55">
      <w:pPr>
        <w:pStyle w:val="VuConsidrant"/>
        <w:spacing w:after="0"/>
        <w:rPr>
          <w:rFonts w:ascii="Times New Roman" w:hAnsi="Times New Roman" w:cs="Times New Roman"/>
          <w:sz w:val="24"/>
          <w:szCs w:val="24"/>
        </w:rPr>
      </w:pPr>
    </w:p>
    <w:p w14:paraId="1626E463" w14:textId="77777777" w:rsidR="00A01C55" w:rsidRPr="00A01C55" w:rsidRDefault="00A01C55" w:rsidP="00A01C55">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sidRPr="00A01C55">
        <w:rPr>
          <w:rFonts w:ascii="Times New Roman" w:eastAsia="Times New Roman" w:hAnsi="Times New Roman" w:cs="Times New Roman"/>
          <w:b/>
          <w:bCs/>
          <w:snapToGrid w:val="0"/>
          <w:sz w:val="24"/>
          <w:szCs w:val="24"/>
          <w:u w:val="single"/>
        </w:rPr>
        <w:t xml:space="preserve">Article </w:t>
      </w:r>
      <w:r>
        <w:rPr>
          <w:rFonts w:ascii="Times New Roman" w:eastAsia="Times New Roman" w:hAnsi="Times New Roman" w:cs="Times New Roman"/>
          <w:b/>
          <w:bCs/>
          <w:snapToGrid w:val="0"/>
          <w:sz w:val="24"/>
          <w:szCs w:val="24"/>
          <w:u w:val="single"/>
        </w:rPr>
        <w:t>4</w:t>
      </w:r>
      <w:r w:rsidRPr="00A01C55">
        <w:rPr>
          <w:rFonts w:ascii="Times New Roman" w:eastAsia="Times New Roman" w:hAnsi="Times New Roman" w:cs="Times New Roman"/>
          <w:b/>
          <w:bCs/>
          <w:snapToGrid w:val="0"/>
          <w:sz w:val="24"/>
          <w:szCs w:val="24"/>
        </w:rPr>
        <w:t> :</w:t>
      </w:r>
    </w:p>
    <w:p w14:paraId="6D145D70" w14:textId="77777777" w:rsidR="00A01C55" w:rsidRPr="00A01C55" w:rsidRDefault="00A01C55" w:rsidP="00A01C55">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A01C55">
        <w:rPr>
          <w:rFonts w:ascii="Times New Roman" w:eastAsia="Times New Roman" w:hAnsi="Times New Roman" w:cs="Times New Roman"/>
          <w:snapToGrid w:val="0"/>
          <w:sz w:val="24"/>
          <w:szCs w:val="24"/>
        </w:rPr>
        <w:t xml:space="preserve">Les dispositions de la présente délibération prendront effet après transmission aux services de l’Etat et publication et ou notification. </w:t>
      </w:r>
    </w:p>
    <w:p w14:paraId="415189B9" w14:textId="77777777" w:rsidR="00A01C55" w:rsidRPr="00A01C55" w:rsidRDefault="00A01C55" w:rsidP="00A01C55">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p>
    <w:p w14:paraId="701D57BE" w14:textId="77777777" w:rsidR="00A01C55" w:rsidRPr="00A01C55" w:rsidRDefault="00A01C55" w:rsidP="00A01C55">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rPr>
      </w:pPr>
      <w:r w:rsidRPr="00A01C55">
        <w:rPr>
          <w:rFonts w:ascii="Times New Roman" w:eastAsia="Times New Roman" w:hAnsi="Times New Roman" w:cs="Times New Roman"/>
          <w:b/>
          <w:bCs/>
          <w:snapToGrid w:val="0"/>
          <w:sz w:val="24"/>
          <w:szCs w:val="24"/>
          <w:u w:val="single"/>
        </w:rPr>
        <w:t xml:space="preserve">Article </w:t>
      </w:r>
      <w:r>
        <w:rPr>
          <w:rFonts w:ascii="Times New Roman" w:eastAsia="Times New Roman" w:hAnsi="Times New Roman" w:cs="Times New Roman"/>
          <w:b/>
          <w:bCs/>
          <w:snapToGrid w:val="0"/>
          <w:sz w:val="24"/>
          <w:szCs w:val="24"/>
          <w:u w:val="single"/>
        </w:rPr>
        <w:t>5</w:t>
      </w:r>
      <w:r w:rsidRPr="00A01C55">
        <w:rPr>
          <w:rFonts w:ascii="Times New Roman" w:eastAsia="Times New Roman" w:hAnsi="Times New Roman" w:cs="Times New Roman"/>
          <w:b/>
          <w:bCs/>
          <w:snapToGrid w:val="0"/>
          <w:sz w:val="24"/>
          <w:szCs w:val="24"/>
        </w:rPr>
        <w:t> :</w:t>
      </w:r>
    </w:p>
    <w:p w14:paraId="30BC168D" w14:textId="77777777" w:rsidR="00A01C55" w:rsidRPr="00A01C55" w:rsidRDefault="00A01C55" w:rsidP="00A01C55">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A01C55">
        <w:rPr>
          <w:rFonts w:ascii="Times New Roman" w:eastAsia="Times New Roman" w:hAnsi="Times New Roman" w:cs="Times New Roman"/>
          <w:snapToGrid w:val="0"/>
          <w:sz w:val="24"/>
          <w:szCs w:val="24"/>
        </w:rPr>
        <w:t>Le Maire (</w:t>
      </w:r>
      <w:r w:rsidRPr="00A01C55">
        <w:rPr>
          <w:rFonts w:ascii="Times New Roman" w:eastAsia="Times New Roman" w:hAnsi="Times New Roman" w:cs="Times New Roman"/>
          <w:i/>
          <w:snapToGrid w:val="0"/>
          <w:sz w:val="24"/>
          <w:szCs w:val="24"/>
        </w:rPr>
        <w:t>ou le Président</w:t>
      </w:r>
      <w:r w:rsidRPr="00A01C55">
        <w:rPr>
          <w:rFonts w:ascii="Times New Roman" w:eastAsia="Times New Roman" w:hAnsi="Times New Roman" w:cs="Times New Roman"/>
          <w:snapToGrid w:val="0"/>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3AB9E2E2" w14:textId="77777777" w:rsidR="00A01C55" w:rsidRPr="00A01C55" w:rsidRDefault="00A01C55" w:rsidP="00A01C55">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A01C55">
        <w:rPr>
          <w:rFonts w:ascii="Times New Roman" w:eastAsia="Times New Roman" w:hAnsi="Times New Roman" w:cs="Times New Roman"/>
          <w:snapToGrid w:val="0"/>
          <w:sz w:val="24"/>
          <w:szCs w:val="24"/>
        </w:rPr>
        <w:t xml:space="preserve">Le Tribunal Administratif peut être saisi au moyen de l’application informatique Télérecours citoyen accessible par le biais du site </w:t>
      </w:r>
      <w:hyperlink r:id="rId7" w:history="1">
        <w:r w:rsidRPr="00A01C55">
          <w:rPr>
            <w:rFonts w:ascii="Times New Roman" w:eastAsia="Times New Roman" w:hAnsi="Times New Roman" w:cs="Times New Roman"/>
            <w:snapToGrid w:val="0"/>
            <w:color w:val="0563C1" w:themeColor="hyperlink"/>
            <w:sz w:val="24"/>
            <w:szCs w:val="24"/>
            <w:u w:val="single"/>
          </w:rPr>
          <w:t>www.telerecours.fr</w:t>
        </w:r>
      </w:hyperlink>
      <w:r w:rsidRPr="00A01C55">
        <w:rPr>
          <w:rFonts w:ascii="Times New Roman" w:eastAsia="Times New Roman" w:hAnsi="Times New Roman" w:cs="Times New Roman"/>
          <w:snapToGrid w:val="0"/>
          <w:sz w:val="24"/>
          <w:szCs w:val="24"/>
        </w:rPr>
        <w:t>.</w:t>
      </w:r>
    </w:p>
    <w:p w14:paraId="0841D2C5" w14:textId="77777777" w:rsidR="00A01C55" w:rsidRPr="00F37945" w:rsidRDefault="00A01C55" w:rsidP="00A01C55">
      <w:pPr>
        <w:pStyle w:val="VuConsidrant"/>
        <w:spacing w:after="0"/>
        <w:rPr>
          <w:rFonts w:ascii="Times New Roman" w:hAnsi="Times New Roman" w:cs="Times New Roman"/>
          <w:sz w:val="24"/>
          <w:szCs w:val="24"/>
        </w:rPr>
      </w:pPr>
    </w:p>
    <w:p w14:paraId="7111EC95" w14:textId="283893B0" w:rsidR="00A01C55" w:rsidRDefault="00A01C55" w:rsidP="00A01C55">
      <w:pPr>
        <w:pStyle w:val="VuConsidrant"/>
        <w:spacing w:after="0"/>
        <w:rPr>
          <w:rFonts w:ascii="Times New Roman" w:hAnsi="Times New Roman" w:cs="Times New Roman"/>
          <w:sz w:val="24"/>
          <w:szCs w:val="24"/>
        </w:rPr>
      </w:pPr>
    </w:p>
    <w:p w14:paraId="1D868AAD" w14:textId="77777777" w:rsidR="00BC65BB" w:rsidRPr="00F37945" w:rsidRDefault="00BC65BB" w:rsidP="00A01C55">
      <w:pPr>
        <w:pStyle w:val="VuConsidrant"/>
        <w:spacing w:after="0"/>
        <w:rPr>
          <w:rFonts w:ascii="Times New Roman" w:hAnsi="Times New Roman" w:cs="Times New Roman"/>
          <w:sz w:val="24"/>
          <w:szCs w:val="24"/>
        </w:rPr>
      </w:pPr>
    </w:p>
    <w:p w14:paraId="57AE0CF5" w14:textId="77777777" w:rsidR="0064223B" w:rsidRPr="00F37945" w:rsidRDefault="0064223B" w:rsidP="00A01C55">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4B340485" w14:textId="77777777" w:rsidR="0064223B" w:rsidRPr="00F37945" w:rsidRDefault="0064223B" w:rsidP="00A01C55">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259E4347" w14:textId="77777777" w:rsidR="0064223B" w:rsidRPr="00F37945" w:rsidRDefault="0064223B" w:rsidP="00A01C55">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4387AFEB" w14:textId="77777777" w:rsidR="0064223B" w:rsidRPr="00F37945" w:rsidRDefault="0064223B" w:rsidP="00A01C55">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47749BE5" w14:textId="77777777" w:rsidR="0064223B" w:rsidRPr="00F37945" w:rsidRDefault="0064223B" w:rsidP="00A01C55">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5F8D6BA5" w14:textId="77777777" w:rsidR="0064223B" w:rsidRPr="00F37945" w:rsidRDefault="0064223B" w:rsidP="00A01C55">
      <w:pPr>
        <w:pStyle w:val="TiretVuConsidrant"/>
        <w:spacing w:after="0"/>
        <w:ind w:left="0" w:firstLine="0"/>
        <w:rPr>
          <w:rFonts w:ascii="Times New Roman" w:hAnsi="Times New Roman" w:cs="Times New Roman"/>
          <w:iCs/>
          <w:sz w:val="24"/>
          <w:szCs w:val="24"/>
        </w:rPr>
      </w:pPr>
    </w:p>
    <w:p w14:paraId="4F676F68" w14:textId="77777777" w:rsidR="0064223B" w:rsidRPr="00F37945" w:rsidRDefault="0064223B" w:rsidP="00A01C55">
      <w:pPr>
        <w:pStyle w:val="TiretVuConsidrant"/>
        <w:spacing w:after="0"/>
        <w:ind w:left="992" w:firstLine="425"/>
        <w:rPr>
          <w:rFonts w:ascii="Times New Roman" w:hAnsi="Times New Roman" w:cs="Times New Roman"/>
          <w:i/>
          <w:iCs/>
          <w:sz w:val="24"/>
          <w:szCs w:val="24"/>
        </w:rPr>
      </w:pPr>
    </w:p>
    <w:p w14:paraId="4E29DA26" w14:textId="77777777" w:rsidR="0064223B" w:rsidRPr="00F37945" w:rsidRDefault="0064223B" w:rsidP="00A01C55">
      <w:pPr>
        <w:pStyle w:val="Signature"/>
        <w:tabs>
          <w:tab w:val="left" w:pos="4820"/>
        </w:tabs>
        <w:ind w:left="0"/>
        <w:jc w:val="left"/>
        <w:rPr>
          <w:rFonts w:ascii="Times New Roman" w:hAnsi="Times New Roman"/>
          <w:sz w:val="24"/>
          <w:szCs w:val="24"/>
        </w:rPr>
      </w:pPr>
      <w:r>
        <w:rPr>
          <w:rFonts w:ascii="Times New Roman" w:hAnsi="Times New Roman"/>
          <w:sz w:val="24"/>
          <w:szCs w:val="24"/>
        </w:rPr>
        <w:tab/>
        <w:t>Fait à ...</w:t>
      </w:r>
      <w:r w:rsidRPr="00F37945">
        <w:rPr>
          <w:rFonts w:ascii="Times New Roman" w:hAnsi="Times New Roman"/>
          <w:sz w:val="24"/>
          <w:szCs w:val="24"/>
        </w:rPr>
        <w:t xml:space="preserve">, </w:t>
      </w:r>
    </w:p>
    <w:p w14:paraId="36A2B6D3" w14:textId="77777777" w:rsidR="0064223B" w:rsidRPr="00F37945" w:rsidRDefault="0064223B" w:rsidP="00A01C55">
      <w:pPr>
        <w:pStyle w:val="Signature"/>
        <w:tabs>
          <w:tab w:val="left" w:pos="4820"/>
        </w:tabs>
        <w:ind w:left="0"/>
        <w:jc w:val="left"/>
        <w:rPr>
          <w:rFonts w:ascii="Times New Roman" w:hAnsi="Times New Roman"/>
          <w:sz w:val="24"/>
          <w:szCs w:val="24"/>
        </w:rPr>
      </w:pPr>
      <w:r>
        <w:rPr>
          <w:rFonts w:ascii="Times New Roman" w:hAnsi="Times New Roman"/>
          <w:sz w:val="24"/>
          <w:szCs w:val="24"/>
        </w:rPr>
        <w:tab/>
        <w:t>Le ...</w:t>
      </w:r>
    </w:p>
    <w:p w14:paraId="1B4CA062" w14:textId="77777777" w:rsidR="0064223B" w:rsidRPr="00F37945" w:rsidRDefault="0064223B" w:rsidP="00A01C55">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65B1A05F" w14:textId="77777777" w:rsidR="0064223B" w:rsidRPr="00F37945" w:rsidRDefault="0064223B" w:rsidP="00A01C55">
      <w:pPr>
        <w:pStyle w:val="Signature"/>
        <w:ind w:left="0"/>
        <w:jc w:val="left"/>
        <w:rPr>
          <w:rFonts w:ascii="Times New Roman" w:hAnsi="Times New Roman"/>
          <w:i/>
          <w:iCs/>
          <w:sz w:val="24"/>
          <w:szCs w:val="24"/>
        </w:rPr>
      </w:pPr>
    </w:p>
    <w:p w14:paraId="6A62555E" w14:textId="77777777" w:rsidR="0064223B" w:rsidRPr="00F37945" w:rsidRDefault="0064223B" w:rsidP="00A01C55">
      <w:pPr>
        <w:pStyle w:val="Signature"/>
        <w:ind w:left="0"/>
        <w:jc w:val="left"/>
        <w:rPr>
          <w:rFonts w:ascii="Times New Roman" w:hAnsi="Times New Roman"/>
          <w:i/>
          <w:iCs/>
          <w:sz w:val="24"/>
          <w:szCs w:val="24"/>
        </w:rPr>
      </w:pPr>
    </w:p>
    <w:p w14:paraId="5971F6D3" w14:textId="77777777" w:rsidR="0064223B" w:rsidRPr="00662BD0" w:rsidRDefault="0064223B" w:rsidP="00A01C55">
      <w:pPr>
        <w:pStyle w:val="Signature"/>
        <w:ind w:left="0"/>
        <w:jc w:val="left"/>
        <w:rPr>
          <w:rFonts w:ascii="Times New Roman" w:hAnsi="Times New Roman"/>
          <w:sz w:val="24"/>
          <w:szCs w:val="24"/>
        </w:rPr>
      </w:pPr>
    </w:p>
    <w:p w14:paraId="0416EA47" w14:textId="77777777" w:rsidR="0064223B" w:rsidRDefault="0064223B" w:rsidP="00A01C55">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7E264F4D" w14:textId="77777777" w:rsidR="0064223B" w:rsidRPr="00995750" w:rsidRDefault="0064223B" w:rsidP="00A01C55">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1EBD2EF1" w14:textId="77777777" w:rsidR="0064223B" w:rsidRPr="00F37945" w:rsidRDefault="0064223B" w:rsidP="00A01C55">
      <w:pPr>
        <w:spacing w:after="0" w:line="240" w:lineRule="auto"/>
        <w:rPr>
          <w:rFonts w:ascii="Times New Roman" w:hAnsi="Times New Roman" w:cs="Times New Roman"/>
          <w:sz w:val="24"/>
          <w:szCs w:val="24"/>
        </w:rPr>
      </w:pPr>
    </w:p>
    <w:p w14:paraId="5ABE91AA" w14:textId="77777777" w:rsidR="0064223B" w:rsidRDefault="0064223B" w:rsidP="00A01C55">
      <w:pPr>
        <w:spacing w:after="0" w:line="240" w:lineRule="auto"/>
      </w:pPr>
    </w:p>
    <w:p w14:paraId="5BE716D9" w14:textId="77777777" w:rsidR="004869CA" w:rsidRDefault="00870AF1" w:rsidP="00A01C55">
      <w:pPr>
        <w:spacing w:after="0" w:line="240" w:lineRule="auto"/>
      </w:pPr>
    </w:p>
    <w:sectPr w:rsidR="004869CA" w:rsidSect="008C6E48">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7DDC" w14:textId="77777777" w:rsidR="00A01C55" w:rsidRDefault="00A01C55" w:rsidP="00A01C55">
      <w:pPr>
        <w:spacing w:after="0" w:line="240" w:lineRule="auto"/>
      </w:pPr>
      <w:r>
        <w:separator/>
      </w:r>
    </w:p>
  </w:endnote>
  <w:endnote w:type="continuationSeparator" w:id="0">
    <w:p w14:paraId="0FC21A96" w14:textId="77777777" w:rsidR="00A01C55" w:rsidRDefault="00A01C55" w:rsidP="00A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07B3" w14:textId="77777777" w:rsidR="00870AF1" w:rsidRDefault="00870A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0327" w14:textId="44D89E54" w:rsidR="003F412F" w:rsidRPr="00AB0F88" w:rsidRDefault="00BA2C56" w:rsidP="003F412F">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870AF1">
      <w:rPr>
        <w:rFonts w:ascii="Times New Roman" w:hAnsi="Times New Roman" w:cs="Times New Roman"/>
      </w:rPr>
      <w:t xml:space="preserve">juin </w:t>
    </w:r>
    <w:r w:rsidR="00BC65BB">
      <w:rPr>
        <w:rFonts w:ascii="Times New Roman" w:hAnsi="Times New Roman" w:cs="Times New Roman"/>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0155" w14:textId="77777777" w:rsidR="00870AF1" w:rsidRDefault="00870A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78D8" w14:textId="77777777" w:rsidR="00A01C55" w:rsidRDefault="00A01C55" w:rsidP="00A01C55">
      <w:pPr>
        <w:spacing w:after="0" w:line="240" w:lineRule="auto"/>
      </w:pPr>
      <w:r>
        <w:separator/>
      </w:r>
    </w:p>
  </w:footnote>
  <w:footnote w:type="continuationSeparator" w:id="0">
    <w:p w14:paraId="17CBD2D0" w14:textId="77777777" w:rsidR="00A01C55" w:rsidRDefault="00A01C55" w:rsidP="00A0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741D" w14:textId="77777777" w:rsidR="00870AF1" w:rsidRDefault="00870A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F9DA" w14:textId="77777777" w:rsidR="00EC1D65" w:rsidRDefault="00BA2C56">
    <w:pPr>
      <w:pStyle w:val="En-tte"/>
    </w:pPr>
    <w:r>
      <w:t>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2823" w14:textId="77777777" w:rsidR="00870AF1" w:rsidRDefault="00870A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EC21F0"/>
    <w:multiLevelType w:val="hybridMultilevel"/>
    <w:tmpl w:val="59D00BAC"/>
    <w:lvl w:ilvl="0" w:tplc="9AE4918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2C8419F"/>
    <w:multiLevelType w:val="hybridMultilevel"/>
    <w:tmpl w:val="760291AE"/>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7107FD"/>
    <w:multiLevelType w:val="hybridMultilevel"/>
    <w:tmpl w:val="8378060E"/>
    <w:lvl w:ilvl="0" w:tplc="34A4F6CC">
      <w:start w:val="1"/>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912355045">
    <w:abstractNumId w:val="2"/>
  </w:num>
  <w:num w:numId="2" w16cid:durableId="1180973542">
    <w:abstractNumId w:val="6"/>
  </w:num>
  <w:num w:numId="3" w16cid:durableId="1624002450">
    <w:abstractNumId w:val="0"/>
  </w:num>
  <w:num w:numId="4" w16cid:durableId="241187535">
    <w:abstractNumId w:val="1"/>
  </w:num>
  <w:num w:numId="5" w16cid:durableId="1160539176">
    <w:abstractNumId w:val="5"/>
  </w:num>
  <w:num w:numId="6" w16cid:durableId="1680741123">
    <w:abstractNumId w:val="4"/>
  </w:num>
  <w:num w:numId="7" w16cid:durableId="32381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3B"/>
    <w:rsid w:val="00350F46"/>
    <w:rsid w:val="0064223B"/>
    <w:rsid w:val="00757772"/>
    <w:rsid w:val="007E58CE"/>
    <w:rsid w:val="00870AF1"/>
    <w:rsid w:val="009E3D69"/>
    <w:rsid w:val="00A01C55"/>
    <w:rsid w:val="00B27089"/>
    <w:rsid w:val="00B9793A"/>
    <w:rsid w:val="00BA2C56"/>
    <w:rsid w:val="00BC398F"/>
    <w:rsid w:val="00BC65BB"/>
    <w:rsid w:val="00D24A65"/>
    <w:rsid w:val="00D70B7F"/>
    <w:rsid w:val="00E05F01"/>
    <w:rsid w:val="00E37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FE0C"/>
  <w15:chartTrackingRefBased/>
  <w15:docId w15:val="{B35E314A-0E7D-4611-A0C7-CE3FC58E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3B"/>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64223B"/>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64223B"/>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64223B"/>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64223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64223B"/>
    <w:rPr>
      <w:rFonts w:ascii="Arial" w:eastAsia="Times New Roman" w:hAnsi="Arial" w:cs="Times New Roman"/>
      <w:sz w:val="20"/>
      <w:szCs w:val="20"/>
      <w:lang w:eastAsia="fr-FR"/>
    </w:rPr>
  </w:style>
  <w:style w:type="paragraph" w:customStyle="1" w:styleId="notifi">
    <w:name w:val="notifié à"/>
    <w:basedOn w:val="Normal"/>
    <w:rsid w:val="0064223B"/>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64223B"/>
    <w:pPr>
      <w:ind w:left="284" w:hanging="284"/>
    </w:pPr>
  </w:style>
  <w:style w:type="paragraph" w:styleId="En-tte">
    <w:name w:val="header"/>
    <w:basedOn w:val="Normal"/>
    <w:link w:val="En-tteCar"/>
    <w:uiPriority w:val="99"/>
    <w:unhideWhenUsed/>
    <w:rsid w:val="0064223B"/>
    <w:pPr>
      <w:tabs>
        <w:tab w:val="center" w:pos="4536"/>
        <w:tab w:val="right" w:pos="9072"/>
      </w:tabs>
      <w:spacing w:after="0" w:line="240" w:lineRule="auto"/>
    </w:pPr>
  </w:style>
  <w:style w:type="character" w:customStyle="1" w:styleId="En-tteCar">
    <w:name w:val="En-tête Car"/>
    <w:basedOn w:val="Policepardfaut"/>
    <w:link w:val="En-tte"/>
    <w:uiPriority w:val="99"/>
    <w:rsid w:val="0064223B"/>
    <w:rPr>
      <w:rFonts w:eastAsiaTheme="minorEastAsia"/>
      <w:lang w:eastAsia="fr-FR"/>
    </w:rPr>
  </w:style>
  <w:style w:type="character" w:styleId="lev">
    <w:name w:val="Strong"/>
    <w:basedOn w:val="Policepardfaut"/>
    <w:uiPriority w:val="22"/>
    <w:qFormat/>
    <w:rsid w:val="0064223B"/>
    <w:rPr>
      <w:b/>
      <w:bCs/>
    </w:rPr>
  </w:style>
  <w:style w:type="paragraph" w:styleId="Corpsdetexte">
    <w:name w:val="Body Text"/>
    <w:basedOn w:val="Normal"/>
    <w:link w:val="CorpsdetexteCar"/>
    <w:rsid w:val="0064223B"/>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64223B"/>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6422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23B"/>
    <w:rPr>
      <w:rFonts w:eastAsiaTheme="minorEastAsia"/>
      <w:lang w:eastAsia="fr-FR"/>
    </w:rPr>
  </w:style>
  <w:style w:type="paragraph" w:customStyle="1" w:styleId="TEXTE">
    <w:name w:val="TEXTE"/>
    <w:basedOn w:val="Normal"/>
    <w:rsid w:val="0064223B"/>
    <w:pPr>
      <w:spacing w:before="200" w:after="100" w:line="240" w:lineRule="auto"/>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64223B"/>
    <w:pPr>
      <w:autoSpaceDE w:val="0"/>
      <w:autoSpaceDN w:val="0"/>
      <w:spacing w:after="0" w:line="240" w:lineRule="auto"/>
      <w:jc w:val="center"/>
    </w:pPr>
    <w:rPr>
      <w:rFonts w:ascii="Arial" w:eastAsia="Times New Roman" w:hAnsi="Arial" w:cs="Arial"/>
      <w:b/>
      <w:bCs/>
    </w:rPr>
  </w:style>
  <w:style w:type="paragraph" w:customStyle="1" w:styleId="articlen">
    <w:name w:val="article : n°"/>
    <w:basedOn w:val="VuConsidrant"/>
    <w:rsid w:val="0064223B"/>
    <w:pPr>
      <w:spacing w:before="100" w:after="0"/>
    </w:pPr>
    <w:rPr>
      <w:b/>
      <w:bCs/>
    </w:rPr>
  </w:style>
  <w:style w:type="paragraph" w:customStyle="1" w:styleId="articlecontenu">
    <w:name w:val="article : contenu"/>
    <w:basedOn w:val="VuConsidrant"/>
    <w:rsid w:val="0064223B"/>
    <w:pPr>
      <w:ind w:firstLine="567"/>
    </w:pPr>
  </w:style>
  <w:style w:type="paragraph" w:styleId="Paragraphedeliste">
    <w:name w:val="List Paragraph"/>
    <w:basedOn w:val="Normal"/>
    <w:uiPriority w:val="34"/>
    <w:qFormat/>
    <w:rsid w:val="0064223B"/>
    <w:pPr>
      <w:spacing w:after="0" w:line="240" w:lineRule="auto"/>
      <w:ind w:left="708"/>
    </w:pPr>
    <w:rPr>
      <w:rFonts w:ascii="Times" w:eastAsia="Times" w:hAnsi="Times" w:cs="Times New Roman"/>
      <w:sz w:val="24"/>
      <w:szCs w:val="20"/>
      <w:lang w:val="en-GB"/>
    </w:rPr>
  </w:style>
  <w:style w:type="paragraph" w:styleId="NormalWeb">
    <w:name w:val="Normal (Web)"/>
    <w:basedOn w:val="Normal"/>
    <w:uiPriority w:val="99"/>
    <w:semiHidden/>
    <w:unhideWhenUsed/>
    <w:rsid w:val="0064223B"/>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64223B"/>
    <w:pPr>
      <w:spacing w:after="120" w:line="480" w:lineRule="auto"/>
    </w:pPr>
    <w:rPr>
      <w:rFonts w:ascii="Trebuchet MS" w:eastAsia="Times New Roman" w:hAnsi="Trebuchet MS" w:cs="Times New Roman"/>
      <w:sz w:val="24"/>
      <w:szCs w:val="24"/>
    </w:rPr>
  </w:style>
  <w:style w:type="character" w:customStyle="1" w:styleId="Corpsdetexte2Car">
    <w:name w:val="Corps de texte 2 Car"/>
    <w:basedOn w:val="Policepardfaut"/>
    <w:link w:val="Corpsdetexte2"/>
    <w:uiPriority w:val="99"/>
    <w:semiHidden/>
    <w:rsid w:val="0064223B"/>
    <w:rPr>
      <w:rFonts w:ascii="Trebuchet MS" w:eastAsia="Times New Roman" w:hAnsi="Trebuchet MS" w:cs="Times New Roman"/>
      <w:sz w:val="24"/>
      <w:szCs w:val="24"/>
      <w:lang w:eastAsia="fr-FR"/>
    </w:rPr>
  </w:style>
  <w:style w:type="character" w:styleId="Lienhypertexte">
    <w:name w:val="Hyperlink"/>
    <w:basedOn w:val="Policepardfaut"/>
    <w:uiPriority w:val="99"/>
    <w:unhideWhenUsed/>
    <w:rsid w:val="0064223B"/>
    <w:rPr>
      <w:color w:val="0563C1" w:themeColor="hyperlink"/>
      <w:u w:val="single"/>
    </w:rPr>
  </w:style>
  <w:style w:type="character" w:styleId="Mentionnonrsolue">
    <w:name w:val="Unresolved Mention"/>
    <w:basedOn w:val="Policepardfaut"/>
    <w:uiPriority w:val="99"/>
    <w:semiHidden/>
    <w:unhideWhenUsed/>
    <w:rsid w:val="0064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912</Words>
  <Characters>5019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8</cp:revision>
  <dcterms:created xsi:type="dcterms:W3CDTF">2020-08-27T12:12:00Z</dcterms:created>
  <dcterms:modified xsi:type="dcterms:W3CDTF">2022-07-06T14:15:00Z</dcterms:modified>
</cp:coreProperties>
</file>