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594E" w14:textId="77777777" w:rsidR="001A6FE9" w:rsidRPr="002415DA" w:rsidRDefault="001A6FE9" w:rsidP="001A6FE9">
      <w:pPr>
        <w:jc w:val="center"/>
        <w:rPr>
          <w:b/>
          <w:sz w:val="24"/>
          <w:szCs w:val="24"/>
        </w:rPr>
      </w:pPr>
    </w:p>
    <w:p w14:paraId="4E5F108D" w14:textId="77777777" w:rsidR="001A6FE9" w:rsidRPr="001A6FE9" w:rsidRDefault="001A6FE9" w:rsidP="001A6FE9">
      <w:pPr>
        <w:jc w:val="center"/>
        <w:rPr>
          <w:sz w:val="28"/>
          <w:szCs w:val="28"/>
        </w:rPr>
      </w:pPr>
      <w:r w:rsidRPr="001A6FE9">
        <w:rPr>
          <w:b/>
          <w:sz w:val="28"/>
          <w:szCs w:val="28"/>
        </w:rPr>
        <w:t>ARRETE DE CONGE DE PRESENCE PARENTALE</w:t>
      </w:r>
    </w:p>
    <w:p w14:paraId="300ADDF2" w14:textId="77777777" w:rsidR="001A6FE9" w:rsidRPr="008C31A8" w:rsidRDefault="001A6FE9" w:rsidP="001A6FE9">
      <w:pPr>
        <w:tabs>
          <w:tab w:val="left" w:pos="284"/>
          <w:tab w:val="left" w:pos="2552"/>
        </w:tabs>
        <w:rPr>
          <w:b/>
          <w:i/>
          <w:iCs/>
          <w:sz w:val="24"/>
          <w:szCs w:val="24"/>
        </w:rPr>
      </w:pPr>
    </w:p>
    <w:p w14:paraId="2BF155E5" w14:textId="77777777" w:rsidR="001A6FE9" w:rsidRPr="008C31A8" w:rsidRDefault="001A6FE9" w:rsidP="001A6FE9">
      <w:pPr>
        <w:tabs>
          <w:tab w:val="left" w:pos="284"/>
          <w:tab w:val="left" w:pos="2552"/>
        </w:tabs>
        <w:jc w:val="center"/>
        <w:rPr>
          <w:rStyle w:val="lev"/>
          <w:sz w:val="24"/>
          <w:szCs w:val="24"/>
        </w:rPr>
      </w:pPr>
      <w:r w:rsidRPr="008C31A8">
        <w:rPr>
          <w:b/>
          <w:i/>
          <w:iCs/>
          <w:sz w:val="24"/>
          <w:szCs w:val="24"/>
        </w:rPr>
        <w:t>Les mentions en italiques constituent des commentaires destinés à faciliter la rédaction de l’arrêté. Ils doivent être supprimés de l’arrêté définitif.</w:t>
      </w:r>
    </w:p>
    <w:p w14:paraId="647908E2" w14:textId="77777777" w:rsidR="001A6FE9" w:rsidRPr="008C31A8" w:rsidRDefault="001A6FE9" w:rsidP="001A6FE9">
      <w:pPr>
        <w:tabs>
          <w:tab w:val="left" w:pos="284"/>
          <w:tab w:val="left" w:pos="2268"/>
          <w:tab w:val="left" w:pos="2552"/>
        </w:tabs>
        <w:jc w:val="both"/>
        <w:rPr>
          <w:sz w:val="24"/>
          <w:szCs w:val="24"/>
        </w:rPr>
      </w:pPr>
    </w:p>
    <w:p w14:paraId="1256A603" w14:textId="1F3EFC40" w:rsidR="001A6FE9" w:rsidRDefault="001A6FE9" w:rsidP="001A6FE9">
      <w:pPr>
        <w:tabs>
          <w:tab w:val="left" w:pos="284"/>
          <w:tab w:val="left" w:pos="2268"/>
          <w:tab w:val="left" w:pos="2552"/>
        </w:tabs>
        <w:jc w:val="both"/>
        <w:rPr>
          <w:sz w:val="24"/>
          <w:szCs w:val="24"/>
        </w:rPr>
      </w:pPr>
      <w:r w:rsidRPr="008C31A8">
        <w:rPr>
          <w:sz w:val="24"/>
          <w:szCs w:val="24"/>
        </w:rPr>
        <w:t xml:space="preserve">Le Maire </w:t>
      </w:r>
      <w:r w:rsidRPr="008C31A8">
        <w:rPr>
          <w:i/>
          <w:sz w:val="24"/>
          <w:szCs w:val="24"/>
        </w:rPr>
        <w:t>(ou le Président)</w:t>
      </w:r>
      <w:r w:rsidRPr="008C31A8">
        <w:rPr>
          <w:sz w:val="24"/>
          <w:szCs w:val="24"/>
        </w:rPr>
        <w:t xml:space="preserve"> de ...</w:t>
      </w:r>
    </w:p>
    <w:p w14:paraId="4E5FE171" w14:textId="77777777" w:rsidR="003035A1" w:rsidRDefault="003035A1" w:rsidP="001A6FE9">
      <w:pPr>
        <w:tabs>
          <w:tab w:val="left" w:pos="284"/>
          <w:tab w:val="left" w:pos="2268"/>
          <w:tab w:val="left" w:pos="2552"/>
        </w:tabs>
        <w:jc w:val="both"/>
        <w:rPr>
          <w:sz w:val="24"/>
          <w:szCs w:val="24"/>
        </w:rPr>
      </w:pPr>
    </w:p>
    <w:p w14:paraId="420E507D" w14:textId="0E5E74FB" w:rsidR="003035A1" w:rsidRDefault="003035A1" w:rsidP="003035A1">
      <w:pPr>
        <w:jc w:val="both"/>
        <w:rPr>
          <w:sz w:val="24"/>
          <w:szCs w:val="24"/>
        </w:rPr>
      </w:pPr>
      <w:r>
        <w:rPr>
          <w:sz w:val="24"/>
          <w:szCs w:val="24"/>
        </w:rPr>
        <w:t>Vu la l</w:t>
      </w:r>
      <w:r w:rsidRPr="003035A1">
        <w:rPr>
          <w:sz w:val="24"/>
          <w:szCs w:val="24"/>
        </w:rPr>
        <w:t>oi n° 2021-1484 du 15 novembre 2021 visant à améliorer les conditions de présence</w:t>
      </w:r>
      <w:r w:rsidR="00E520CB">
        <w:rPr>
          <w:sz w:val="24"/>
          <w:szCs w:val="24"/>
        </w:rPr>
        <w:t xml:space="preserve"> </w:t>
      </w:r>
      <w:r w:rsidRPr="003035A1">
        <w:rPr>
          <w:sz w:val="24"/>
          <w:szCs w:val="24"/>
        </w:rPr>
        <w:t>parentale auprès d'un enfant dont la pathologie nécessite un accompagnement souten</w:t>
      </w:r>
      <w:r>
        <w:rPr>
          <w:sz w:val="24"/>
          <w:szCs w:val="24"/>
        </w:rPr>
        <w:t>u ;</w:t>
      </w:r>
    </w:p>
    <w:p w14:paraId="43CC5BFE" w14:textId="77777777" w:rsidR="003035A1" w:rsidRPr="0076117F" w:rsidRDefault="003035A1" w:rsidP="001A6FE9">
      <w:pPr>
        <w:jc w:val="both"/>
        <w:rPr>
          <w:sz w:val="24"/>
          <w:szCs w:val="24"/>
        </w:rPr>
      </w:pPr>
    </w:p>
    <w:p w14:paraId="43B785C3" w14:textId="0EA20068" w:rsidR="003035A1" w:rsidRDefault="001A6FE9" w:rsidP="003035A1">
      <w:pPr>
        <w:jc w:val="both"/>
        <w:rPr>
          <w:sz w:val="24"/>
          <w:szCs w:val="24"/>
        </w:rPr>
      </w:pPr>
      <w:r w:rsidRPr="001A6FE9">
        <w:rPr>
          <w:sz w:val="24"/>
          <w:szCs w:val="24"/>
        </w:rPr>
        <w:t xml:space="preserve">Vu </w:t>
      </w:r>
      <w:r w:rsidR="003035A1">
        <w:rPr>
          <w:sz w:val="24"/>
          <w:szCs w:val="24"/>
        </w:rPr>
        <w:t xml:space="preserve">le code général de la fonction publique, et notamment ses articles L. 632-1 à L. 632-4 </w:t>
      </w:r>
      <w:r w:rsidRPr="001A6FE9">
        <w:rPr>
          <w:sz w:val="24"/>
          <w:szCs w:val="24"/>
        </w:rPr>
        <w:t xml:space="preserve">; </w:t>
      </w:r>
    </w:p>
    <w:p w14:paraId="1B331516" w14:textId="77777777" w:rsidR="003035A1" w:rsidRPr="001A6FE9" w:rsidRDefault="003035A1" w:rsidP="001A6FE9">
      <w:pPr>
        <w:pStyle w:val="Corpsdetexte"/>
        <w:spacing w:after="0"/>
        <w:jc w:val="both"/>
        <w:rPr>
          <w:sz w:val="24"/>
          <w:szCs w:val="24"/>
        </w:rPr>
      </w:pPr>
    </w:p>
    <w:p w14:paraId="6E02434A" w14:textId="77777777" w:rsidR="001A6FE9" w:rsidRDefault="001A6FE9" w:rsidP="001A6FE9">
      <w:pPr>
        <w:pStyle w:val="Corpsdetexte"/>
        <w:spacing w:after="0"/>
        <w:jc w:val="both"/>
        <w:rPr>
          <w:sz w:val="24"/>
          <w:szCs w:val="24"/>
        </w:rPr>
      </w:pPr>
      <w:r w:rsidRPr="00E520CB">
        <w:rPr>
          <w:b/>
          <w:i/>
          <w:sz w:val="24"/>
          <w:szCs w:val="24"/>
          <w:u w:val="single"/>
        </w:rPr>
        <w:t xml:space="preserve">Le cas échéant pour les agents </w:t>
      </w:r>
      <w:r w:rsidR="007B0E9D" w:rsidRPr="00E520CB">
        <w:rPr>
          <w:b/>
          <w:bCs/>
          <w:i/>
          <w:sz w:val="24"/>
          <w:szCs w:val="24"/>
          <w:u w:val="single"/>
        </w:rPr>
        <w:t>contractuels</w:t>
      </w:r>
      <w:r w:rsidRPr="00E520CB">
        <w:rPr>
          <w:b/>
          <w:bCs/>
          <w:i/>
          <w:sz w:val="24"/>
          <w:szCs w:val="24"/>
        </w:rPr>
        <w:t> :</w:t>
      </w:r>
      <w:r w:rsidRPr="001A6FE9">
        <w:rPr>
          <w:sz w:val="24"/>
          <w:szCs w:val="24"/>
        </w:rPr>
        <w:t xml:space="preserve"> Vu le décret n° 88-145 du 15 février 1988 pris pour l’application de l’article 136 de la loi du 26 janvier 1984 modifiée portant dispositions statutaires relatives à la fonction publique territoriale et relatif aux agents non titulaires de la fonction publique territoriale ;</w:t>
      </w:r>
    </w:p>
    <w:p w14:paraId="67DC61F2" w14:textId="77777777" w:rsidR="001A6FE9" w:rsidRPr="001A6FE9" w:rsidRDefault="001A6FE9" w:rsidP="001A6FE9">
      <w:pPr>
        <w:pStyle w:val="Corpsdetexte"/>
        <w:spacing w:after="0"/>
        <w:jc w:val="both"/>
        <w:rPr>
          <w:sz w:val="24"/>
          <w:szCs w:val="24"/>
        </w:rPr>
      </w:pPr>
    </w:p>
    <w:p w14:paraId="0CA668B1" w14:textId="77777777" w:rsidR="001A6FE9" w:rsidRDefault="001A6FE9" w:rsidP="001A6FE9">
      <w:pPr>
        <w:jc w:val="both"/>
        <w:rPr>
          <w:sz w:val="24"/>
          <w:szCs w:val="24"/>
        </w:rPr>
      </w:pPr>
      <w:r w:rsidRPr="00E520CB">
        <w:rPr>
          <w:b/>
          <w:i/>
          <w:sz w:val="24"/>
          <w:szCs w:val="24"/>
          <w:u w:val="single"/>
        </w:rPr>
        <w:t>Le cas échéant pour les stagiaires</w:t>
      </w:r>
      <w:r w:rsidRPr="001A6FE9">
        <w:rPr>
          <w:sz w:val="24"/>
          <w:szCs w:val="24"/>
        </w:rPr>
        <w:t> : Vu le décret n° 92-1194 du 4 novembre 1992 fixant les dispositions communes applicables aux fonctionnaires stagiaires de la fonction publique territoriale ;</w:t>
      </w:r>
    </w:p>
    <w:p w14:paraId="670B17BA" w14:textId="77777777" w:rsidR="001A6FE9" w:rsidRPr="001A6FE9" w:rsidRDefault="001A6FE9" w:rsidP="001A6FE9">
      <w:pPr>
        <w:jc w:val="both"/>
        <w:rPr>
          <w:sz w:val="24"/>
          <w:szCs w:val="24"/>
        </w:rPr>
      </w:pPr>
    </w:p>
    <w:p w14:paraId="2F9A3B13" w14:textId="12E8FB97" w:rsidR="001A6FE9" w:rsidRDefault="001A6FE9" w:rsidP="001A6FE9">
      <w:pPr>
        <w:jc w:val="both"/>
        <w:rPr>
          <w:sz w:val="24"/>
          <w:szCs w:val="24"/>
        </w:rPr>
      </w:pPr>
      <w:r w:rsidRPr="001A6FE9">
        <w:rPr>
          <w:sz w:val="24"/>
          <w:szCs w:val="24"/>
        </w:rPr>
        <w:t xml:space="preserve">Vu le décret n° 2006-1022 du 21 août 2006 relatif aux modalités d’attribution aux fonctionnaires et aux agents </w:t>
      </w:r>
      <w:r w:rsidR="007B0E9D" w:rsidRPr="00B765CA">
        <w:rPr>
          <w:sz w:val="24"/>
          <w:szCs w:val="24"/>
        </w:rPr>
        <w:t>contractuels</w:t>
      </w:r>
      <w:r w:rsidR="007B0E9D">
        <w:rPr>
          <w:color w:val="FF0000"/>
          <w:sz w:val="24"/>
          <w:szCs w:val="24"/>
        </w:rPr>
        <w:t xml:space="preserve"> </w:t>
      </w:r>
      <w:r w:rsidRPr="001A6FE9">
        <w:rPr>
          <w:sz w:val="24"/>
          <w:szCs w:val="24"/>
        </w:rPr>
        <w:t>des collectivités territoriales du congé de présence parentale ;</w:t>
      </w:r>
    </w:p>
    <w:p w14:paraId="4AD90F15" w14:textId="77777777" w:rsidR="001A6FE9" w:rsidRPr="001A6FE9" w:rsidRDefault="001A6FE9" w:rsidP="001A6FE9">
      <w:pPr>
        <w:jc w:val="both"/>
        <w:rPr>
          <w:sz w:val="24"/>
          <w:szCs w:val="24"/>
        </w:rPr>
      </w:pPr>
    </w:p>
    <w:p w14:paraId="042487E7" w14:textId="77777777" w:rsidR="001A6FE9" w:rsidRDefault="001A6FE9" w:rsidP="001A6FE9">
      <w:pPr>
        <w:jc w:val="both"/>
        <w:rPr>
          <w:sz w:val="24"/>
          <w:szCs w:val="24"/>
        </w:rPr>
      </w:pPr>
      <w:r w:rsidRPr="001A6FE9">
        <w:rPr>
          <w:sz w:val="24"/>
          <w:szCs w:val="24"/>
        </w:rPr>
        <w:t xml:space="preserve">Vu la demande de </w:t>
      </w:r>
      <w:r w:rsidRPr="001A6FE9">
        <w:rPr>
          <w:rFonts w:eastAsia="Calibri"/>
          <w:sz w:val="24"/>
          <w:szCs w:val="24"/>
        </w:rPr>
        <w:t xml:space="preserve">Monsieur </w:t>
      </w:r>
      <w:r w:rsidRPr="001A6FE9">
        <w:rPr>
          <w:rFonts w:eastAsia="Calibri"/>
          <w:i/>
          <w:sz w:val="24"/>
          <w:szCs w:val="24"/>
        </w:rPr>
        <w:t xml:space="preserve">(ou </w:t>
      </w:r>
      <w:r w:rsidRPr="001A6FE9">
        <w:rPr>
          <w:i/>
          <w:sz w:val="24"/>
          <w:szCs w:val="24"/>
        </w:rPr>
        <w:t>Madame)</w:t>
      </w:r>
      <w:r w:rsidRPr="001A6FE9">
        <w:rPr>
          <w:sz w:val="24"/>
          <w:szCs w:val="24"/>
        </w:rPr>
        <w:t xml:space="preserve"> … </w:t>
      </w:r>
      <w:r w:rsidRPr="001A6FE9">
        <w:rPr>
          <w:rFonts w:eastAsia="Calibri"/>
          <w:sz w:val="24"/>
          <w:szCs w:val="24"/>
        </w:rPr>
        <w:t>née le …</w:t>
      </w:r>
      <w:r w:rsidRPr="001A6FE9">
        <w:rPr>
          <w:sz w:val="24"/>
          <w:szCs w:val="24"/>
        </w:rPr>
        <w:t>,</w:t>
      </w:r>
      <w:r w:rsidRPr="001A6FE9">
        <w:rPr>
          <w:rFonts w:eastAsia="Calibri"/>
          <w:sz w:val="24"/>
          <w:szCs w:val="24"/>
        </w:rPr>
        <w:t xml:space="preserve"> </w:t>
      </w:r>
      <w:r w:rsidRPr="001A6FE9">
        <w:rPr>
          <w:i/>
          <w:sz w:val="24"/>
          <w:szCs w:val="24"/>
        </w:rPr>
        <w:t>(</w:t>
      </w:r>
      <w:r w:rsidRPr="001A6FE9">
        <w:rPr>
          <w:rFonts w:eastAsia="Calibri"/>
          <w:i/>
          <w:sz w:val="24"/>
          <w:szCs w:val="24"/>
        </w:rPr>
        <w:t>grade</w:t>
      </w:r>
      <w:r w:rsidRPr="001A6FE9">
        <w:rPr>
          <w:i/>
          <w:sz w:val="24"/>
          <w:szCs w:val="24"/>
        </w:rPr>
        <w:t>)</w:t>
      </w:r>
      <w:r w:rsidRPr="001A6FE9">
        <w:rPr>
          <w:sz w:val="24"/>
          <w:szCs w:val="24"/>
        </w:rPr>
        <w:t xml:space="preserve"> .</w:t>
      </w:r>
      <w:r w:rsidRPr="001A6FE9">
        <w:rPr>
          <w:rFonts w:eastAsia="Calibri"/>
          <w:sz w:val="24"/>
          <w:szCs w:val="24"/>
        </w:rPr>
        <w:t>..</w:t>
      </w:r>
      <w:r w:rsidRPr="001A6FE9">
        <w:rPr>
          <w:sz w:val="24"/>
          <w:szCs w:val="24"/>
        </w:rPr>
        <w:t xml:space="preserve"> suivant la lettre du … sollicitant le bénéfice d’un congé de présence parentale ;</w:t>
      </w:r>
    </w:p>
    <w:p w14:paraId="087E5248" w14:textId="1D54373F" w:rsidR="007B0E9D" w:rsidRDefault="007B0E9D" w:rsidP="001A6FE9">
      <w:pPr>
        <w:jc w:val="both"/>
        <w:rPr>
          <w:color w:val="FF0000"/>
          <w:sz w:val="24"/>
          <w:szCs w:val="24"/>
        </w:rPr>
      </w:pPr>
    </w:p>
    <w:p w14:paraId="29CC103C" w14:textId="77777777" w:rsidR="00E520CB" w:rsidRPr="00B765CA" w:rsidRDefault="00E520CB" w:rsidP="00E520CB">
      <w:pPr>
        <w:pStyle w:val="VuConsidrant"/>
        <w:spacing w:after="0"/>
        <w:rPr>
          <w:rFonts w:ascii="Times New Roman" w:hAnsi="Times New Roman" w:cs="Times New Roman"/>
          <w:i/>
          <w:sz w:val="24"/>
          <w:szCs w:val="24"/>
        </w:rPr>
      </w:pPr>
      <w:r w:rsidRPr="00B765CA">
        <w:rPr>
          <w:rFonts w:ascii="Times New Roman" w:hAnsi="Times New Roman" w:cs="Times New Roman"/>
          <w:b/>
          <w:i/>
          <w:sz w:val="24"/>
          <w:szCs w:val="24"/>
          <w:u w:val="single"/>
        </w:rPr>
        <w:t>Le cas échéant</w:t>
      </w:r>
      <w:r w:rsidRPr="00B765CA">
        <w:rPr>
          <w:rFonts w:ascii="Times New Roman" w:hAnsi="Times New Roman" w:cs="Times New Roman"/>
          <w:i/>
          <w:sz w:val="24"/>
          <w:szCs w:val="24"/>
        </w:rPr>
        <w:t> : si l’agent a déjà bénéficié d’un congé de présence parentale :</w:t>
      </w:r>
    </w:p>
    <w:p w14:paraId="14979A87" w14:textId="77777777" w:rsidR="00E520CB" w:rsidRPr="00B765CA" w:rsidRDefault="00E520CB" w:rsidP="00E520CB">
      <w:pPr>
        <w:pStyle w:val="VuConsidrant"/>
        <w:spacing w:after="0"/>
        <w:rPr>
          <w:rFonts w:ascii="Times New Roman" w:hAnsi="Times New Roman" w:cs="Times New Roman"/>
          <w:i/>
          <w:sz w:val="24"/>
          <w:szCs w:val="24"/>
        </w:rPr>
      </w:pPr>
      <w:r w:rsidRPr="00B765CA">
        <w:rPr>
          <w:rFonts w:ascii="Times New Roman" w:hAnsi="Times New Roman" w:cs="Times New Roman"/>
          <w:i/>
          <w:sz w:val="24"/>
          <w:szCs w:val="24"/>
        </w:rPr>
        <w:t>Vu l’arrêté (ou les arrêtés) plaçant Monsieur (ou Madame) … en position de congé de présence parentale à compter du … pour une durée de…, pour s’occuper de son enfant … (nom de l’enfant) ;</w:t>
      </w:r>
    </w:p>
    <w:p w14:paraId="2B14BE89" w14:textId="77777777" w:rsidR="00E520CB" w:rsidRPr="007B0E9D" w:rsidRDefault="00E520CB" w:rsidP="001A6FE9">
      <w:pPr>
        <w:jc w:val="both"/>
        <w:rPr>
          <w:color w:val="FF0000"/>
          <w:sz w:val="24"/>
          <w:szCs w:val="24"/>
        </w:rPr>
      </w:pPr>
    </w:p>
    <w:p w14:paraId="712751D2" w14:textId="1D218990" w:rsidR="007B0E9D" w:rsidRDefault="007B0E9D" w:rsidP="007B0E9D">
      <w:pPr>
        <w:pStyle w:val="VuConsidrant"/>
        <w:spacing w:after="0"/>
        <w:rPr>
          <w:rFonts w:ascii="Times New Roman" w:hAnsi="Times New Roman" w:cs="Times New Roman"/>
          <w:sz w:val="24"/>
          <w:szCs w:val="24"/>
        </w:rPr>
      </w:pPr>
      <w:r w:rsidRPr="00B765CA">
        <w:rPr>
          <w:rFonts w:ascii="Times New Roman" w:hAnsi="Times New Roman" w:cs="Times New Roman"/>
          <w:sz w:val="24"/>
          <w:szCs w:val="24"/>
        </w:rPr>
        <w:t>Considérant que le congé de présence parentale est accordé de droit, pour une pathologie donnée, pour une durée maximale de 310 jours ouvrés dans une période de 36 mois</w:t>
      </w:r>
      <w:r w:rsidR="00E520CB" w:rsidRPr="00E520CB">
        <w:rPr>
          <w:rFonts w:ascii="Times New Roman" w:hAnsi="Times New Roman" w:cs="Times New Roman"/>
          <w:color w:val="000000" w:themeColor="text1"/>
          <w:sz w:val="24"/>
          <w:szCs w:val="24"/>
        </w:rPr>
        <w:t> ;</w:t>
      </w:r>
      <w:r w:rsidR="00E520CB">
        <w:rPr>
          <w:rFonts w:ascii="Times New Roman" w:hAnsi="Times New Roman" w:cs="Times New Roman"/>
          <w:color w:val="FF0000"/>
          <w:sz w:val="24"/>
          <w:szCs w:val="24"/>
        </w:rPr>
        <w:t xml:space="preserve"> </w:t>
      </w:r>
      <w:r w:rsidR="007D694F" w:rsidRPr="007D694F">
        <w:rPr>
          <w:rFonts w:ascii="Times New Roman" w:hAnsi="Times New Roman" w:cs="Times New Roman"/>
          <w:color w:val="000000" w:themeColor="text1"/>
          <w:sz w:val="24"/>
          <w:szCs w:val="24"/>
        </w:rPr>
        <w:t>au terme de cette durée ou</w:t>
      </w:r>
      <w:r w:rsidR="007D694F">
        <w:rPr>
          <w:rFonts w:ascii="Times New Roman" w:hAnsi="Times New Roman" w:cs="Times New Roman"/>
          <w:color w:val="FF0000"/>
          <w:sz w:val="24"/>
          <w:szCs w:val="24"/>
        </w:rPr>
        <w:t xml:space="preserve"> </w:t>
      </w:r>
      <w:r w:rsidRPr="00B765CA">
        <w:rPr>
          <w:rFonts w:ascii="Times New Roman" w:hAnsi="Times New Roman" w:cs="Times New Roman"/>
          <w:sz w:val="24"/>
          <w:szCs w:val="24"/>
        </w:rPr>
        <w:t>en cas de rechute ou de récidive de la pathologie initialement traitée, un nouveau droit ne sera ouvert qu’à l’</w:t>
      </w:r>
      <w:r w:rsidR="00B765CA">
        <w:rPr>
          <w:rFonts w:ascii="Times New Roman" w:hAnsi="Times New Roman" w:cs="Times New Roman"/>
          <w:sz w:val="24"/>
          <w:szCs w:val="24"/>
        </w:rPr>
        <w:t>issue de la période de 36 mois </w:t>
      </w:r>
      <w:r w:rsidR="007D694F">
        <w:rPr>
          <w:rFonts w:ascii="Times New Roman" w:hAnsi="Times New Roman" w:cs="Times New Roman"/>
          <w:sz w:val="24"/>
          <w:szCs w:val="24"/>
        </w:rPr>
        <w:t>pour 310 jours ouvrés dans une période de 36 mois.</w:t>
      </w:r>
    </w:p>
    <w:p w14:paraId="70C93663" w14:textId="30D8E722" w:rsidR="00E520CB" w:rsidRDefault="00E520CB" w:rsidP="007B0E9D">
      <w:pPr>
        <w:pStyle w:val="VuConsidrant"/>
        <w:spacing w:after="0"/>
        <w:rPr>
          <w:rFonts w:ascii="Times New Roman" w:hAnsi="Times New Roman" w:cs="Times New Roman"/>
          <w:sz w:val="24"/>
          <w:szCs w:val="24"/>
        </w:rPr>
      </w:pPr>
    </w:p>
    <w:p w14:paraId="0C27D208" w14:textId="2E669DB6" w:rsidR="00E520CB" w:rsidRPr="00E520CB" w:rsidRDefault="00E520CB" w:rsidP="007B0E9D">
      <w:pPr>
        <w:pStyle w:val="VuConsidrant"/>
        <w:spacing w:after="0"/>
        <w:rPr>
          <w:rFonts w:ascii="Times New Roman" w:hAnsi="Times New Roman" w:cs="Times New Roman"/>
          <w:b/>
          <w:bCs/>
          <w:i/>
          <w:iCs/>
          <w:sz w:val="24"/>
          <w:szCs w:val="24"/>
        </w:rPr>
      </w:pPr>
      <w:r w:rsidRPr="00E520CB">
        <w:rPr>
          <w:rFonts w:ascii="Times New Roman" w:hAnsi="Times New Roman" w:cs="Times New Roman"/>
          <w:b/>
          <w:bCs/>
          <w:i/>
          <w:iCs/>
          <w:sz w:val="24"/>
          <w:szCs w:val="24"/>
          <w:u w:val="single"/>
        </w:rPr>
        <w:t>En cas d’épuisement des 310 jours sur la même période de 36 mois</w:t>
      </w:r>
      <w:r w:rsidRPr="00E520CB">
        <w:rPr>
          <w:rFonts w:ascii="Times New Roman" w:hAnsi="Times New Roman" w:cs="Times New Roman"/>
          <w:b/>
          <w:bCs/>
          <w:i/>
          <w:iCs/>
          <w:sz w:val="24"/>
          <w:szCs w:val="24"/>
        </w:rPr>
        <w:t> :</w:t>
      </w:r>
    </w:p>
    <w:p w14:paraId="267735EC" w14:textId="2AA71AE0" w:rsidR="00B765CA" w:rsidRDefault="00E520CB" w:rsidP="00E520CB">
      <w:pPr>
        <w:pStyle w:val="VuConsidrant"/>
        <w:spacing w:after="0"/>
        <w:rPr>
          <w:rFonts w:ascii="Times New Roman" w:hAnsi="Times New Roman" w:cs="Times New Roman"/>
          <w:i/>
          <w:iCs/>
          <w:sz w:val="24"/>
          <w:szCs w:val="24"/>
        </w:rPr>
      </w:pPr>
      <w:r w:rsidRPr="00E520CB">
        <w:rPr>
          <w:rFonts w:ascii="Times New Roman" w:hAnsi="Times New Roman" w:cs="Times New Roman"/>
          <w:i/>
          <w:iCs/>
          <w:sz w:val="24"/>
          <w:szCs w:val="24"/>
        </w:rPr>
        <w:t>Considérant que le congé de présence parentale peut être renouvelé une fois pour une nouvelle durée de 310 jours au cours de la même période de 36 mois si un nouveau certificat médical, établi par le médecin qui suit l'enfant et attestant le caractère indispensable, au regard du traitement de la pathologie ou du besoin d'accompagnement de l'enfant, de la poursuite des soins contraignants et d'une présence soutenue, est confirmé par un accord explicite du service du contrôle médical prévu à l'article L. 315-1 ou du régime spécial de sécurité sociale.</w:t>
      </w:r>
    </w:p>
    <w:p w14:paraId="6CD9E672" w14:textId="77777777" w:rsidR="00051875" w:rsidRDefault="00051875" w:rsidP="00E520CB">
      <w:pPr>
        <w:pStyle w:val="VuConsidrant"/>
        <w:spacing w:after="0"/>
        <w:rPr>
          <w:rFonts w:ascii="Times New Roman" w:hAnsi="Times New Roman" w:cs="Times New Roman"/>
          <w:i/>
          <w:iCs/>
          <w:sz w:val="24"/>
          <w:szCs w:val="24"/>
        </w:rPr>
      </w:pPr>
    </w:p>
    <w:p w14:paraId="67BEDABD" w14:textId="1FDA7CEC" w:rsidR="007D694F" w:rsidRPr="007D694F" w:rsidRDefault="007D694F" w:rsidP="00E520CB">
      <w:pPr>
        <w:pStyle w:val="VuConsidrant"/>
        <w:spacing w:after="0"/>
        <w:rPr>
          <w:rFonts w:ascii="Times New Roman" w:hAnsi="Times New Roman" w:cs="Times New Roman"/>
          <w:b/>
          <w:bCs/>
          <w:i/>
          <w:iCs/>
          <w:sz w:val="24"/>
          <w:szCs w:val="24"/>
        </w:rPr>
      </w:pPr>
    </w:p>
    <w:p w14:paraId="1BF731AB" w14:textId="6C2FA324" w:rsidR="007D694F" w:rsidRDefault="007D694F" w:rsidP="00E520CB">
      <w:pPr>
        <w:pStyle w:val="VuConsidrant"/>
        <w:spacing w:after="0"/>
        <w:rPr>
          <w:rFonts w:ascii="Times New Roman" w:hAnsi="Times New Roman" w:cs="Times New Roman"/>
          <w:b/>
          <w:bCs/>
          <w:sz w:val="24"/>
          <w:szCs w:val="24"/>
        </w:rPr>
      </w:pPr>
      <w:r w:rsidRPr="007D694F">
        <w:rPr>
          <w:rFonts w:ascii="Times New Roman" w:hAnsi="Times New Roman" w:cs="Times New Roman"/>
          <w:b/>
          <w:bCs/>
          <w:i/>
          <w:iCs/>
          <w:sz w:val="24"/>
          <w:szCs w:val="24"/>
          <w:u w:val="single"/>
        </w:rPr>
        <w:lastRenderedPageBreak/>
        <w:t>En cas d’ouverture d’un nouveau droit</w:t>
      </w:r>
      <w:r w:rsidRPr="007D694F">
        <w:rPr>
          <w:rFonts w:ascii="Times New Roman" w:hAnsi="Times New Roman" w:cs="Times New Roman"/>
          <w:b/>
          <w:bCs/>
          <w:i/>
          <w:iCs/>
          <w:sz w:val="24"/>
          <w:szCs w:val="24"/>
        </w:rPr>
        <w:t xml:space="preserve"> : </w:t>
      </w:r>
    </w:p>
    <w:p w14:paraId="6BF7D285" w14:textId="231CFB05" w:rsidR="00E520CB" w:rsidRPr="007D694F" w:rsidRDefault="007D694F" w:rsidP="00E520CB">
      <w:pPr>
        <w:pStyle w:val="VuConsidrant"/>
        <w:rPr>
          <w:rFonts w:ascii="Times New Roman" w:hAnsi="Times New Roman" w:cs="Times New Roman"/>
          <w:i/>
          <w:iCs/>
          <w:sz w:val="24"/>
          <w:szCs w:val="24"/>
        </w:rPr>
      </w:pPr>
      <w:r w:rsidRPr="007D694F">
        <w:rPr>
          <w:rFonts w:ascii="Times New Roman" w:hAnsi="Times New Roman" w:cs="Times New Roman"/>
          <w:i/>
          <w:iCs/>
          <w:sz w:val="24"/>
          <w:szCs w:val="24"/>
        </w:rPr>
        <w:t>Considérant que, à l’issue d’une première période de 36 mois</w:t>
      </w:r>
      <w:r w:rsidR="00051875">
        <w:rPr>
          <w:rFonts w:ascii="Times New Roman" w:hAnsi="Times New Roman" w:cs="Times New Roman"/>
          <w:i/>
          <w:iCs/>
          <w:sz w:val="24"/>
          <w:szCs w:val="24"/>
        </w:rPr>
        <w:t xml:space="preserve"> ou le cas échéant au-delà de la période de renouvellement</w:t>
      </w:r>
      <w:r w:rsidRPr="007D694F">
        <w:rPr>
          <w:rFonts w:ascii="Times New Roman" w:hAnsi="Times New Roman" w:cs="Times New Roman"/>
          <w:i/>
          <w:iCs/>
          <w:sz w:val="24"/>
          <w:szCs w:val="24"/>
        </w:rPr>
        <w:t>, un nouveau droit à congé peut être ouvert, dès lors que les conditions sont réunies, sur présentation d’un nouveau certificat médical le justifiant en cas de nouvelle pathologie affectant l’enfant, en cas de rechute ou de récidive de la pathologie initialement traitée, lorsque la gravité de la pathologie de l’enfant initialement traitée nécessite toujours une présence soutenue et des soins contraignants.</w:t>
      </w:r>
    </w:p>
    <w:p w14:paraId="409635AD" w14:textId="77777777" w:rsidR="007D694F" w:rsidRDefault="007D694F" w:rsidP="007B0E9D">
      <w:pPr>
        <w:pStyle w:val="VuConsidrant"/>
        <w:spacing w:after="0"/>
        <w:rPr>
          <w:rFonts w:ascii="Times New Roman" w:hAnsi="Times New Roman" w:cs="Times New Roman"/>
          <w:sz w:val="24"/>
          <w:szCs w:val="24"/>
        </w:rPr>
      </w:pPr>
    </w:p>
    <w:p w14:paraId="465C69AA" w14:textId="127F8176" w:rsidR="007B0E9D" w:rsidRPr="00B765CA" w:rsidRDefault="007B0E9D" w:rsidP="007B0E9D">
      <w:pPr>
        <w:pStyle w:val="VuConsidrant"/>
        <w:spacing w:after="0"/>
        <w:rPr>
          <w:rFonts w:ascii="Times New Roman" w:hAnsi="Times New Roman" w:cs="Times New Roman"/>
          <w:sz w:val="24"/>
          <w:szCs w:val="24"/>
        </w:rPr>
      </w:pPr>
      <w:r w:rsidRPr="00B765CA">
        <w:rPr>
          <w:rFonts w:ascii="Times New Roman" w:hAnsi="Times New Roman" w:cs="Times New Roman"/>
          <w:sz w:val="24"/>
          <w:szCs w:val="24"/>
        </w:rPr>
        <w:t>Considérant qu’il y a lieu d’accéder à sa requête,</w:t>
      </w:r>
    </w:p>
    <w:p w14:paraId="624E6ACF" w14:textId="77777777" w:rsidR="007B0E9D" w:rsidRPr="001A6FE9" w:rsidRDefault="007B0E9D" w:rsidP="001A6FE9">
      <w:pPr>
        <w:jc w:val="both"/>
        <w:rPr>
          <w:sz w:val="24"/>
          <w:szCs w:val="24"/>
        </w:rPr>
      </w:pPr>
    </w:p>
    <w:p w14:paraId="75646F0C" w14:textId="77777777" w:rsidR="001A6FE9" w:rsidRPr="0076117F" w:rsidRDefault="001A6FE9" w:rsidP="001A6FE9">
      <w:pPr>
        <w:tabs>
          <w:tab w:val="left" w:pos="284"/>
          <w:tab w:val="left" w:pos="2268"/>
          <w:tab w:val="left" w:pos="2552"/>
        </w:tabs>
        <w:rPr>
          <w:b/>
          <w:bCs/>
          <w:sz w:val="24"/>
          <w:szCs w:val="24"/>
        </w:rPr>
      </w:pPr>
    </w:p>
    <w:p w14:paraId="2905161F" w14:textId="77777777" w:rsidR="001A6FE9" w:rsidRPr="008C31A8" w:rsidRDefault="001A6FE9" w:rsidP="001A6FE9">
      <w:pPr>
        <w:tabs>
          <w:tab w:val="left" w:pos="284"/>
          <w:tab w:val="left" w:pos="2268"/>
          <w:tab w:val="left" w:pos="2552"/>
        </w:tabs>
        <w:jc w:val="center"/>
        <w:rPr>
          <w:b/>
          <w:bCs/>
          <w:sz w:val="24"/>
          <w:szCs w:val="24"/>
        </w:rPr>
      </w:pPr>
      <w:r w:rsidRPr="008C31A8">
        <w:rPr>
          <w:b/>
          <w:bCs/>
          <w:sz w:val="24"/>
          <w:szCs w:val="24"/>
        </w:rPr>
        <w:t>ARRÊTE</w:t>
      </w:r>
    </w:p>
    <w:p w14:paraId="432E795B" w14:textId="77777777" w:rsidR="001A6FE9" w:rsidRPr="008C31A8" w:rsidRDefault="001A6FE9" w:rsidP="001A6FE9">
      <w:pPr>
        <w:tabs>
          <w:tab w:val="left" w:pos="284"/>
          <w:tab w:val="left" w:pos="2268"/>
          <w:tab w:val="left" w:pos="2552"/>
        </w:tabs>
        <w:rPr>
          <w:sz w:val="24"/>
          <w:szCs w:val="24"/>
        </w:rPr>
      </w:pPr>
    </w:p>
    <w:p w14:paraId="68F26695" w14:textId="77777777" w:rsidR="001A6FE9" w:rsidRPr="008C31A8" w:rsidRDefault="001A6FE9" w:rsidP="001A6FE9">
      <w:pPr>
        <w:tabs>
          <w:tab w:val="left" w:pos="284"/>
          <w:tab w:val="left" w:pos="2268"/>
          <w:tab w:val="left" w:pos="2552"/>
        </w:tabs>
        <w:jc w:val="both"/>
        <w:rPr>
          <w:sz w:val="24"/>
          <w:szCs w:val="24"/>
        </w:rPr>
      </w:pPr>
      <w:r w:rsidRPr="008C31A8">
        <w:rPr>
          <w:b/>
          <w:bCs/>
          <w:sz w:val="24"/>
          <w:szCs w:val="24"/>
          <w:u w:val="single"/>
        </w:rPr>
        <w:t>Article 1</w:t>
      </w:r>
      <w:r w:rsidRPr="008C31A8">
        <w:rPr>
          <w:b/>
          <w:bCs/>
          <w:sz w:val="24"/>
          <w:szCs w:val="24"/>
        </w:rPr>
        <w:t xml:space="preserve"> :</w:t>
      </w:r>
    </w:p>
    <w:p w14:paraId="365649C1" w14:textId="13EEB0B5" w:rsidR="001A6FE9" w:rsidRPr="001A6FE9" w:rsidRDefault="001A6FE9" w:rsidP="001A6FE9">
      <w:pPr>
        <w:tabs>
          <w:tab w:val="left" w:pos="851"/>
        </w:tabs>
        <w:jc w:val="both"/>
        <w:rPr>
          <w:sz w:val="24"/>
          <w:szCs w:val="24"/>
        </w:rPr>
      </w:pPr>
      <w:r w:rsidRPr="009562D0">
        <w:rPr>
          <w:sz w:val="24"/>
          <w:szCs w:val="24"/>
        </w:rPr>
        <w:t>A compter du …</w:t>
      </w:r>
      <w:r w:rsidRPr="009562D0">
        <w:rPr>
          <w:rFonts w:eastAsia="Calibri"/>
          <w:sz w:val="24"/>
          <w:szCs w:val="24"/>
        </w:rPr>
        <w:t xml:space="preserve">, </w:t>
      </w:r>
      <w:r>
        <w:rPr>
          <w:rFonts w:eastAsia="Calibri"/>
          <w:sz w:val="24"/>
          <w:szCs w:val="24"/>
        </w:rPr>
        <w:t xml:space="preserve">Monsieur </w:t>
      </w:r>
      <w:r w:rsidRPr="001A6FE9">
        <w:rPr>
          <w:rFonts w:eastAsia="Calibri"/>
          <w:i/>
          <w:sz w:val="24"/>
          <w:szCs w:val="24"/>
        </w:rPr>
        <w:t xml:space="preserve">(ou </w:t>
      </w:r>
      <w:r w:rsidRPr="001A6FE9">
        <w:rPr>
          <w:i/>
          <w:sz w:val="24"/>
          <w:szCs w:val="24"/>
        </w:rPr>
        <w:t>Madame)</w:t>
      </w:r>
      <w:r w:rsidRPr="0076117F">
        <w:rPr>
          <w:sz w:val="24"/>
          <w:szCs w:val="24"/>
        </w:rPr>
        <w:t xml:space="preserve"> … </w:t>
      </w:r>
      <w:r w:rsidRPr="0076117F">
        <w:rPr>
          <w:rFonts w:eastAsia="Calibri"/>
          <w:sz w:val="24"/>
          <w:szCs w:val="24"/>
        </w:rPr>
        <w:t>né</w:t>
      </w:r>
      <w:r w:rsidR="003035A1" w:rsidRPr="003035A1">
        <w:rPr>
          <w:rFonts w:eastAsia="Calibri"/>
          <w:i/>
          <w:iCs/>
          <w:sz w:val="24"/>
          <w:szCs w:val="24"/>
        </w:rPr>
        <w:t>(</w:t>
      </w:r>
      <w:r w:rsidRPr="003035A1">
        <w:rPr>
          <w:rFonts w:eastAsia="Calibri"/>
          <w:i/>
          <w:iCs/>
          <w:sz w:val="24"/>
          <w:szCs w:val="24"/>
        </w:rPr>
        <w:t>e</w:t>
      </w:r>
      <w:r w:rsidR="003035A1" w:rsidRPr="003035A1">
        <w:rPr>
          <w:rFonts w:eastAsia="Calibri"/>
          <w:i/>
          <w:iCs/>
          <w:sz w:val="24"/>
          <w:szCs w:val="24"/>
        </w:rPr>
        <w:t>)</w:t>
      </w:r>
      <w:r w:rsidRPr="0076117F">
        <w:rPr>
          <w:rFonts w:eastAsia="Calibri"/>
          <w:sz w:val="24"/>
          <w:szCs w:val="24"/>
        </w:rPr>
        <w:t xml:space="preserve"> le</w:t>
      </w:r>
      <w:r w:rsidRPr="009562D0">
        <w:rPr>
          <w:rFonts w:eastAsia="Calibri"/>
          <w:sz w:val="24"/>
          <w:szCs w:val="24"/>
        </w:rPr>
        <w:t xml:space="preserve"> …</w:t>
      </w:r>
      <w:r w:rsidRPr="009562D0">
        <w:rPr>
          <w:sz w:val="24"/>
          <w:szCs w:val="24"/>
        </w:rPr>
        <w:t>,</w:t>
      </w:r>
      <w:r w:rsidRPr="009562D0">
        <w:rPr>
          <w:rFonts w:eastAsia="Calibri"/>
          <w:sz w:val="24"/>
          <w:szCs w:val="24"/>
        </w:rPr>
        <w:t xml:space="preserve"> </w:t>
      </w:r>
      <w:r w:rsidRPr="009562D0">
        <w:rPr>
          <w:i/>
          <w:sz w:val="24"/>
          <w:szCs w:val="24"/>
        </w:rPr>
        <w:t>(</w:t>
      </w:r>
      <w:r w:rsidRPr="009562D0">
        <w:rPr>
          <w:rFonts w:eastAsia="Calibri"/>
          <w:i/>
          <w:sz w:val="24"/>
          <w:szCs w:val="24"/>
        </w:rPr>
        <w:t>grade</w:t>
      </w:r>
      <w:r w:rsidRPr="009562D0">
        <w:rPr>
          <w:i/>
          <w:sz w:val="24"/>
          <w:szCs w:val="24"/>
        </w:rPr>
        <w:t>)</w:t>
      </w:r>
      <w:r w:rsidRPr="009562D0">
        <w:rPr>
          <w:sz w:val="24"/>
          <w:szCs w:val="24"/>
        </w:rPr>
        <w:t xml:space="preserve"> .</w:t>
      </w:r>
      <w:r w:rsidRPr="009562D0">
        <w:rPr>
          <w:rFonts w:eastAsia="Calibri"/>
          <w:sz w:val="24"/>
          <w:szCs w:val="24"/>
        </w:rPr>
        <w:t xml:space="preserve">.. </w:t>
      </w:r>
      <w:r>
        <w:rPr>
          <w:rFonts w:eastAsia="Calibri"/>
          <w:sz w:val="24"/>
          <w:szCs w:val="24"/>
        </w:rPr>
        <w:t>est admis</w:t>
      </w:r>
      <w:r w:rsidR="007B0E9D" w:rsidRPr="00B765CA">
        <w:rPr>
          <w:rFonts w:eastAsia="Calibri"/>
          <w:i/>
          <w:sz w:val="24"/>
          <w:szCs w:val="24"/>
        </w:rPr>
        <w:t>(</w:t>
      </w:r>
      <w:r w:rsidRPr="00B765CA">
        <w:rPr>
          <w:rFonts w:eastAsia="Calibri"/>
          <w:i/>
          <w:sz w:val="24"/>
          <w:szCs w:val="24"/>
        </w:rPr>
        <w:t>e</w:t>
      </w:r>
      <w:r w:rsidR="007B0E9D" w:rsidRPr="00B765CA">
        <w:rPr>
          <w:rFonts w:eastAsia="Calibri"/>
          <w:i/>
          <w:sz w:val="24"/>
          <w:szCs w:val="24"/>
        </w:rPr>
        <w:t>)</w:t>
      </w:r>
      <w:r w:rsidRPr="009562D0">
        <w:rPr>
          <w:rFonts w:eastAsia="Calibri"/>
          <w:sz w:val="24"/>
          <w:szCs w:val="24"/>
        </w:rPr>
        <w:t xml:space="preserve"> au bénéfice </w:t>
      </w:r>
      <w:r w:rsidRPr="001A6FE9">
        <w:rPr>
          <w:sz w:val="24"/>
          <w:szCs w:val="24"/>
        </w:rPr>
        <w:t xml:space="preserve">d’un congé de présence parentale d’une durée de </w:t>
      </w:r>
      <w:r>
        <w:rPr>
          <w:sz w:val="24"/>
          <w:szCs w:val="24"/>
        </w:rPr>
        <w:t xml:space="preserve">… allant jusqu’au … </w:t>
      </w:r>
      <w:r w:rsidRPr="001A6FE9">
        <w:rPr>
          <w:sz w:val="24"/>
          <w:szCs w:val="24"/>
        </w:rPr>
        <w:t xml:space="preserve">inclus, soit … jours ouvrés </w:t>
      </w:r>
      <w:r w:rsidRPr="001A6FE9">
        <w:rPr>
          <w:i/>
          <w:sz w:val="24"/>
          <w:szCs w:val="24"/>
        </w:rPr>
        <w:t>(congé qui ne peut excéder 310 jours ouvrés au cours d’une période de 36 mois)</w:t>
      </w:r>
      <w:r w:rsidRPr="001A6FE9">
        <w:rPr>
          <w:sz w:val="24"/>
          <w:szCs w:val="24"/>
        </w:rPr>
        <w:t>.</w:t>
      </w:r>
    </w:p>
    <w:p w14:paraId="275852F9" w14:textId="35E1D8D1" w:rsidR="001A6FE9" w:rsidRDefault="001A6FE9" w:rsidP="001A6FE9">
      <w:pPr>
        <w:pStyle w:val="En-tte"/>
        <w:tabs>
          <w:tab w:val="clear" w:pos="4536"/>
          <w:tab w:val="clear" w:pos="9072"/>
        </w:tabs>
        <w:jc w:val="both"/>
        <w:rPr>
          <w:rFonts w:ascii="Calibri" w:eastAsia="Calibri" w:hAnsi="Calibri" w:cs="Times New Roman"/>
        </w:rPr>
      </w:pPr>
    </w:p>
    <w:p w14:paraId="34479FCB" w14:textId="25C7A113" w:rsidR="007D694F" w:rsidRDefault="007D694F" w:rsidP="001A6FE9">
      <w:pPr>
        <w:pStyle w:val="En-tte"/>
        <w:tabs>
          <w:tab w:val="clear" w:pos="4536"/>
          <w:tab w:val="clear" w:pos="9072"/>
        </w:tabs>
        <w:jc w:val="both"/>
        <w:rPr>
          <w:rFonts w:ascii="Times New Roman" w:eastAsia="Calibri" w:hAnsi="Times New Roman" w:cs="Times New Roman"/>
          <w:sz w:val="24"/>
          <w:szCs w:val="24"/>
        </w:rPr>
      </w:pPr>
      <w:r w:rsidRPr="007D694F">
        <w:rPr>
          <w:rFonts w:ascii="Times New Roman" w:eastAsia="Calibri" w:hAnsi="Times New Roman" w:cs="Times New Roman"/>
          <w:sz w:val="24"/>
          <w:szCs w:val="24"/>
        </w:rPr>
        <w:t xml:space="preserve">Ce congé est utilisé de manière continue </w:t>
      </w:r>
      <w:r w:rsidRPr="007D694F">
        <w:rPr>
          <w:rFonts w:ascii="Times New Roman" w:eastAsia="Calibri" w:hAnsi="Times New Roman" w:cs="Times New Roman"/>
          <w:bCs/>
          <w:i/>
          <w:iCs/>
          <w:sz w:val="24"/>
          <w:szCs w:val="24"/>
        </w:rPr>
        <w:t>ou</w:t>
      </w:r>
      <w:r w:rsidRPr="007D694F">
        <w:rPr>
          <w:rFonts w:ascii="Times New Roman" w:eastAsia="Calibri" w:hAnsi="Times New Roman" w:cs="Times New Roman"/>
          <w:sz w:val="24"/>
          <w:szCs w:val="24"/>
        </w:rPr>
        <w:t xml:space="preserve"> pour une ou plusieurs périodes fractionnées d'au moins une journée </w:t>
      </w:r>
      <w:r w:rsidR="00051875">
        <w:rPr>
          <w:rFonts w:ascii="Times New Roman" w:eastAsia="Calibri" w:hAnsi="Times New Roman" w:cs="Times New Roman"/>
          <w:sz w:val="24"/>
          <w:szCs w:val="24"/>
        </w:rPr>
        <w:t xml:space="preserve">ou par périodes d’au moins une journée </w:t>
      </w:r>
      <w:r w:rsidRPr="007D694F">
        <w:rPr>
          <w:rFonts w:ascii="Times New Roman" w:eastAsia="Calibri" w:hAnsi="Times New Roman" w:cs="Times New Roman"/>
          <w:bCs/>
          <w:i/>
          <w:iCs/>
          <w:sz w:val="24"/>
          <w:szCs w:val="24"/>
        </w:rPr>
        <w:t>ou</w:t>
      </w:r>
      <w:r w:rsidRPr="007D694F">
        <w:rPr>
          <w:rFonts w:ascii="Times New Roman" w:eastAsia="Calibri" w:hAnsi="Times New Roman" w:cs="Times New Roman"/>
          <w:sz w:val="24"/>
          <w:szCs w:val="24"/>
        </w:rPr>
        <w:t xml:space="preserve"> sous la forme d'un service à temps partiel</w:t>
      </w:r>
      <w:r>
        <w:rPr>
          <w:rFonts w:ascii="Times New Roman" w:eastAsia="Calibri" w:hAnsi="Times New Roman" w:cs="Times New Roman"/>
          <w:sz w:val="24"/>
          <w:szCs w:val="24"/>
        </w:rPr>
        <w:t xml:space="preserve"> à raison de … %</w:t>
      </w:r>
      <w:r w:rsidRPr="007D694F">
        <w:rPr>
          <w:rFonts w:ascii="Times New Roman" w:eastAsia="Calibri" w:hAnsi="Times New Roman" w:cs="Times New Roman"/>
          <w:sz w:val="24"/>
          <w:szCs w:val="24"/>
        </w:rPr>
        <w:t xml:space="preserve"> </w:t>
      </w:r>
      <w:r w:rsidRPr="007D694F">
        <w:rPr>
          <w:rFonts w:ascii="Times New Roman" w:eastAsia="Calibri" w:hAnsi="Times New Roman" w:cs="Times New Roman"/>
          <w:i/>
          <w:sz w:val="24"/>
          <w:szCs w:val="24"/>
        </w:rPr>
        <w:t>(indiquer les modalités demandées par l’agent)</w:t>
      </w:r>
      <w:r w:rsidRPr="007D694F">
        <w:rPr>
          <w:rFonts w:ascii="Times New Roman" w:eastAsia="Calibri" w:hAnsi="Times New Roman" w:cs="Times New Roman"/>
          <w:sz w:val="24"/>
          <w:szCs w:val="24"/>
        </w:rPr>
        <w:t>.</w:t>
      </w:r>
    </w:p>
    <w:p w14:paraId="4D4E7E7C" w14:textId="57573AF4" w:rsidR="007D694F" w:rsidRDefault="007D694F" w:rsidP="001A6FE9">
      <w:pPr>
        <w:pStyle w:val="En-tte"/>
        <w:tabs>
          <w:tab w:val="clear" w:pos="4536"/>
          <w:tab w:val="clear" w:pos="9072"/>
        </w:tabs>
        <w:jc w:val="both"/>
        <w:rPr>
          <w:rFonts w:ascii="Times New Roman" w:eastAsia="Calibri" w:hAnsi="Times New Roman" w:cs="Times New Roman"/>
          <w:sz w:val="24"/>
          <w:szCs w:val="24"/>
        </w:rPr>
      </w:pPr>
    </w:p>
    <w:p w14:paraId="3B5E4D99" w14:textId="7C60668E" w:rsidR="007D694F" w:rsidRPr="007D694F" w:rsidRDefault="007D694F" w:rsidP="007D694F">
      <w:pPr>
        <w:pStyle w:val="En-tte"/>
        <w:jc w:val="both"/>
        <w:rPr>
          <w:rFonts w:ascii="Times New Roman" w:eastAsia="Calibri" w:hAnsi="Times New Roman" w:cs="Times New Roman"/>
          <w:bCs/>
          <w:sz w:val="24"/>
          <w:szCs w:val="24"/>
        </w:rPr>
      </w:pPr>
      <w:r w:rsidRPr="007D694F">
        <w:rPr>
          <w:rFonts w:ascii="Times New Roman" w:eastAsia="Calibri" w:hAnsi="Times New Roman" w:cs="Times New Roman"/>
          <w:bCs/>
          <w:sz w:val="24"/>
          <w:szCs w:val="24"/>
        </w:rPr>
        <w:t>M</w:t>
      </w:r>
      <w:r>
        <w:rPr>
          <w:rFonts w:ascii="Times New Roman" w:eastAsia="Calibri" w:hAnsi="Times New Roman" w:cs="Times New Roman"/>
          <w:bCs/>
          <w:sz w:val="24"/>
          <w:szCs w:val="24"/>
        </w:rPr>
        <w:t xml:space="preserve">onsieur </w:t>
      </w:r>
      <w:r w:rsidRPr="007D694F">
        <w:rPr>
          <w:rFonts w:ascii="Times New Roman" w:eastAsia="Calibri" w:hAnsi="Times New Roman" w:cs="Times New Roman"/>
          <w:bCs/>
          <w:i/>
          <w:iCs/>
          <w:sz w:val="24"/>
          <w:szCs w:val="24"/>
        </w:rPr>
        <w:t>(ou Madame)</w:t>
      </w:r>
      <w:r>
        <w:rPr>
          <w:rFonts w:ascii="Times New Roman" w:eastAsia="Calibri" w:hAnsi="Times New Roman" w:cs="Times New Roman"/>
          <w:bCs/>
          <w:sz w:val="24"/>
          <w:szCs w:val="24"/>
        </w:rPr>
        <w:t xml:space="preserve"> </w:t>
      </w:r>
      <w:r w:rsidRPr="007D694F">
        <w:rPr>
          <w:rFonts w:ascii="Times New Roman" w:eastAsia="Calibri" w:hAnsi="Times New Roman" w:cs="Times New Roman"/>
          <w:bCs/>
          <w:sz w:val="24"/>
          <w:szCs w:val="24"/>
        </w:rPr>
        <w:t>…………</w:t>
      </w:r>
      <w:proofErr w:type="gramStart"/>
      <w:r w:rsidRPr="007D694F">
        <w:rPr>
          <w:rFonts w:ascii="Times New Roman" w:eastAsia="Calibri" w:hAnsi="Times New Roman" w:cs="Times New Roman"/>
          <w:bCs/>
          <w:sz w:val="24"/>
          <w:szCs w:val="24"/>
        </w:rPr>
        <w:t>…….</w:t>
      </w:r>
      <w:proofErr w:type="gramEnd"/>
      <w:r w:rsidRPr="007D694F">
        <w:rPr>
          <w:rFonts w:ascii="Times New Roman" w:eastAsia="Calibri" w:hAnsi="Times New Roman" w:cs="Times New Roman"/>
          <w:bCs/>
          <w:sz w:val="24"/>
          <w:szCs w:val="24"/>
        </w:rPr>
        <w:t xml:space="preserve">peut modifier les dates prévisionnelles de congé et les modalités choisies de leur utilisation. Pour ce faire, </w:t>
      </w:r>
      <w:r>
        <w:rPr>
          <w:rFonts w:ascii="Times New Roman" w:eastAsia="Calibri" w:hAnsi="Times New Roman" w:cs="Times New Roman"/>
          <w:bCs/>
          <w:sz w:val="24"/>
          <w:szCs w:val="24"/>
        </w:rPr>
        <w:t xml:space="preserve">il </w:t>
      </w:r>
      <w:r w:rsidRPr="007D694F">
        <w:rPr>
          <w:rFonts w:ascii="Times New Roman" w:eastAsia="Calibri" w:hAnsi="Times New Roman" w:cs="Times New Roman"/>
          <w:bCs/>
          <w:i/>
          <w:iCs/>
          <w:sz w:val="24"/>
          <w:szCs w:val="24"/>
        </w:rPr>
        <w:t>(ou elle)</w:t>
      </w:r>
      <w:r>
        <w:rPr>
          <w:rFonts w:ascii="Times New Roman" w:eastAsia="Calibri" w:hAnsi="Times New Roman" w:cs="Times New Roman"/>
          <w:bCs/>
          <w:sz w:val="24"/>
          <w:szCs w:val="24"/>
        </w:rPr>
        <w:t xml:space="preserve"> </w:t>
      </w:r>
      <w:r w:rsidRPr="007D694F">
        <w:rPr>
          <w:rFonts w:ascii="Times New Roman" w:eastAsia="Calibri" w:hAnsi="Times New Roman" w:cs="Times New Roman"/>
          <w:bCs/>
          <w:sz w:val="24"/>
          <w:szCs w:val="24"/>
        </w:rPr>
        <w:t xml:space="preserve">doit en informer par écrit, avec un préavis d'au moins quarante-huit heures, l'autorité territoriale, qui régularise sa situation en conséquence. </w:t>
      </w:r>
    </w:p>
    <w:p w14:paraId="2BD3B230" w14:textId="77777777" w:rsidR="007D694F" w:rsidRPr="007D694F" w:rsidRDefault="007D694F" w:rsidP="007D694F">
      <w:pPr>
        <w:pStyle w:val="En-tte"/>
        <w:jc w:val="both"/>
        <w:rPr>
          <w:rFonts w:ascii="Times New Roman" w:eastAsia="Calibri" w:hAnsi="Times New Roman" w:cs="Times New Roman"/>
          <w:bCs/>
          <w:sz w:val="24"/>
          <w:szCs w:val="24"/>
        </w:rPr>
      </w:pPr>
    </w:p>
    <w:p w14:paraId="7367997A" w14:textId="761F6CFE" w:rsidR="007D694F" w:rsidRPr="007D694F" w:rsidRDefault="007D694F" w:rsidP="007D694F">
      <w:pPr>
        <w:pStyle w:val="En-tte"/>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Monsieur </w:t>
      </w:r>
      <w:r w:rsidRPr="007D694F">
        <w:rPr>
          <w:rFonts w:ascii="Times New Roman" w:eastAsia="Calibri" w:hAnsi="Times New Roman" w:cs="Times New Roman"/>
          <w:bCs/>
          <w:i/>
          <w:iCs/>
          <w:sz w:val="24"/>
          <w:szCs w:val="24"/>
        </w:rPr>
        <w:t>(ou Madame)</w:t>
      </w:r>
      <w:r>
        <w:rPr>
          <w:rFonts w:ascii="Times New Roman" w:eastAsia="Calibri" w:hAnsi="Times New Roman" w:cs="Times New Roman"/>
          <w:bCs/>
          <w:sz w:val="24"/>
          <w:szCs w:val="24"/>
        </w:rPr>
        <w:t xml:space="preserve"> peut</w:t>
      </w:r>
      <w:r w:rsidRPr="007D694F">
        <w:rPr>
          <w:rFonts w:ascii="Times New Roman" w:eastAsia="Calibri" w:hAnsi="Times New Roman" w:cs="Times New Roman"/>
          <w:bCs/>
          <w:sz w:val="24"/>
          <w:szCs w:val="24"/>
        </w:rPr>
        <w:t xml:space="preserve"> renoncer au congé de présence parentale</w:t>
      </w:r>
      <w:r>
        <w:rPr>
          <w:rFonts w:ascii="Times New Roman" w:eastAsia="Calibri" w:hAnsi="Times New Roman" w:cs="Times New Roman"/>
          <w:bCs/>
          <w:sz w:val="24"/>
          <w:szCs w:val="24"/>
        </w:rPr>
        <w:t>. Pour ce faire</w:t>
      </w:r>
      <w:r w:rsidRPr="007D694F">
        <w:rPr>
          <w:rFonts w:ascii="Times New Roman" w:eastAsia="Calibri" w:hAnsi="Times New Roman" w:cs="Times New Roman"/>
          <w:bCs/>
          <w:sz w:val="24"/>
          <w:szCs w:val="24"/>
        </w:rPr>
        <w:t xml:space="preserve">, il </w:t>
      </w:r>
      <w:r w:rsidRPr="007D694F">
        <w:rPr>
          <w:rFonts w:ascii="Times New Roman" w:eastAsia="Calibri" w:hAnsi="Times New Roman" w:cs="Times New Roman"/>
          <w:bCs/>
          <w:i/>
          <w:iCs/>
          <w:sz w:val="24"/>
          <w:szCs w:val="24"/>
        </w:rPr>
        <w:t>(ou elle)</w:t>
      </w:r>
      <w:r w:rsidRPr="007D694F">
        <w:rPr>
          <w:rFonts w:ascii="Times New Roman" w:eastAsia="Calibri" w:hAnsi="Times New Roman" w:cs="Times New Roman"/>
          <w:bCs/>
          <w:sz w:val="24"/>
          <w:szCs w:val="24"/>
        </w:rPr>
        <w:t xml:space="preserve"> en informe l’autorité territoriale avec un préavis de 15 jours.</w:t>
      </w:r>
    </w:p>
    <w:p w14:paraId="74A3E98E" w14:textId="77777777" w:rsidR="007D694F" w:rsidRDefault="007D694F" w:rsidP="001A6FE9">
      <w:pPr>
        <w:pStyle w:val="En-tte"/>
        <w:tabs>
          <w:tab w:val="clear" w:pos="4536"/>
          <w:tab w:val="clear" w:pos="9072"/>
        </w:tabs>
        <w:jc w:val="both"/>
        <w:rPr>
          <w:rFonts w:ascii="Calibri" w:eastAsia="Calibri" w:hAnsi="Calibri" w:cs="Times New Roman"/>
        </w:rPr>
      </w:pPr>
    </w:p>
    <w:p w14:paraId="0273D67B" w14:textId="77777777" w:rsidR="001A6FE9" w:rsidRPr="0059578F" w:rsidRDefault="001A6FE9" w:rsidP="001A6FE9">
      <w:pPr>
        <w:pStyle w:val="En-tte"/>
        <w:tabs>
          <w:tab w:val="clear" w:pos="4536"/>
          <w:tab w:val="clear" w:pos="9072"/>
        </w:tabs>
        <w:ind w:left="1418" w:hanging="1418"/>
        <w:jc w:val="both"/>
        <w:rPr>
          <w:rFonts w:ascii="Times New Roman" w:hAnsi="Times New Roman" w:cs="Times New Roman"/>
          <w:sz w:val="24"/>
          <w:szCs w:val="24"/>
        </w:rPr>
      </w:pPr>
      <w:r w:rsidRPr="0059578F">
        <w:rPr>
          <w:rFonts w:ascii="Times New Roman" w:eastAsia="Calibri" w:hAnsi="Times New Roman" w:cs="Times New Roman"/>
          <w:b/>
          <w:sz w:val="24"/>
          <w:szCs w:val="24"/>
          <w:u w:val="single"/>
        </w:rPr>
        <w:t>Article 2</w:t>
      </w:r>
      <w:r w:rsidRPr="0059578F">
        <w:rPr>
          <w:rFonts w:ascii="Times New Roman" w:eastAsia="Calibri" w:hAnsi="Times New Roman" w:cs="Times New Roman"/>
          <w:sz w:val="24"/>
          <w:szCs w:val="24"/>
        </w:rPr>
        <w:t xml:space="preserve"> : </w:t>
      </w:r>
      <w:r w:rsidRPr="0059578F">
        <w:rPr>
          <w:rFonts w:ascii="Times New Roman" w:eastAsia="Calibri" w:hAnsi="Times New Roman" w:cs="Times New Roman"/>
          <w:sz w:val="24"/>
          <w:szCs w:val="24"/>
        </w:rPr>
        <w:tab/>
      </w:r>
    </w:p>
    <w:p w14:paraId="30F7CCC1" w14:textId="5853EBF2" w:rsidR="001A6FE9" w:rsidRDefault="001A6FE9" w:rsidP="001A6FE9">
      <w:pPr>
        <w:tabs>
          <w:tab w:val="left" w:pos="709"/>
        </w:tabs>
        <w:jc w:val="both"/>
        <w:rPr>
          <w:sz w:val="24"/>
          <w:szCs w:val="24"/>
        </w:rPr>
      </w:pPr>
      <w:r w:rsidRPr="001A6FE9">
        <w:rPr>
          <w:sz w:val="24"/>
          <w:szCs w:val="24"/>
        </w:rPr>
        <w:t xml:space="preserve">Pendant cette période, l’agent n’est pas rémunéré. </w:t>
      </w:r>
    </w:p>
    <w:p w14:paraId="268F9A0D" w14:textId="77777777" w:rsidR="00822D77" w:rsidRDefault="00822D77" w:rsidP="001A6FE9">
      <w:pPr>
        <w:tabs>
          <w:tab w:val="left" w:pos="709"/>
        </w:tabs>
        <w:jc w:val="both"/>
        <w:rPr>
          <w:sz w:val="24"/>
          <w:szCs w:val="24"/>
        </w:rPr>
      </w:pPr>
    </w:p>
    <w:p w14:paraId="1E29837D" w14:textId="77777777" w:rsidR="00822D77" w:rsidRPr="00822D77" w:rsidRDefault="00822D77" w:rsidP="00822D77">
      <w:pPr>
        <w:tabs>
          <w:tab w:val="left" w:pos="709"/>
        </w:tabs>
        <w:jc w:val="both"/>
        <w:rPr>
          <w:sz w:val="24"/>
          <w:szCs w:val="24"/>
        </w:rPr>
      </w:pPr>
      <w:r w:rsidRPr="00822D77">
        <w:rPr>
          <w:sz w:val="24"/>
          <w:szCs w:val="24"/>
        </w:rPr>
        <w:t>Il peut cependant percevoir l'allocation journalière de présence parentale en application de l'art. L. 544-1 du code de la sécurité sociale. Cette allocation est une prestation familiale versée par la caisse d'allocations familiales.</w:t>
      </w:r>
    </w:p>
    <w:p w14:paraId="39A6152C" w14:textId="77777777" w:rsidR="00822D77" w:rsidRPr="00822D77" w:rsidRDefault="00822D77" w:rsidP="00822D77">
      <w:pPr>
        <w:tabs>
          <w:tab w:val="left" w:pos="709"/>
        </w:tabs>
        <w:jc w:val="both"/>
        <w:rPr>
          <w:sz w:val="24"/>
          <w:szCs w:val="24"/>
        </w:rPr>
      </w:pPr>
      <w:r w:rsidRPr="00822D77">
        <w:rPr>
          <w:sz w:val="24"/>
          <w:szCs w:val="24"/>
        </w:rPr>
        <w:t>En application de l'art. R. 544-1 du code de la sécurité sociale, l'employeur doit délivrer à l'agent une attestation précisant qu'il bénéficie d'un congé de présence parentale.</w:t>
      </w:r>
    </w:p>
    <w:p w14:paraId="33870CC1" w14:textId="77777777" w:rsidR="00822D77" w:rsidRPr="00822D77" w:rsidRDefault="00822D77" w:rsidP="00822D77">
      <w:pPr>
        <w:tabs>
          <w:tab w:val="left" w:pos="709"/>
        </w:tabs>
        <w:jc w:val="both"/>
        <w:rPr>
          <w:sz w:val="24"/>
          <w:szCs w:val="24"/>
        </w:rPr>
      </w:pPr>
      <w:r w:rsidRPr="00822D77">
        <w:rPr>
          <w:sz w:val="24"/>
          <w:szCs w:val="24"/>
        </w:rPr>
        <w:t>La prise en charge par l'employeur des titres d'abonnement pour les déplacements entre le domicile et le lieu de travail est suspendue durant tout mois calendaire intégralement couvert par une période de congé de présence parentale.</w:t>
      </w:r>
    </w:p>
    <w:p w14:paraId="1FC99FF8" w14:textId="77777777" w:rsidR="00D51219" w:rsidRPr="001A6FE9" w:rsidRDefault="00D51219" w:rsidP="001A6FE9">
      <w:pPr>
        <w:tabs>
          <w:tab w:val="left" w:pos="709"/>
        </w:tabs>
        <w:jc w:val="both"/>
        <w:rPr>
          <w:sz w:val="24"/>
          <w:szCs w:val="24"/>
        </w:rPr>
      </w:pPr>
    </w:p>
    <w:p w14:paraId="771D8B15" w14:textId="77777777" w:rsidR="00AC4E6D" w:rsidRDefault="001A6FE9" w:rsidP="001A6FE9">
      <w:pPr>
        <w:tabs>
          <w:tab w:val="left" w:pos="709"/>
        </w:tabs>
        <w:jc w:val="both"/>
        <w:rPr>
          <w:i/>
          <w:iCs/>
          <w:sz w:val="24"/>
          <w:szCs w:val="24"/>
        </w:rPr>
      </w:pPr>
      <w:r w:rsidRPr="00D51219">
        <w:rPr>
          <w:b/>
          <w:i/>
          <w:sz w:val="24"/>
          <w:szCs w:val="24"/>
          <w:u w:val="single"/>
        </w:rPr>
        <w:t>Pour les fonctionnaires titulaires</w:t>
      </w:r>
      <w:r w:rsidRPr="001A6FE9">
        <w:rPr>
          <w:b/>
          <w:sz w:val="24"/>
          <w:szCs w:val="24"/>
        </w:rPr>
        <w:t> </w:t>
      </w:r>
      <w:r w:rsidRPr="00D51219">
        <w:rPr>
          <w:b/>
          <w:i/>
          <w:iCs/>
          <w:sz w:val="24"/>
          <w:szCs w:val="24"/>
        </w:rPr>
        <w:t>:</w:t>
      </w:r>
      <w:r w:rsidRPr="00D51219">
        <w:rPr>
          <w:i/>
          <w:iCs/>
          <w:sz w:val="24"/>
          <w:szCs w:val="24"/>
        </w:rPr>
        <w:t xml:space="preserve"> </w:t>
      </w:r>
    </w:p>
    <w:p w14:paraId="2D76D811" w14:textId="4BB165C4" w:rsidR="001A6FE9" w:rsidRDefault="001A6FE9" w:rsidP="001A6FE9">
      <w:pPr>
        <w:tabs>
          <w:tab w:val="left" w:pos="709"/>
        </w:tabs>
        <w:jc w:val="both"/>
        <w:rPr>
          <w:i/>
          <w:iCs/>
          <w:sz w:val="24"/>
          <w:szCs w:val="24"/>
        </w:rPr>
      </w:pPr>
      <w:r w:rsidRPr="00D51219">
        <w:rPr>
          <w:i/>
          <w:iCs/>
          <w:sz w:val="24"/>
          <w:szCs w:val="24"/>
        </w:rPr>
        <w:t>Il conserve intégralement ses droits à avancement.</w:t>
      </w:r>
    </w:p>
    <w:p w14:paraId="0F712908" w14:textId="77777777" w:rsidR="003035A1" w:rsidRPr="00D51219" w:rsidRDefault="003035A1" w:rsidP="001A6FE9">
      <w:pPr>
        <w:tabs>
          <w:tab w:val="left" w:pos="709"/>
        </w:tabs>
        <w:jc w:val="both"/>
        <w:rPr>
          <w:i/>
          <w:iCs/>
          <w:sz w:val="24"/>
          <w:szCs w:val="24"/>
        </w:rPr>
      </w:pPr>
    </w:p>
    <w:p w14:paraId="61170897" w14:textId="77777777" w:rsidR="00AC4E6D" w:rsidRDefault="001A6FE9" w:rsidP="001A6FE9">
      <w:pPr>
        <w:tabs>
          <w:tab w:val="left" w:pos="709"/>
        </w:tabs>
        <w:jc w:val="both"/>
        <w:rPr>
          <w:i/>
          <w:iCs/>
          <w:sz w:val="24"/>
          <w:szCs w:val="24"/>
        </w:rPr>
      </w:pPr>
      <w:r w:rsidRPr="00D51219">
        <w:rPr>
          <w:b/>
          <w:i/>
          <w:iCs/>
          <w:sz w:val="24"/>
          <w:szCs w:val="24"/>
          <w:u w:val="single"/>
        </w:rPr>
        <w:t xml:space="preserve">Pour les fonctionnaires stagiaires et </w:t>
      </w:r>
      <w:r w:rsidR="007B0E9D" w:rsidRPr="00D51219">
        <w:rPr>
          <w:b/>
          <w:bCs/>
          <w:i/>
          <w:iCs/>
          <w:sz w:val="24"/>
          <w:szCs w:val="24"/>
          <w:u w:val="single"/>
        </w:rPr>
        <w:t>contractuels</w:t>
      </w:r>
      <w:r w:rsidRPr="00D51219">
        <w:rPr>
          <w:b/>
          <w:bCs/>
          <w:i/>
          <w:iCs/>
          <w:sz w:val="24"/>
          <w:szCs w:val="24"/>
        </w:rPr>
        <w:t> :</w:t>
      </w:r>
      <w:r w:rsidRPr="00D51219">
        <w:rPr>
          <w:i/>
          <w:iCs/>
          <w:sz w:val="24"/>
          <w:szCs w:val="24"/>
        </w:rPr>
        <w:t xml:space="preserve"> </w:t>
      </w:r>
    </w:p>
    <w:p w14:paraId="434BC763" w14:textId="436DA9C7" w:rsidR="001A6FE9" w:rsidRPr="00D51219" w:rsidRDefault="001A6FE9" w:rsidP="001A6FE9">
      <w:pPr>
        <w:tabs>
          <w:tab w:val="left" w:pos="709"/>
        </w:tabs>
        <w:jc w:val="both"/>
        <w:rPr>
          <w:i/>
          <w:iCs/>
          <w:sz w:val="24"/>
          <w:szCs w:val="24"/>
        </w:rPr>
      </w:pPr>
      <w:r w:rsidRPr="00D51219">
        <w:rPr>
          <w:i/>
          <w:iCs/>
          <w:sz w:val="24"/>
          <w:szCs w:val="24"/>
        </w:rPr>
        <w:t>Il n'acquiert pas de droits à la retraite, sous réserve des dispositions de l'article L. 9 du code des pensions civiles et militaires de retraite.</w:t>
      </w:r>
    </w:p>
    <w:p w14:paraId="4D2CF82E" w14:textId="77777777" w:rsidR="001A6FE9" w:rsidRDefault="001A6FE9" w:rsidP="001A6FE9">
      <w:pPr>
        <w:pStyle w:val="En-tte"/>
        <w:tabs>
          <w:tab w:val="clear" w:pos="4536"/>
          <w:tab w:val="clear" w:pos="9072"/>
        </w:tabs>
        <w:jc w:val="both"/>
        <w:rPr>
          <w:rFonts w:ascii="Times New Roman" w:eastAsia="Calibri" w:hAnsi="Times New Roman" w:cs="Times New Roman"/>
          <w:b/>
          <w:sz w:val="24"/>
          <w:szCs w:val="24"/>
        </w:rPr>
      </w:pPr>
    </w:p>
    <w:p w14:paraId="6CE3B4B6" w14:textId="77777777" w:rsidR="00051875" w:rsidRPr="0059578F" w:rsidRDefault="00051875" w:rsidP="001A6FE9">
      <w:pPr>
        <w:pStyle w:val="En-tte"/>
        <w:tabs>
          <w:tab w:val="clear" w:pos="4536"/>
          <w:tab w:val="clear" w:pos="9072"/>
        </w:tabs>
        <w:jc w:val="both"/>
        <w:rPr>
          <w:rFonts w:ascii="Times New Roman" w:eastAsia="Calibri" w:hAnsi="Times New Roman" w:cs="Times New Roman"/>
          <w:b/>
          <w:sz w:val="24"/>
          <w:szCs w:val="24"/>
        </w:rPr>
      </w:pPr>
    </w:p>
    <w:p w14:paraId="5139E709" w14:textId="77777777" w:rsidR="001A6FE9" w:rsidRPr="008C31A8" w:rsidRDefault="001A6FE9" w:rsidP="001A6FE9">
      <w:pPr>
        <w:pStyle w:val="articlen"/>
        <w:spacing w:before="0"/>
        <w:rPr>
          <w:rFonts w:ascii="Times New Roman" w:hAnsi="Times New Roman"/>
          <w:sz w:val="24"/>
          <w:szCs w:val="24"/>
        </w:rPr>
      </w:pPr>
      <w:r w:rsidRPr="008C31A8">
        <w:rPr>
          <w:rFonts w:ascii="Times New Roman" w:hAnsi="Times New Roman"/>
          <w:sz w:val="24"/>
          <w:szCs w:val="24"/>
          <w:u w:val="single"/>
        </w:rPr>
        <w:lastRenderedPageBreak/>
        <w:t>Article</w:t>
      </w:r>
      <w:r w:rsidRPr="0059578F">
        <w:rPr>
          <w:rFonts w:ascii="Times New Roman" w:hAnsi="Times New Roman"/>
          <w:sz w:val="24"/>
          <w:szCs w:val="24"/>
          <w:u w:val="single"/>
        </w:rPr>
        <w:t xml:space="preserve"> </w:t>
      </w:r>
      <w:r>
        <w:rPr>
          <w:rFonts w:ascii="Times New Roman" w:hAnsi="Times New Roman"/>
          <w:sz w:val="24"/>
          <w:szCs w:val="24"/>
          <w:u w:val="single"/>
        </w:rPr>
        <w:t>3</w:t>
      </w:r>
      <w:r w:rsidRPr="008C31A8">
        <w:rPr>
          <w:rFonts w:ascii="Times New Roman" w:hAnsi="Times New Roman"/>
          <w:sz w:val="24"/>
          <w:szCs w:val="24"/>
        </w:rPr>
        <w:t xml:space="preserve"> : </w:t>
      </w:r>
    </w:p>
    <w:p w14:paraId="35611472" w14:textId="77777777" w:rsidR="009745EE" w:rsidRPr="00BC51EC" w:rsidRDefault="009745EE" w:rsidP="009745EE">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685A1A86" w14:textId="77777777" w:rsidR="001A6FE9" w:rsidRPr="008C31A8" w:rsidRDefault="001A6FE9" w:rsidP="001A6FE9">
      <w:pPr>
        <w:tabs>
          <w:tab w:val="left" w:pos="284"/>
        </w:tabs>
        <w:jc w:val="both"/>
        <w:rPr>
          <w:sz w:val="24"/>
          <w:szCs w:val="24"/>
        </w:rPr>
      </w:pPr>
    </w:p>
    <w:p w14:paraId="63B880F6" w14:textId="77777777" w:rsidR="001A6FE9" w:rsidRPr="008C31A8" w:rsidRDefault="001A6FE9" w:rsidP="001A6FE9">
      <w:pPr>
        <w:pStyle w:val="Retraitcorpsdetexte2"/>
        <w:tabs>
          <w:tab w:val="left" w:pos="284"/>
        </w:tabs>
        <w:spacing w:after="0" w:line="240" w:lineRule="auto"/>
        <w:ind w:left="0"/>
        <w:jc w:val="both"/>
        <w:rPr>
          <w:b/>
          <w:sz w:val="24"/>
          <w:szCs w:val="24"/>
        </w:rPr>
      </w:pPr>
      <w:r w:rsidRPr="008C31A8">
        <w:rPr>
          <w:b/>
          <w:sz w:val="24"/>
          <w:szCs w:val="24"/>
          <w:u w:val="single"/>
        </w:rPr>
        <w:t xml:space="preserve">Article </w:t>
      </w:r>
      <w:r>
        <w:rPr>
          <w:b/>
          <w:sz w:val="24"/>
          <w:szCs w:val="24"/>
          <w:u w:val="single"/>
        </w:rPr>
        <w:t>4</w:t>
      </w:r>
      <w:r w:rsidRPr="008C31A8">
        <w:rPr>
          <w:b/>
          <w:sz w:val="24"/>
          <w:szCs w:val="24"/>
        </w:rPr>
        <w:t xml:space="preserve"> : </w:t>
      </w:r>
    </w:p>
    <w:p w14:paraId="383847FE" w14:textId="77777777" w:rsidR="009745EE" w:rsidRPr="00BC51EC" w:rsidRDefault="009745EE" w:rsidP="009745EE">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622EA0F4" w14:textId="77777777" w:rsidR="001A6FE9" w:rsidRDefault="001A6FE9" w:rsidP="001A6FE9">
      <w:pPr>
        <w:tabs>
          <w:tab w:val="left" w:pos="284"/>
          <w:tab w:val="left" w:pos="1276"/>
        </w:tabs>
        <w:jc w:val="both"/>
        <w:rPr>
          <w:b/>
          <w:color w:val="000000" w:themeColor="text1"/>
          <w:sz w:val="24"/>
          <w:szCs w:val="24"/>
          <w:u w:val="single"/>
        </w:rPr>
      </w:pPr>
    </w:p>
    <w:p w14:paraId="31E1ADFF" w14:textId="77777777" w:rsidR="001A6FE9" w:rsidRPr="008C31A8" w:rsidRDefault="001A6FE9" w:rsidP="001A6FE9">
      <w:pPr>
        <w:tabs>
          <w:tab w:val="left" w:pos="284"/>
          <w:tab w:val="left" w:pos="1276"/>
        </w:tabs>
        <w:jc w:val="both"/>
        <w:rPr>
          <w:b/>
          <w:color w:val="000000" w:themeColor="text1"/>
          <w:sz w:val="24"/>
          <w:szCs w:val="24"/>
        </w:rPr>
      </w:pPr>
      <w:r w:rsidRPr="008C31A8">
        <w:rPr>
          <w:b/>
          <w:color w:val="000000" w:themeColor="text1"/>
          <w:sz w:val="24"/>
          <w:szCs w:val="24"/>
          <w:u w:val="single"/>
        </w:rPr>
        <w:t xml:space="preserve">Article </w:t>
      </w:r>
      <w:r>
        <w:rPr>
          <w:b/>
          <w:color w:val="000000" w:themeColor="text1"/>
          <w:sz w:val="24"/>
          <w:szCs w:val="24"/>
          <w:u w:val="single"/>
        </w:rPr>
        <w:t>5</w:t>
      </w:r>
      <w:r w:rsidRPr="008C31A8">
        <w:rPr>
          <w:b/>
          <w:i/>
          <w:color w:val="000000" w:themeColor="text1"/>
          <w:sz w:val="24"/>
          <w:szCs w:val="24"/>
        </w:rPr>
        <w:t xml:space="preserve"> </w:t>
      </w:r>
      <w:r w:rsidRPr="008C31A8">
        <w:rPr>
          <w:color w:val="000000" w:themeColor="text1"/>
          <w:sz w:val="24"/>
          <w:szCs w:val="24"/>
        </w:rPr>
        <w:t>:</w:t>
      </w:r>
      <w:r w:rsidRPr="008C31A8">
        <w:rPr>
          <w:b/>
          <w:color w:val="000000" w:themeColor="text1"/>
          <w:sz w:val="24"/>
          <w:szCs w:val="24"/>
        </w:rPr>
        <w:t xml:space="preserve"> </w:t>
      </w:r>
    </w:p>
    <w:p w14:paraId="39DCE50E" w14:textId="0DF72E2D" w:rsidR="001A6FE9" w:rsidRDefault="001A6FE9" w:rsidP="001A6FE9">
      <w:pPr>
        <w:tabs>
          <w:tab w:val="left" w:pos="284"/>
        </w:tabs>
        <w:jc w:val="both"/>
        <w:rPr>
          <w:color w:val="000000" w:themeColor="text1"/>
          <w:sz w:val="24"/>
          <w:szCs w:val="24"/>
        </w:rPr>
      </w:pPr>
      <w:r w:rsidRPr="008C31A8">
        <w:rPr>
          <w:color w:val="000000" w:themeColor="text1"/>
          <w:sz w:val="24"/>
          <w:szCs w:val="24"/>
        </w:rPr>
        <w:t xml:space="preserve">Ampliation du présent arrêté sera transmise au Président du Centre de Gestion et au </w:t>
      </w:r>
      <w:r w:rsidRPr="008C31A8">
        <w:rPr>
          <w:sz w:val="24"/>
          <w:szCs w:val="24"/>
        </w:rPr>
        <w:t>comptable de la collectivité</w:t>
      </w:r>
      <w:r w:rsidRPr="008C31A8">
        <w:rPr>
          <w:color w:val="000000" w:themeColor="text1"/>
          <w:sz w:val="24"/>
          <w:szCs w:val="24"/>
        </w:rPr>
        <w:t>.</w:t>
      </w:r>
    </w:p>
    <w:p w14:paraId="5EB3354F" w14:textId="1C11040C" w:rsidR="007D694F" w:rsidRDefault="007D694F" w:rsidP="001A6FE9">
      <w:pPr>
        <w:tabs>
          <w:tab w:val="left" w:pos="284"/>
        </w:tabs>
        <w:jc w:val="both"/>
        <w:rPr>
          <w:color w:val="000000" w:themeColor="text1"/>
          <w:sz w:val="24"/>
          <w:szCs w:val="24"/>
        </w:rPr>
      </w:pPr>
    </w:p>
    <w:p w14:paraId="53D50CDC" w14:textId="77777777" w:rsidR="007D694F" w:rsidRPr="008C31A8" w:rsidRDefault="007D694F" w:rsidP="001A6FE9">
      <w:pPr>
        <w:tabs>
          <w:tab w:val="left" w:pos="284"/>
        </w:tabs>
        <w:jc w:val="both"/>
        <w:rPr>
          <w:sz w:val="24"/>
          <w:szCs w:val="24"/>
        </w:rPr>
      </w:pPr>
    </w:p>
    <w:p w14:paraId="6A4C269F" w14:textId="77777777" w:rsidR="001A6FE9" w:rsidRPr="008C31A8" w:rsidRDefault="001A6FE9" w:rsidP="001A6FE9">
      <w:pPr>
        <w:tabs>
          <w:tab w:val="left" w:pos="284"/>
        </w:tabs>
        <w:jc w:val="both"/>
        <w:rPr>
          <w:sz w:val="24"/>
          <w:szCs w:val="24"/>
        </w:rPr>
      </w:pPr>
    </w:p>
    <w:p w14:paraId="0672881E" w14:textId="77777777" w:rsidR="001A6FE9" w:rsidRPr="008C31A8" w:rsidRDefault="001A6FE9" w:rsidP="001A6FE9">
      <w:pPr>
        <w:ind w:firstLine="708"/>
        <w:rPr>
          <w:sz w:val="24"/>
          <w:szCs w:val="24"/>
        </w:rPr>
      </w:pPr>
      <w:r w:rsidRPr="008C31A8">
        <w:rPr>
          <w:sz w:val="24"/>
          <w:szCs w:val="24"/>
        </w:rPr>
        <w:t>Notifié à l'agent le :</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Fait à ..., le ...</w:t>
      </w:r>
    </w:p>
    <w:p w14:paraId="72DC9F04" w14:textId="77777777" w:rsidR="001A6FE9" w:rsidRPr="00B12D8C" w:rsidRDefault="001A6FE9" w:rsidP="001A6FE9">
      <w:pPr>
        <w:ind w:firstLine="708"/>
        <w:rPr>
          <w:sz w:val="24"/>
          <w:szCs w:val="24"/>
        </w:rPr>
      </w:pPr>
      <w:r w:rsidRPr="008C31A8">
        <w:rPr>
          <w:sz w:val="24"/>
          <w:szCs w:val="24"/>
        </w:rPr>
        <w:t>(</w:t>
      </w:r>
      <w:proofErr w:type="gramStart"/>
      <w:r w:rsidRPr="008C31A8">
        <w:rPr>
          <w:sz w:val="24"/>
          <w:szCs w:val="24"/>
        </w:rPr>
        <w:t>date</w:t>
      </w:r>
      <w:proofErr w:type="gramEnd"/>
      <w:r w:rsidRPr="008C31A8">
        <w:rPr>
          <w:sz w:val="24"/>
          <w:szCs w:val="24"/>
        </w:rPr>
        <w:t xml:space="preserve"> et signature)</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Le Maire</w:t>
      </w:r>
      <w:r w:rsidR="00225FB4">
        <w:rPr>
          <w:sz w:val="24"/>
          <w:szCs w:val="24"/>
        </w:rPr>
        <w:t xml:space="preserve"> </w:t>
      </w:r>
      <w:r w:rsidR="00225FB4" w:rsidRPr="00225FB4">
        <w:rPr>
          <w:i/>
          <w:sz w:val="24"/>
          <w:szCs w:val="24"/>
        </w:rPr>
        <w:t>(le Président)</w:t>
      </w:r>
      <w:r w:rsidRPr="008C31A8">
        <w:rPr>
          <w:sz w:val="24"/>
          <w:szCs w:val="24"/>
        </w:rPr>
        <w:t>,</w:t>
      </w:r>
    </w:p>
    <w:p w14:paraId="14CD5E88" w14:textId="77777777" w:rsidR="001A6FE9" w:rsidRDefault="001A6FE9" w:rsidP="001A6FE9"/>
    <w:p w14:paraId="25B04779" w14:textId="77777777" w:rsidR="001A6FE9" w:rsidRDefault="001A6FE9" w:rsidP="001A6FE9"/>
    <w:p w14:paraId="76B2AC0B" w14:textId="77777777" w:rsidR="001A6FE9" w:rsidRDefault="001A6FE9" w:rsidP="001A6FE9"/>
    <w:p w14:paraId="3F7F1FF3" w14:textId="77777777" w:rsidR="001A6FE9" w:rsidRDefault="001A6FE9" w:rsidP="001A6FE9"/>
    <w:p w14:paraId="0AF99428" w14:textId="77777777" w:rsidR="005F6250" w:rsidRDefault="005F6250"/>
    <w:sectPr w:rsidR="005F6250" w:rsidSect="008F5C6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8D80" w14:textId="77777777" w:rsidR="00AF68FC" w:rsidRDefault="00AF68FC" w:rsidP="00AF68FC">
      <w:r>
        <w:separator/>
      </w:r>
    </w:p>
  </w:endnote>
  <w:endnote w:type="continuationSeparator" w:id="0">
    <w:p w14:paraId="263485EF" w14:textId="77777777" w:rsidR="00AF68FC" w:rsidRDefault="00AF68FC" w:rsidP="00AF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F5A5" w14:textId="7F6EF1F8" w:rsidR="00B765CA" w:rsidRDefault="00B765CA" w:rsidP="00B765CA">
    <w:pPr>
      <w:pStyle w:val="Pieddepage"/>
      <w:jc w:val="center"/>
    </w:pPr>
    <w:r>
      <w:t xml:space="preserve">Pôle juridique et carrières CDG60 – </w:t>
    </w:r>
    <w:r w:rsidR="00D51219">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8512" w14:textId="77777777" w:rsidR="00AF68FC" w:rsidRDefault="00AF68FC" w:rsidP="00AF68FC">
      <w:r>
        <w:separator/>
      </w:r>
    </w:p>
  </w:footnote>
  <w:footnote w:type="continuationSeparator" w:id="0">
    <w:p w14:paraId="0234D279" w14:textId="77777777" w:rsidR="00AF68FC" w:rsidRDefault="00AF68FC" w:rsidP="00AF6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1B14" w14:textId="77777777" w:rsidR="00051875" w:rsidRDefault="00051875">
    <w:pPr>
      <w:pStyle w:val="En-tte"/>
    </w:pPr>
  </w:p>
  <w:p w14:paraId="026E95E7" w14:textId="77777777" w:rsidR="00051875" w:rsidRDefault="001A6FE9">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FE9"/>
    <w:rsid w:val="00051875"/>
    <w:rsid w:val="001A6FE9"/>
    <w:rsid w:val="00225FB4"/>
    <w:rsid w:val="003035A1"/>
    <w:rsid w:val="004E57BF"/>
    <w:rsid w:val="005F6250"/>
    <w:rsid w:val="007B0E9D"/>
    <w:rsid w:val="007D694F"/>
    <w:rsid w:val="00822D77"/>
    <w:rsid w:val="009745EE"/>
    <w:rsid w:val="00A72CA3"/>
    <w:rsid w:val="00AC4E6D"/>
    <w:rsid w:val="00AF68FC"/>
    <w:rsid w:val="00B746D0"/>
    <w:rsid w:val="00B765CA"/>
    <w:rsid w:val="00D51219"/>
    <w:rsid w:val="00E520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2BBF"/>
  <w15:docId w15:val="{551072DF-B9A2-429A-A7B3-6AE5F7E6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E9"/>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A6FE9"/>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1A6FE9"/>
  </w:style>
  <w:style w:type="paragraph" w:styleId="Retraitcorpsdetexte2">
    <w:name w:val="Body Text Indent 2"/>
    <w:basedOn w:val="Normal"/>
    <w:link w:val="Retraitcorpsdetexte2Car"/>
    <w:uiPriority w:val="99"/>
    <w:unhideWhenUsed/>
    <w:rsid w:val="001A6FE9"/>
    <w:pPr>
      <w:spacing w:after="120" w:line="480" w:lineRule="auto"/>
      <w:ind w:left="283"/>
    </w:pPr>
  </w:style>
  <w:style w:type="character" w:customStyle="1" w:styleId="Retraitcorpsdetexte2Car">
    <w:name w:val="Retrait corps de texte 2 Car"/>
    <w:basedOn w:val="Policepardfaut"/>
    <w:link w:val="Retraitcorpsdetexte2"/>
    <w:uiPriority w:val="99"/>
    <w:rsid w:val="001A6FE9"/>
    <w:rPr>
      <w:rFonts w:ascii="Times New Roman" w:eastAsia="Times New Roman" w:hAnsi="Times New Roman" w:cs="Times New Roman"/>
      <w:sz w:val="20"/>
      <w:szCs w:val="20"/>
      <w:lang w:eastAsia="fr-FR"/>
    </w:rPr>
  </w:style>
  <w:style w:type="character" w:styleId="lev">
    <w:name w:val="Strong"/>
    <w:basedOn w:val="Policepardfaut"/>
    <w:uiPriority w:val="22"/>
    <w:qFormat/>
    <w:rsid w:val="001A6FE9"/>
    <w:rPr>
      <w:b/>
      <w:bCs/>
    </w:rPr>
  </w:style>
  <w:style w:type="paragraph" w:customStyle="1" w:styleId="articlen">
    <w:name w:val="article : n°"/>
    <w:basedOn w:val="Normal"/>
    <w:rsid w:val="001A6FE9"/>
    <w:pPr>
      <w:autoSpaceDE w:val="0"/>
      <w:autoSpaceDN w:val="0"/>
      <w:spacing w:before="100"/>
      <w:jc w:val="both"/>
    </w:pPr>
    <w:rPr>
      <w:rFonts w:ascii="Arial" w:eastAsia="SimSun" w:hAnsi="Arial"/>
      <w:b/>
      <w:bCs/>
      <w:lang w:eastAsia="zh-CN"/>
    </w:rPr>
  </w:style>
  <w:style w:type="paragraph" w:styleId="Titre">
    <w:name w:val="Title"/>
    <w:basedOn w:val="Normal"/>
    <w:link w:val="TitreCar"/>
    <w:qFormat/>
    <w:rsid w:val="001A6FE9"/>
    <w:pPr>
      <w:jc w:val="center"/>
    </w:pPr>
    <w:rPr>
      <w:b/>
    </w:rPr>
  </w:style>
  <w:style w:type="character" w:customStyle="1" w:styleId="TitreCar">
    <w:name w:val="Titre Car"/>
    <w:basedOn w:val="Policepardfaut"/>
    <w:link w:val="Titre"/>
    <w:rsid w:val="001A6FE9"/>
    <w:rPr>
      <w:rFonts w:ascii="Times New Roman" w:eastAsia="Times New Roman" w:hAnsi="Times New Roman" w:cs="Times New Roman"/>
      <w:b/>
      <w:sz w:val="20"/>
      <w:szCs w:val="20"/>
      <w:lang w:eastAsia="fr-FR"/>
    </w:rPr>
  </w:style>
  <w:style w:type="paragraph" w:styleId="Corpsdetexte">
    <w:name w:val="Body Text"/>
    <w:basedOn w:val="Normal"/>
    <w:link w:val="CorpsdetexteCar"/>
    <w:uiPriority w:val="99"/>
    <w:unhideWhenUsed/>
    <w:rsid w:val="001A6FE9"/>
    <w:pPr>
      <w:spacing w:after="120"/>
    </w:pPr>
  </w:style>
  <w:style w:type="character" w:customStyle="1" w:styleId="CorpsdetexteCar">
    <w:name w:val="Corps de texte Car"/>
    <w:basedOn w:val="Policepardfaut"/>
    <w:link w:val="Corpsdetexte"/>
    <w:uiPriority w:val="99"/>
    <w:rsid w:val="001A6FE9"/>
    <w:rPr>
      <w:rFonts w:ascii="Times New Roman" w:eastAsia="Times New Roman" w:hAnsi="Times New Roman" w:cs="Times New Roman"/>
      <w:sz w:val="20"/>
      <w:szCs w:val="20"/>
      <w:lang w:eastAsia="fr-FR"/>
    </w:rPr>
  </w:style>
  <w:style w:type="paragraph" w:customStyle="1" w:styleId="VuConsidrant">
    <w:name w:val="Vu.Considérant"/>
    <w:basedOn w:val="Normal"/>
    <w:rsid w:val="007B0E9D"/>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B765CA"/>
    <w:pPr>
      <w:tabs>
        <w:tab w:val="center" w:pos="4536"/>
        <w:tab w:val="right" w:pos="9072"/>
      </w:tabs>
    </w:pPr>
  </w:style>
  <w:style w:type="character" w:customStyle="1" w:styleId="PieddepageCar">
    <w:name w:val="Pied de page Car"/>
    <w:basedOn w:val="Policepardfaut"/>
    <w:link w:val="Pieddepage"/>
    <w:uiPriority w:val="99"/>
    <w:rsid w:val="00B765C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5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920</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10</cp:revision>
  <dcterms:created xsi:type="dcterms:W3CDTF">2013-10-24T14:22:00Z</dcterms:created>
  <dcterms:modified xsi:type="dcterms:W3CDTF">2024-01-25T14:53:00Z</dcterms:modified>
</cp:coreProperties>
</file>