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70AE0" w14:textId="77777777" w:rsidR="003C137D" w:rsidRPr="003C137D" w:rsidRDefault="003C137D" w:rsidP="003C137D">
      <w:pPr>
        <w:tabs>
          <w:tab w:val="left" w:pos="284"/>
          <w:tab w:val="left" w:pos="2552"/>
        </w:tabs>
        <w:spacing w:after="0" w:line="240" w:lineRule="auto"/>
        <w:jc w:val="center"/>
        <w:rPr>
          <w:rFonts w:ascii="Times New Roman" w:eastAsia="Times New Roman" w:hAnsi="Times New Roman" w:cs="Times New Roman"/>
          <w:b/>
          <w:bCs/>
          <w:sz w:val="24"/>
          <w:szCs w:val="24"/>
          <w:lang w:eastAsia="fr-FR"/>
        </w:rPr>
      </w:pPr>
    </w:p>
    <w:p w14:paraId="6E78EA4C" w14:textId="6CF7A018" w:rsidR="003C137D" w:rsidRPr="003C137D" w:rsidRDefault="003C137D" w:rsidP="003C137D">
      <w:pPr>
        <w:spacing w:after="0" w:line="240" w:lineRule="auto"/>
        <w:jc w:val="center"/>
        <w:rPr>
          <w:rFonts w:ascii="Times New Roman" w:eastAsia="Times New Roman" w:hAnsi="Times New Roman" w:cs="Times New Roman"/>
          <w:b/>
          <w:bCs/>
          <w:sz w:val="28"/>
          <w:szCs w:val="28"/>
          <w:lang w:eastAsia="fr-FR"/>
        </w:rPr>
      </w:pPr>
      <w:r w:rsidRPr="003C137D">
        <w:rPr>
          <w:rFonts w:ascii="Times New Roman" w:eastAsia="Times New Roman" w:hAnsi="Times New Roman" w:cs="Times New Roman"/>
          <w:b/>
          <w:sz w:val="28"/>
          <w:szCs w:val="28"/>
          <w:lang w:eastAsia="fr-FR"/>
        </w:rPr>
        <w:t xml:space="preserve">ARRETE </w:t>
      </w:r>
      <w:r w:rsidRPr="003C137D">
        <w:rPr>
          <w:rFonts w:ascii="Times New Roman" w:eastAsia="Times New Roman" w:hAnsi="Times New Roman" w:cs="Times New Roman"/>
          <w:b/>
          <w:bCs/>
          <w:sz w:val="28"/>
          <w:szCs w:val="28"/>
          <w:lang w:eastAsia="fr-FR"/>
        </w:rPr>
        <w:t xml:space="preserve">PORTANT </w:t>
      </w:r>
      <w:r>
        <w:rPr>
          <w:rFonts w:ascii="Times New Roman" w:eastAsia="Times New Roman" w:hAnsi="Times New Roman" w:cs="Times New Roman"/>
          <w:b/>
          <w:bCs/>
          <w:sz w:val="28"/>
          <w:szCs w:val="28"/>
          <w:lang w:eastAsia="fr-FR"/>
        </w:rPr>
        <w:t>ATTRIBUTION DU COMPLEMENT DE TRAITEMENT INDICIAIRE</w:t>
      </w:r>
    </w:p>
    <w:p w14:paraId="2FC144EB" w14:textId="77777777" w:rsidR="003C137D" w:rsidRPr="003C137D" w:rsidRDefault="003C137D" w:rsidP="003C137D">
      <w:pPr>
        <w:spacing w:after="0" w:line="240" w:lineRule="auto"/>
        <w:jc w:val="center"/>
        <w:rPr>
          <w:rFonts w:ascii="Times New Roman" w:eastAsia="Times New Roman" w:hAnsi="Times New Roman" w:cs="Times New Roman"/>
          <w:b/>
          <w:i/>
          <w:sz w:val="28"/>
          <w:szCs w:val="28"/>
          <w:lang w:eastAsia="fr-FR"/>
        </w:rPr>
      </w:pPr>
      <w:r w:rsidRPr="003C137D">
        <w:rPr>
          <w:rFonts w:ascii="Times New Roman" w:eastAsia="Times New Roman" w:hAnsi="Times New Roman" w:cs="Times New Roman"/>
          <w:b/>
          <w:sz w:val="28"/>
          <w:szCs w:val="28"/>
          <w:lang w:eastAsia="fr-FR"/>
        </w:rPr>
        <w:t xml:space="preserve">De Monsieur </w:t>
      </w:r>
      <w:r w:rsidRPr="003C137D">
        <w:rPr>
          <w:rFonts w:ascii="Times New Roman" w:eastAsia="Times New Roman" w:hAnsi="Times New Roman" w:cs="Times New Roman"/>
          <w:b/>
          <w:i/>
          <w:sz w:val="28"/>
          <w:szCs w:val="28"/>
          <w:lang w:eastAsia="fr-FR"/>
        </w:rPr>
        <w:t>(ou Madame) …</w:t>
      </w:r>
    </w:p>
    <w:p w14:paraId="247DC703" w14:textId="77777777" w:rsidR="003C137D" w:rsidRPr="003C137D" w:rsidRDefault="003C137D" w:rsidP="003C137D">
      <w:pPr>
        <w:tabs>
          <w:tab w:val="left" w:pos="284"/>
          <w:tab w:val="left" w:pos="2552"/>
        </w:tabs>
        <w:spacing w:after="0" w:line="240" w:lineRule="auto"/>
        <w:rPr>
          <w:rFonts w:ascii="Times New Roman" w:eastAsia="Times New Roman" w:hAnsi="Times New Roman" w:cs="Times New Roman"/>
          <w:iCs/>
          <w:sz w:val="24"/>
          <w:szCs w:val="24"/>
          <w:lang w:eastAsia="fr-FR"/>
        </w:rPr>
      </w:pPr>
    </w:p>
    <w:p w14:paraId="08487730" w14:textId="77777777" w:rsidR="003C137D" w:rsidRPr="003C137D" w:rsidRDefault="003C137D" w:rsidP="003C137D">
      <w:pPr>
        <w:tabs>
          <w:tab w:val="left" w:pos="284"/>
          <w:tab w:val="left" w:pos="2552"/>
        </w:tabs>
        <w:spacing w:after="0" w:line="240" w:lineRule="auto"/>
        <w:jc w:val="center"/>
        <w:rPr>
          <w:rFonts w:ascii="Times New Roman" w:eastAsia="Times New Roman" w:hAnsi="Times New Roman" w:cs="Times New Roman"/>
          <w:b/>
          <w:bCs/>
          <w:sz w:val="24"/>
          <w:szCs w:val="24"/>
          <w:lang w:eastAsia="fr-FR"/>
        </w:rPr>
      </w:pPr>
      <w:r w:rsidRPr="003C137D">
        <w:rPr>
          <w:rFonts w:ascii="Times New Roman" w:eastAsia="Times New Roman" w:hAnsi="Times New Roman" w:cs="Times New Roman"/>
          <w:b/>
          <w:i/>
          <w:iCs/>
          <w:sz w:val="24"/>
          <w:szCs w:val="24"/>
          <w:lang w:eastAsia="fr-FR"/>
        </w:rPr>
        <w:t>Les mentions en italiques constituent des commentaires destinés à faciliter la rédaction de l’arrêté. Ils doivent être supprimés de l’arrêté définitif.</w:t>
      </w:r>
    </w:p>
    <w:p w14:paraId="5F112FA6" w14:textId="77777777" w:rsidR="003C137D" w:rsidRPr="003C137D" w:rsidRDefault="003C137D" w:rsidP="003C137D">
      <w:pPr>
        <w:tabs>
          <w:tab w:val="left" w:pos="284"/>
          <w:tab w:val="left" w:pos="2268"/>
          <w:tab w:val="left" w:pos="2552"/>
        </w:tabs>
        <w:spacing w:after="0" w:line="240" w:lineRule="auto"/>
        <w:jc w:val="both"/>
        <w:rPr>
          <w:rFonts w:ascii="Times New Roman" w:eastAsia="Times New Roman" w:hAnsi="Times New Roman" w:cs="Times New Roman"/>
          <w:sz w:val="24"/>
          <w:szCs w:val="24"/>
          <w:lang w:eastAsia="fr-FR"/>
        </w:rPr>
      </w:pPr>
    </w:p>
    <w:p w14:paraId="315DCA86" w14:textId="77777777" w:rsidR="003C137D" w:rsidRPr="003C137D" w:rsidRDefault="003C137D" w:rsidP="003C137D">
      <w:pPr>
        <w:tabs>
          <w:tab w:val="left" w:pos="284"/>
          <w:tab w:val="left" w:pos="2268"/>
          <w:tab w:val="left" w:pos="2552"/>
        </w:tabs>
        <w:spacing w:after="0" w:line="240" w:lineRule="auto"/>
        <w:jc w:val="both"/>
        <w:rPr>
          <w:rFonts w:ascii="Times New Roman" w:eastAsia="Times New Roman" w:hAnsi="Times New Roman" w:cs="Times New Roman"/>
          <w:sz w:val="24"/>
          <w:szCs w:val="24"/>
          <w:lang w:eastAsia="fr-FR"/>
        </w:rPr>
      </w:pPr>
      <w:r w:rsidRPr="003C137D">
        <w:rPr>
          <w:rFonts w:ascii="Times New Roman" w:eastAsia="Times New Roman" w:hAnsi="Times New Roman" w:cs="Times New Roman"/>
          <w:sz w:val="24"/>
          <w:szCs w:val="24"/>
          <w:lang w:eastAsia="fr-FR"/>
        </w:rPr>
        <w:t xml:space="preserve">Le Maire </w:t>
      </w:r>
      <w:r w:rsidRPr="003C137D">
        <w:rPr>
          <w:rFonts w:ascii="Times New Roman" w:eastAsia="Times New Roman" w:hAnsi="Times New Roman" w:cs="Times New Roman"/>
          <w:i/>
          <w:sz w:val="24"/>
          <w:szCs w:val="24"/>
          <w:lang w:eastAsia="fr-FR"/>
        </w:rPr>
        <w:t>(ou le Président)</w:t>
      </w:r>
      <w:r w:rsidRPr="003C137D">
        <w:rPr>
          <w:rFonts w:ascii="Times New Roman" w:eastAsia="Times New Roman" w:hAnsi="Times New Roman" w:cs="Times New Roman"/>
          <w:sz w:val="24"/>
          <w:szCs w:val="24"/>
          <w:lang w:eastAsia="fr-FR"/>
        </w:rPr>
        <w:t xml:space="preserve"> de...</w:t>
      </w:r>
    </w:p>
    <w:p w14:paraId="762F3AA3" w14:textId="77777777" w:rsidR="003C137D" w:rsidRPr="003C137D" w:rsidRDefault="003C137D" w:rsidP="003C137D">
      <w:pPr>
        <w:spacing w:after="0" w:line="240" w:lineRule="auto"/>
        <w:jc w:val="both"/>
        <w:rPr>
          <w:rFonts w:ascii="Times New Roman" w:eastAsia="Times New Roman" w:hAnsi="Times New Roman" w:cs="Times New Roman"/>
          <w:sz w:val="24"/>
          <w:szCs w:val="24"/>
          <w:lang w:eastAsia="fr-FR"/>
        </w:rPr>
      </w:pPr>
    </w:p>
    <w:p w14:paraId="729AFABB" w14:textId="5D0574FE" w:rsidR="003C137D" w:rsidRDefault="003C137D" w:rsidP="003C137D">
      <w:pPr>
        <w:spacing w:after="0" w:line="240" w:lineRule="auto"/>
        <w:jc w:val="both"/>
        <w:rPr>
          <w:rFonts w:ascii="Times New Roman" w:eastAsia="Times New Roman" w:hAnsi="Times New Roman" w:cs="Times New Roman"/>
          <w:sz w:val="24"/>
          <w:szCs w:val="24"/>
          <w:lang w:eastAsia="fr-FR"/>
        </w:rPr>
      </w:pPr>
      <w:r w:rsidRPr="003C137D">
        <w:rPr>
          <w:rFonts w:ascii="Times New Roman" w:eastAsia="Times New Roman" w:hAnsi="Times New Roman" w:cs="Times New Roman"/>
          <w:sz w:val="24"/>
          <w:szCs w:val="24"/>
          <w:lang w:eastAsia="fr-FR"/>
        </w:rPr>
        <w:t xml:space="preserve">Vu </w:t>
      </w:r>
      <w:r>
        <w:rPr>
          <w:rFonts w:ascii="Times New Roman" w:eastAsia="Times New Roman" w:hAnsi="Times New Roman" w:cs="Times New Roman"/>
          <w:sz w:val="24"/>
          <w:szCs w:val="24"/>
          <w:lang w:eastAsia="fr-FR"/>
        </w:rPr>
        <w:t>le code général de la fonction publique,</w:t>
      </w:r>
    </w:p>
    <w:p w14:paraId="659FED24" w14:textId="43595F69" w:rsidR="003C137D" w:rsidRDefault="003C137D" w:rsidP="003C137D">
      <w:pPr>
        <w:spacing w:after="0" w:line="240" w:lineRule="auto"/>
        <w:jc w:val="both"/>
        <w:rPr>
          <w:rFonts w:ascii="Times New Roman" w:eastAsia="Times New Roman" w:hAnsi="Times New Roman" w:cs="Times New Roman"/>
          <w:sz w:val="24"/>
          <w:szCs w:val="24"/>
          <w:lang w:eastAsia="fr-FR"/>
        </w:rPr>
      </w:pPr>
    </w:p>
    <w:p w14:paraId="56AE171C" w14:textId="2EF7DCDF" w:rsidR="003C137D" w:rsidRDefault="003C137D" w:rsidP="003C137D">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Vu la l</w:t>
      </w:r>
      <w:r w:rsidRPr="003C137D">
        <w:rPr>
          <w:rFonts w:ascii="Times New Roman" w:eastAsia="Times New Roman" w:hAnsi="Times New Roman" w:cs="Times New Roman"/>
          <w:sz w:val="24"/>
          <w:szCs w:val="24"/>
          <w:lang w:eastAsia="fr-FR"/>
        </w:rPr>
        <w:t>oi n° 2020-1576 du 14 décembre 2020 de financement de la sécurité sociale pour 2021 modifiée</w:t>
      </w:r>
      <w:r>
        <w:rPr>
          <w:rFonts w:ascii="Times New Roman" w:eastAsia="Times New Roman" w:hAnsi="Times New Roman" w:cs="Times New Roman"/>
          <w:sz w:val="24"/>
          <w:szCs w:val="24"/>
          <w:lang w:eastAsia="fr-FR"/>
        </w:rPr>
        <w:t xml:space="preserve">, et notamment son </w:t>
      </w:r>
      <w:r w:rsidRPr="003C137D">
        <w:rPr>
          <w:rFonts w:ascii="Times New Roman" w:eastAsia="Times New Roman" w:hAnsi="Times New Roman" w:cs="Times New Roman"/>
          <w:sz w:val="24"/>
          <w:szCs w:val="24"/>
          <w:lang w:eastAsia="fr-FR"/>
        </w:rPr>
        <w:t>article 48</w:t>
      </w:r>
      <w:r>
        <w:rPr>
          <w:rFonts w:ascii="Times New Roman" w:eastAsia="Times New Roman" w:hAnsi="Times New Roman" w:cs="Times New Roman"/>
          <w:sz w:val="24"/>
          <w:szCs w:val="24"/>
          <w:lang w:eastAsia="fr-FR"/>
        </w:rPr>
        <w:t>,</w:t>
      </w:r>
    </w:p>
    <w:p w14:paraId="75E13066" w14:textId="5B0AADA4" w:rsidR="003C137D" w:rsidRDefault="003C137D" w:rsidP="003C137D">
      <w:pPr>
        <w:spacing w:after="0" w:line="240" w:lineRule="auto"/>
        <w:jc w:val="both"/>
        <w:rPr>
          <w:rFonts w:ascii="Times New Roman" w:eastAsia="Times New Roman" w:hAnsi="Times New Roman" w:cs="Times New Roman"/>
          <w:sz w:val="24"/>
          <w:szCs w:val="24"/>
          <w:lang w:eastAsia="fr-FR"/>
        </w:rPr>
      </w:pPr>
    </w:p>
    <w:p w14:paraId="43B45EB2" w14:textId="4D7DE9C8" w:rsidR="003C137D" w:rsidRPr="003C137D" w:rsidRDefault="003C137D" w:rsidP="003C137D">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Vu le d</w:t>
      </w:r>
      <w:r w:rsidRPr="003C137D">
        <w:rPr>
          <w:rFonts w:ascii="Times New Roman" w:eastAsia="Times New Roman" w:hAnsi="Times New Roman" w:cs="Times New Roman"/>
          <w:sz w:val="24"/>
          <w:szCs w:val="24"/>
          <w:lang w:eastAsia="fr-FR"/>
        </w:rPr>
        <w:t>écret n° 2020-1152 du 19 septembre 2020 relatif au versement d'un complément de traitement indiciaire à certains agents publics modifié</w:t>
      </w:r>
      <w:r>
        <w:rPr>
          <w:rFonts w:ascii="Times New Roman" w:eastAsia="Times New Roman" w:hAnsi="Times New Roman" w:cs="Times New Roman"/>
          <w:sz w:val="24"/>
          <w:szCs w:val="24"/>
          <w:lang w:eastAsia="fr-FR"/>
        </w:rPr>
        <w:t>,</w:t>
      </w:r>
    </w:p>
    <w:p w14:paraId="3E91BA77" w14:textId="77777777" w:rsidR="003C137D" w:rsidRPr="003C137D" w:rsidRDefault="003C137D" w:rsidP="003C137D">
      <w:pPr>
        <w:spacing w:after="0" w:line="240" w:lineRule="auto"/>
        <w:jc w:val="both"/>
        <w:rPr>
          <w:rFonts w:ascii="Times New Roman" w:eastAsia="Times New Roman" w:hAnsi="Times New Roman" w:cs="Times New Roman"/>
          <w:sz w:val="24"/>
          <w:szCs w:val="24"/>
          <w:lang w:eastAsia="fr-FR"/>
        </w:rPr>
      </w:pPr>
    </w:p>
    <w:p w14:paraId="77AB3BAC" w14:textId="727E76BE" w:rsidR="003C137D" w:rsidRPr="003C137D" w:rsidRDefault="003C137D" w:rsidP="003C137D">
      <w:pPr>
        <w:spacing w:after="0" w:line="240" w:lineRule="auto"/>
        <w:jc w:val="both"/>
        <w:rPr>
          <w:rFonts w:ascii="Times New Roman" w:eastAsia="Times New Roman" w:hAnsi="Times New Roman" w:cs="Times New Roman"/>
          <w:i/>
          <w:iCs/>
          <w:color w:val="FF0000"/>
          <w:sz w:val="24"/>
          <w:szCs w:val="24"/>
          <w:lang w:eastAsia="fr-FR"/>
        </w:rPr>
      </w:pPr>
      <w:r w:rsidRPr="003C137D">
        <w:rPr>
          <w:rFonts w:ascii="Times New Roman" w:eastAsia="Times New Roman" w:hAnsi="Times New Roman" w:cs="Times New Roman"/>
          <w:i/>
          <w:iCs/>
          <w:color w:val="FF0000"/>
          <w:sz w:val="24"/>
          <w:szCs w:val="24"/>
          <w:lang w:eastAsia="fr-FR"/>
        </w:rPr>
        <w:t>Pour les fonctionnaires</w:t>
      </w:r>
    </w:p>
    <w:p w14:paraId="7F1D2A85" w14:textId="6B7C999F" w:rsidR="003C137D" w:rsidRPr="003C137D" w:rsidRDefault="003C137D" w:rsidP="003C137D">
      <w:pPr>
        <w:spacing w:after="0" w:line="240" w:lineRule="auto"/>
        <w:jc w:val="both"/>
        <w:rPr>
          <w:rFonts w:ascii="Times New Roman" w:eastAsia="Times New Roman" w:hAnsi="Times New Roman" w:cs="Times New Roman"/>
          <w:i/>
          <w:iCs/>
          <w:sz w:val="24"/>
          <w:szCs w:val="24"/>
          <w:lang w:eastAsia="fr-FR"/>
        </w:rPr>
      </w:pPr>
      <w:r w:rsidRPr="003C137D">
        <w:rPr>
          <w:rFonts w:ascii="Times New Roman" w:eastAsia="Times New Roman" w:hAnsi="Times New Roman" w:cs="Times New Roman"/>
          <w:i/>
          <w:iCs/>
          <w:sz w:val="24"/>
          <w:szCs w:val="24"/>
          <w:lang w:eastAsia="fr-FR"/>
        </w:rPr>
        <w:t xml:space="preserve">Vu </w:t>
      </w:r>
      <w:r>
        <w:rPr>
          <w:rFonts w:ascii="Times New Roman" w:eastAsia="Times New Roman" w:hAnsi="Times New Roman" w:cs="Times New Roman"/>
          <w:i/>
          <w:iCs/>
          <w:sz w:val="24"/>
          <w:szCs w:val="24"/>
          <w:lang w:eastAsia="fr-FR"/>
        </w:rPr>
        <w:t>l’arrêté … portant nomination de Monsieur (ou Madame) … sur le grade de … à compter du …</w:t>
      </w:r>
    </w:p>
    <w:p w14:paraId="1CF52608" w14:textId="77777777" w:rsidR="003C137D" w:rsidRPr="003C137D" w:rsidRDefault="003C137D" w:rsidP="003C137D">
      <w:pPr>
        <w:spacing w:after="0" w:line="240" w:lineRule="auto"/>
        <w:jc w:val="both"/>
        <w:rPr>
          <w:rFonts w:ascii="Times New Roman" w:eastAsia="Times New Roman" w:hAnsi="Times New Roman" w:cs="Times New Roman"/>
          <w:sz w:val="24"/>
          <w:szCs w:val="24"/>
          <w:lang w:eastAsia="fr-FR"/>
        </w:rPr>
      </w:pPr>
    </w:p>
    <w:p w14:paraId="03C0C22C" w14:textId="77777777" w:rsidR="003C137D" w:rsidRPr="003C137D" w:rsidRDefault="003C137D" w:rsidP="003C137D">
      <w:pPr>
        <w:spacing w:after="0" w:line="240" w:lineRule="auto"/>
        <w:jc w:val="both"/>
        <w:rPr>
          <w:rFonts w:ascii="Times New Roman" w:eastAsia="Times New Roman" w:hAnsi="Times New Roman" w:cs="Times New Roman"/>
          <w:i/>
          <w:iCs/>
          <w:color w:val="FF0000"/>
          <w:sz w:val="24"/>
          <w:szCs w:val="24"/>
          <w:lang w:eastAsia="fr-FR"/>
        </w:rPr>
      </w:pPr>
      <w:r w:rsidRPr="003C137D">
        <w:rPr>
          <w:rFonts w:ascii="Times New Roman" w:eastAsia="Times New Roman" w:hAnsi="Times New Roman" w:cs="Times New Roman"/>
          <w:i/>
          <w:iCs/>
          <w:color w:val="FF0000"/>
          <w:sz w:val="24"/>
          <w:szCs w:val="24"/>
          <w:lang w:eastAsia="fr-FR"/>
        </w:rPr>
        <w:t>Pour les agents publics contractuels</w:t>
      </w:r>
    </w:p>
    <w:p w14:paraId="14E5CD7B" w14:textId="0E3D9EC3" w:rsidR="003C137D" w:rsidRPr="003C137D" w:rsidRDefault="003C137D" w:rsidP="003C137D">
      <w:pPr>
        <w:spacing w:after="0" w:line="240" w:lineRule="auto"/>
        <w:jc w:val="both"/>
        <w:rPr>
          <w:rFonts w:ascii="Times New Roman" w:eastAsia="Times New Roman" w:hAnsi="Times New Roman" w:cs="Times New Roman"/>
          <w:i/>
          <w:iCs/>
          <w:sz w:val="24"/>
          <w:szCs w:val="24"/>
          <w:lang w:eastAsia="fr-FR"/>
        </w:rPr>
      </w:pPr>
      <w:r w:rsidRPr="003C137D">
        <w:rPr>
          <w:rFonts w:ascii="Times New Roman" w:eastAsia="Times New Roman" w:hAnsi="Times New Roman" w:cs="Times New Roman"/>
          <w:i/>
          <w:iCs/>
          <w:sz w:val="24"/>
          <w:szCs w:val="24"/>
          <w:lang w:eastAsia="fr-FR"/>
        </w:rPr>
        <w:t xml:space="preserve">Vu le </w:t>
      </w:r>
      <w:r>
        <w:rPr>
          <w:rFonts w:ascii="Times New Roman" w:eastAsia="Times New Roman" w:hAnsi="Times New Roman" w:cs="Times New Roman"/>
          <w:i/>
          <w:iCs/>
          <w:sz w:val="24"/>
          <w:szCs w:val="24"/>
          <w:lang w:eastAsia="fr-FR"/>
        </w:rPr>
        <w:t>contrat de travail portant recrutement de Monsieur (ou Madame) … pour exercer les fonctions de …</w:t>
      </w:r>
    </w:p>
    <w:p w14:paraId="794610DB" w14:textId="623DC33B" w:rsidR="003C137D" w:rsidRDefault="003C137D" w:rsidP="003C137D">
      <w:pPr>
        <w:spacing w:after="0" w:line="240" w:lineRule="auto"/>
        <w:jc w:val="both"/>
        <w:rPr>
          <w:rFonts w:ascii="Times New Roman" w:eastAsia="Times New Roman" w:hAnsi="Times New Roman" w:cs="Times New Roman"/>
          <w:sz w:val="24"/>
          <w:szCs w:val="24"/>
          <w:lang w:eastAsia="fr-FR"/>
        </w:rPr>
      </w:pPr>
    </w:p>
    <w:p w14:paraId="7677A45E" w14:textId="0B2A3960" w:rsidR="003C137D" w:rsidRPr="003C137D" w:rsidRDefault="003C137D" w:rsidP="003C137D">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Considérant que doit être versé à un agent public éligible du complément de traitement indiciaire</w:t>
      </w:r>
      <w:r w:rsidRPr="003C137D">
        <w:rPr>
          <w:rFonts w:ascii="Times New Roman" w:eastAsia="Times New Roman" w:hAnsi="Times New Roman" w:cs="Times New Roman"/>
          <w:i/>
          <w:iCs/>
          <w:sz w:val="24"/>
          <w:szCs w:val="24"/>
          <w:lang w:eastAsia="fr-FR"/>
        </w:rPr>
        <w:t xml:space="preserve"> (pour un fonctionnaire) ou une indemnité équivalente au complément de traitement indiciaire (pour un contractuel de droit public)</w:t>
      </w:r>
      <w:r>
        <w:rPr>
          <w:rFonts w:ascii="Times New Roman" w:eastAsia="Times New Roman" w:hAnsi="Times New Roman" w:cs="Times New Roman"/>
          <w:i/>
          <w:iCs/>
          <w:sz w:val="24"/>
          <w:szCs w:val="24"/>
          <w:lang w:eastAsia="fr-FR"/>
        </w:rPr>
        <w:t xml:space="preserve"> </w:t>
      </w:r>
      <w:r>
        <w:rPr>
          <w:rFonts w:ascii="Times New Roman" w:eastAsia="Times New Roman" w:hAnsi="Times New Roman" w:cs="Times New Roman"/>
          <w:sz w:val="24"/>
          <w:szCs w:val="24"/>
          <w:lang w:eastAsia="fr-FR"/>
        </w:rPr>
        <w:t>conformément à l’article 48 de la loi n° 2020-1576 et du décret n° 2020-1152.</w:t>
      </w:r>
    </w:p>
    <w:p w14:paraId="2CA956E9" w14:textId="77777777" w:rsidR="003C137D" w:rsidRPr="003C137D" w:rsidRDefault="003C137D" w:rsidP="003C137D">
      <w:pPr>
        <w:spacing w:after="0" w:line="240" w:lineRule="auto"/>
        <w:jc w:val="both"/>
        <w:rPr>
          <w:rFonts w:ascii="Times New Roman" w:eastAsia="Times New Roman" w:hAnsi="Times New Roman" w:cs="Times New Roman"/>
          <w:sz w:val="24"/>
          <w:szCs w:val="24"/>
          <w:lang w:eastAsia="fr-FR"/>
        </w:rPr>
      </w:pPr>
    </w:p>
    <w:p w14:paraId="0CCF3477" w14:textId="16F2D5C1" w:rsidR="003C137D" w:rsidRPr="003C137D" w:rsidRDefault="003C137D" w:rsidP="003C137D">
      <w:pPr>
        <w:spacing w:after="0" w:line="240" w:lineRule="auto"/>
        <w:jc w:val="both"/>
        <w:rPr>
          <w:rFonts w:ascii="Times New Roman" w:eastAsia="Times New Roman" w:hAnsi="Times New Roman" w:cs="Times New Roman"/>
          <w:i/>
          <w:iCs/>
          <w:sz w:val="24"/>
          <w:szCs w:val="24"/>
          <w:lang w:eastAsia="fr-FR"/>
        </w:rPr>
      </w:pPr>
      <w:r w:rsidRPr="003C137D">
        <w:rPr>
          <w:rFonts w:ascii="Times New Roman" w:eastAsia="Times New Roman" w:hAnsi="Times New Roman" w:cs="Times New Roman"/>
          <w:sz w:val="24"/>
          <w:szCs w:val="24"/>
          <w:lang w:eastAsia="fr-FR"/>
        </w:rPr>
        <w:t xml:space="preserve">Considérant </w:t>
      </w:r>
      <w:r>
        <w:rPr>
          <w:rFonts w:ascii="Times New Roman" w:eastAsia="Times New Roman" w:hAnsi="Times New Roman" w:cs="Times New Roman"/>
          <w:sz w:val="24"/>
          <w:szCs w:val="24"/>
          <w:lang w:eastAsia="fr-FR"/>
        </w:rPr>
        <w:t xml:space="preserve">que </w:t>
      </w:r>
      <w:r w:rsidRPr="003C137D">
        <w:rPr>
          <w:rFonts w:ascii="Times New Roman" w:eastAsia="Times New Roman" w:hAnsi="Times New Roman" w:cs="Times New Roman"/>
          <w:sz w:val="24"/>
          <w:szCs w:val="24"/>
          <w:lang w:eastAsia="fr-FR"/>
        </w:rPr>
        <w:t>Monsieur</w:t>
      </w:r>
      <w:r w:rsidRPr="003C137D">
        <w:rPr>
          <w:rFonts w:ascii="Times New Roman" w:eastAsia="Times New Roman" w:hAnsi="Times New Roman" w:cs="Times New Roman"/>
          <w:i/>
          <w:iCs/>
          <w:sz w:val="24"/>
          <w:szCs w:val="24"/>
          <w:lang w:eastAsia="fr-FR"/>
        </w:rPr>
        <w:t xml:space="preserve"> (ou Madame)</w:t>
      </w:r>
      <w:r>
        <w:rPr>
          <w:rFonts w:ascii="Times New Roman" w:eastAsia="Times New Roman" w:hAnsi="Times New Roman" w:cs="Times New Roman"/>
          <w:sz w:val="24"/>
          <w:szCs w:val="24"/>
          <w:lang w:eastAsia="fr-FR"/>
        </w:rPr>
        <w:t xml:space="preserve"> … remplit les conditions du complément de traitement indiciaire </w:t>
      </w:r>
      <w:r w:rsidRPr="003C137D">
        <w:rPr>
          <w:rFonts w:ascii="Times New Roman" w:eastAsia="Times New Roman" w:hAnsi="Times New Roman" w:cs="Times New Roman"/>
          <w:i/>
          <w:iCs/>
          <w:sz w:val="24"/>
          <w:szCs w:val="24"/>
          <w:lang w:eastAsia="fr-FR"/>
        </w:rPr>
        <w:t>(ou de l’indemnité équivalente pour un contractuel de droit public)</w:t>
      </w:r>
      <w:r>
        <w:rPr>
          <w:rFonts w:ascii="Times New Roman" w:eastAsia="Times New Roman" w:hAnsi="Times New Roman" w:cs="Times New Roman"/>
          <w:sz w:val="24"/>
          <w:szCs w:val="24"/>
          <w:lang w:eastAsia="fr-FR"/>
        </w:rPr>
        <w:t xml:space="preserve">. En effet, Monsieur </w:t>
      </w:r>
      <w:r w:rsidRPr="003C137D">
        <w:rPr>
          <w:rFonts w:ascii="Times New Roman" w:eastAsia="Times New Roman" w:hAnsi="Times New Roman" w:cs="Times New Roman"/>
          <w:i/>
          <w:iCs/>
          <w:sz w:val="24"/>
          <w:szCs w:val="24"/>
          <w:lang w:eastAsia="fr-FR"/>
        </w:rPr>
        <w:t>(ou Madame)</w:t>
      </w:r>
      <w:r>
        <w:rPr>
          <w:rFonts w:ascii="Times New Roman" w:eastAsia="Times New Roman" w:hAnsi="Times New Roman" w:cs="Times New Roman"/>
          <w:sz w:val="24"/>
          <w:szCs w:val="24"/>
          <w:lang w:eastAsia="fr-FR"/>
        </w:rPr>
        <w:t xml:space="preserve"> … : </w:t>
      </w:r>
      <w:r w:rsidRPr="003C137D">
        <w:rPr>
          <w:rFonts w:ascii="Times New Roman" w:eastAsia="Times New Roman" w:hAnsi="Times New Roman" w:cs="Times New Roman"/>
          <w:i/>
          <w:iCs/>
          <w:sz w:val="24"/>
          <w:szCs w:val="24"/>
          <w:lang w:eastAsia="fr-FR"/>
        </w:rPr>
        <w:t>(</w:t>
      </w:r>
      <w:r w:rsidRPr="003C137D">
        <w:rPr>
          <w:rFonts w:ascii="Times New Roman" w:eastAsia="Times New Roman" w:hAnsi="Times New Roman" w:cs="Times New Roman"/>
          <w:i/>
          <w:iCs/>
          <w:color w:val="FF0000"/>
          <w:sz w:val="24"/>
          <w:szCs w:val="24"/>
          <w:lang w:eastAsia="fr-FR"/>
        </w:rPr>
        <w:t>choisir le cas de figure </w:t>
      </w:r>
      <w:r w:rsidRPr="003C137D">
        <w:rPr>
          <w:rFonts w:ascii="Times New Roman" w:eastAsia="Times New Roman" w:hAnsi="Times New Roman" w:cs="Times New Roman"/>
          <w:i/>
          <w:iCs/>
          <w:sz w:val="24"/>
          <w:szCs w:val="24"/>
          <w:lang w:eastAsia="fr-FR"/>
        </w:rPr>
        <w:t>:</w:t>
      </w:r>
    </w:p>
    <w:p w14:paraId="26A3FBBA" w14:textId="4392F785" w:rsidR="003C137D" w:rsidRPr="003C137D" w:rsidRDefault="003C137D" w:rsidP="003C137D">
      <w:pPr>
        <w:pStyle w:val="Paragraphedeliste"/>
        <w:numPr>
          <w:ilvl w:val="0"/>
          <w:numId w:val="1"/>
        </w:numPr>
        <w:spacing w:after="0" w:line="240" w:lineRule="auto"/>
        <w:jc w:val="both"/>
        <w:rPr>
          <w:rFonts w:ascii="Times New Roman" w:eastAsia="Times New Roman" w:hAnsi="Times New Roman" w:cs="Times New Roman"/>
          <w:i/>
          <w:iCs/>
          <w:sz w:val="24"/>
          <w:szCs w:val="24"/>
          <w:lang w:eastAsia="fr-FR"/>
        </w:rPr>
      </w:pPr>
      <w:r w:rsidRPr="003C137D">
        <w:rPr>
          <w:rFonts w:ascii="Times New Roman" w:eastAsia="Times New Roman" w:hAnsi="Times New Roman" w:cs="Times New Roman"/>
          <w:i/>
          <w:iCs/>
          <w:sz w:val="24"/>
          <w:szCs w:val="24"/>
          <w:lang w:eastAsia="fr-FR"/>
        </w:rPr>
        <w:t>Exerce les fonctions dans certains établissements et services sociaux et médico-sociaux créés et gérés par des collectivités territoriales ou leurs groupements</w:t>
      </w:r>
    </w:p>
    <w:p w14:paraId="6D1997F3" w14:textId="2CA698FB" w:rsidR="003C137D" w:rsidRPr="003C137D" w:rsidRDefault="003C137D" w:rsidP="003C137D">
      <w:pPr>
        <w:pStyle w:val="Paragraphedeliste"/>
        <w:numPr>
          <w:ilvl w:val="0"/>
          <w:numId w:val="1"/>
        </w:numPr>
        <w:spacing w:after="0" w:line="240" w:lineRule="auto"/>
        <w:jc w:val="both"/>
        <w:rPr>
          <w:rFonts w:ascii="Times New Roman" w:eastAsia="Times New Roman" w:hAnsi="Times New Roman" w:cs="Times New Roman"/>
          <w:i/>
          <w:iCs/>
          <w:sz w:val="24"/>
          <w:szCs w:val="24"/>
          <w:lang w:eastAsia="fr-FR"/>
        </w:rPr>
      </w:pPr>
      <w:r w:rsidRPr="003C137D">
        <w:rPr>
          <w:rFonts w:ascii="Times New Roman" w:eastAsia="Times New Roman" w:hAnsi="Times New Roman" w:cs="Times New Roman"/>
          <w:i/>
          <w:iCs/>
          <w:sz w:val="24"/>
          <w:szCs w:val="24"/>
          <w:lang w:eastAsia="fr-FR"/>
        </w:rPr>
        <w:t>Exerce les fonctions dans un établissement à caractère expérimental pour personnes âgées</w:t>
      </w:r>
    </w:p>
    <w:p w14:paraId="0E478F42" w14:textId="5700A7DE" w:rsidR="003C137D" w:rsidRPr="003C137D" w:rsidRDefault="003C137D" w:rsidP="003C137D">
      <w:pPr>
        <w:pStyle w:val="Paragraphedeliste"/>
        <w:numPr>
          <w:ilvl w:val="0"/>
          <w:numId w:val="1"/>
        </w:numPr>
        <w:spacing w:after="0" w:line="240" w:lineRule="auto"/>
        <w:jc w:val="both"/>
        <w:rPr>
          <w:rFonts w:ascii="Times New Roman" w:eastAsia="Times New Roman" w:hAnsi="Times New Roman" w:cs="Times New Roman"/>
          <w:i/>
          <w:iCs/>
          <w:sz w:val="24"/>
          <w:szCs w:val="24"/>
          <w:lang w:eastAsia="fr-FR"/>
        </w:rPr>
      </w:pPr>
      <w:r w:rsidRPr="003C137D">
        <w:rPr>
          <w:rFonts w:ascii="Times New Roman" w:eastAsia="Times New Roman" w:hAnsi="Times New Roman" w:cs="Times New Roman"/>
          <w:i/>
          <w:iCs/>
          <w:sz w:val="24"/>
          <w:szCs w:val="24"/>
          <w:lang w:eastAsia="fr-FR"/>
        </w:rPr>
        <w:t>Exerce des fonctions analogues aux fonctions exercées par les fonctionnaires hospitaliers dans les mêmes catégories de services et d’établissements que celles listées pour la FPH</w:t>
      </w:r>
    </w:p>
    <w:p w14:paraId="4F34C37E" w14:textId="77EA80A7" w:rsidR="003C137D" w:rsidRPr="003C137D" w:rsidRDefault="003C137D" w:rsidP="003C137D">
      <w:pPr>
        <w:pStyle w:val="Paragraphedeliste"/>
        <w:numPr>
          <w:ilvl w:val="0"/>
          <w:numId w:val="1"/>
        </w:numPr>
        <w:spacing w:after="0" w:line="240" w:lineRule="auto"/>
        <w:jc w:val="both"/>
        <w:rPr>
          <w:rFonts w:ascii="Times New Roman" w:eastAsia="Times New Roman" w:hAnsi="Times New Roman" w:cs="Times New Roman"/>
          <w:i/>
          <w:iCs/>
          <w:sz w:val="24"/>
          <w:szCs w:val="24"/>
          <w:lang w:eastAsia="fr-FR"/>
        </w:rPr>
      </w:pPr>
      <w:r w:rsidRPr="003C137D">
        <w:rPr>
          <w:rFonts w:ascii="Times New Roman" w:eastAsia="Times New Roman" w:hAnsi="Times New Roman" w:cs="Times New Roman"/>
          <w:i/>
          <w:iCs/>
          <w:sz w:val="24"/>
          <w:szCs w:val="24"/>
          <w:lang w:eastAsia="fr-FR"/>
        </w:rPr>
        <w:t>Rel</w:t>
      </w:r>
      <w:r w:rsidRPr="003C137D">
        <w:rPr>
          <w:rFonts w:ascii="Times New Roman" w:eastAsia="Times New Roman" w:hAnsi="Times New Roman" w:cs="Times New Roman"/>
          <w:i/>
          <w:iCs/>
          <w:sz w:val="24"/>
          <w:szCs w:val="24"/>
          <w:lang w:eastAsia="fr-FR"/>
        </w:rPr>
        <w:t>ève</w:t>
      </w:r>
      <w:r w:rsidRPr="003C137D">
        <w:rPr>
          <w:rFonts w:ascii="Times New Roman" w:eastAsia="Times New Roman" w:hAnsi="Times New Roman" w:cs="Times New Roman"/>
          <w:i/>
          <w:iCs/>
          <w:sz w:val="24"/>
          <w:szCs w:val="24"/>
          <w:lang w:eastAsia="fr-FR"/>
        </w:rPr>
        <w:t xml:space="preserve"> de cadres d’emplois déterminés par décre</w:t>
      </w:r>
      <w:r w:rsidRPr="003C137D">
        <w:rPr>
          <w:rFonts w:ascii="Times New Roman" w:eastAsia="Times New Roman" w:hAnsi="Times New Roman" w:cs="Times New Roman"/>
          <w:i/>
          <w:iCs/>
          <w:sz w:val="24"/>
          <w:szCs w:val="24"/>
          <w:lang w:eastAsia="fr-FR"/>
        </w:rPr>
        <w:t xml:space="preserve">t </w:t>
      </w:r>
      <w:r w:rsidRPr="003C137D">
        <w:rPr>
          <w:rFonts w:ascii="Times New Roman" w:eastAsia="Times New Roman" w:hAnsi="Times New Roman" w:cs="Times New Roman"/>
          <w:i/>
          <w:iCs/>
          <w:sz w:val="24"/>
          <w:szCs w:val="24"/>
          <w:lang w:eastAsia="fr-FR"/>
        </w:rPr>
        <w:t>et</w:t>
      </w:r>
      <w:r w:rsidRPr="003C137D">
        <w:rPr>
          <w:rFonts w:ascii="Times New Roman" w:eastAsia="Times New Roman" w:hAnsi="Times New Roman" w:cs="Times New Roman"/>
          <w:i/>
          <w:iCs/>
          <w:sz w:val="24"/>
          <w:szCs w:val="24"/>
          <w:lang w:eastAsia="fr-FR"/>
        </w:rPr>
        <w:t xml:space="preserve"> e</w:t>
      </w:r>
      <w:r w:rsidRPr="003C137D">
        <w:rPr>
          <w:rFonts w:ascii="Times New Roman" w:eastAsia="Times New Roman" w:hAnsi="Times New Roman" w:cs="Times New Roman"/>
          <w:i/>
          <w:iCs/>
          <w:sz w:val="24"/>
          <w:szCs w:val="24"/>
          <w:lang w:eastAsia="fr-FR"/>
        </w:rPr>
        <w:t>xerce des missions à titre principal des fonctions d’accompagnement socio-éducatif au sein d’établissements médico-sociaux et sociaux</w:t>
      </w:r>
    </w:p>
    <w:p w14:paraId="7A56775B" w14:textId="65F311C0" w:rsidR="003C137D" w:rsidRPr="003C137D" w:rsidRDefault="003C137D" w:rsidP="003C137D">
      <w:pPr>
        <w:pStyle w:val="Paragraphedeliste"/>
        <w:numPr>
          <w:ilvl w:val="0"/>
          <w:numId w:val="1"/>
        </w:numPr>
        <w:spacing w:after="0" w:line="240" w:lineRule="auto"/>
        <w:jc w:val="both"/>
        <w:rPr>
          <w:rFonts w:ascii="Times New Roman" w:eastAsia="Times New Roman" w:hAnsi="Times New Roman" w:cs="Times New Roman"/>
          <w:i/>
          <w:iCs/>
          <w:sz w:val="24"/>
          <w:szCs w:val="24"/>
          <w:lang w:eastAsia="fr-FR"/>
        </w:rPr>
      </w:pPr>
      <w:r w:rsidRPr="003C137D">
        <w:rPr>
          <w:rFonts w:ascii="Times New Roman" w:eastAsia="Times New Roman" w:hAnsi="Times New Roman" w:cs="Times New Roman"/>
          <w:i/>
          <w:iCs/>
          <w:sz w:val="24"/>
          <w:szCs w:val="24"/>
          <w:lang w:eastAsia="fr-FR"/>
        </w:rPr>
        <w:t>Exerce des missions d'aide à domicile auprès des personnes âgées ou des personnes handicapées au sein des services d'aide et d'accompagnement à domicile</w:t>
      </w:r>
      <w:r w:rsidRPr="003C137D">
        <w:rPr>
          <w:rFonts w:ascii="Times New Roman" w:eastAsia="Times New Roman" w:hAnsi="Times New Roman" w:cs="Times New Roman"/>
          <w:i/>
          <w:iCs/>
          <w:sz w:val="24"/>
          <w:szCs w:val="24"/>
          <w:lang w:eastAsia="fr-FR"/>
        </w:rPr>
        <w:t>.</w:t>
      </w:r>
    </w:p>
    <w:p w14:paraId="2701261C" w14:textId="77777777" w:rsidR="003C137D" w:rsidRPr="003C137D" w:rsidRDefault="003C137D" w:rsidP="003C137D">
      <w:pPr>
        <w:tabs>
          <w:tab w:val="left" w:pos="284"/>
          <w:tab w:val="left" w:pos="2268"/>
          <w:tab w:val="left" w:pos="2552"/>
        </w:tabs>
        <w:spacing w:after="0" w:line="240" w:lineRule="auto"/>
        <w:jc w:val="both"/>
        <w:rPr>
          <w:rFonts w:ascii="Times New Roman" w:eastAsia="Times New Roman" w:hAnsi="Times New Roman" w:cs="Times New Roman"/>
          <w:sz w:val="24"/>
          <w:szCs w:val="24"/>
          <w:lang w:eastAsia="fr-FR"/>
        </w:rPr>
      </w:pPr>
    </w:p>
    <w:p w14:paraId="721FC7A7" w14:textId="7CFF1664" w:rsidR="003C137D" w:rsidRDefault="003C137D" w:rsidP="003C137D">
      <w:pPr>
        <w:tabs>
          <w:tab w:val="left" w:pos="284"/>
          <w:tab w:val="left" w:pos="2268"/>
          <w:tab w:val="left" w:pos="2552"/>
        </w:tabs>
        <w:spacing w:after="0" w:line="240" w:lineRule="auto"/>
        <w:jc w:val="both"/>
        <w:rPr>
          <w:rFonts w:ascii="Times New Roman" w:eastAsia="Times New Roman" w:hAnsi="Times New Roman" w:cs="Times New Roman"/>
          <w:bCs/>
          <w:sz w:val="24"/>
          <w:szCs w:val="24"/>
          <w:lang w:eastAsia="fr-FR"/>
        </w:rPr>
      </w:pPr>
    </w:p>
    <w:p w14:paraId="610B03E5" w14:textId="7EA154E9" w:rsidR="003C137D" w:rsidRDefault="003C137D" w:rsidP="003C137D">
      <w:pPr>
        <w:tabs>
          <w:tab w:val="left" w:pos="284"/>
          <w:tab w:val="left" w:pos="2268"/>
          <w:tab w:val="left" w:pos="2552"/>
        </w:tabs>
        <w:spacing w:after="0" w:line="240" w:lineRule="auto"/>
        <w:jc w:val="both"/>
        <w:rPr>
          <w:rFonts w:ascii="Times New Roman" w:eastAsia="Times New Roman" w:hAnsi="Times New Roman" w:cs="Times New Roman"/>
          <w:bCs/>
          <w:sz w:val="24"/>
          <w:szCs w:val="24"/>
          <w:lang w:eastAsia="fr-FR"/>
        </w:rPr>
      </w:pPr>
    </w:p>
    <w:p w14:paraId="0E435DFE" w14:textId="77777777" w:rsidR="003C137D" w:rsidRPr="003C137D" w:rsidRDefault="003C137D" w:rsidP="003C137D">
      <w:pPr>
        <w:tabs>
          <w:tab w:val="left" w:pos="284"/>
          <w:tab w:val="left" w:pos="2268"/>
          <w:tab w:val="left" w:pos="2552"/>
        </w:tabs>
        <w:spacing w:after="0" w:line="240" w:lineRule="auto"/>
        <w:jc w:val="both"/>
        <w:rPr>
          <w:rFonts w:ascii="Times New Roman" w:eastAsia="Times New Roman" w:hAnsi="Times New Roman" w:cs="Times New Roman"/>
          <w:bCs/>
          <w:sz w:val="24"/>
          <w:szCs w:val="24"/>
          <w:lang w:eastAsia="fr-FR"/>
        </w:rPr>
      </w:pPr>
    </w:p>
    <w:p w14:paraId="483B3672" w14:textId="77777777" w:rsidR="003C137D" w:rsidRPr="003C137D" w:rsidRDefault="003C137D" w:rsidP="003C137D">
      <w:pPr>
        <w:tabs>
          <w:tab w:val="left" w:pos="284"/>
          <w:tab w:val="left" w:pos="2268"/>
          <w:tab w:val="left" w:pos="2552"/>
        </w:tabs>
        <w:spacing w:after="0" w:line="240" w:lineRule="auto"/>
        <w:jc w:val="center"/>
        <w:rPr>
          <w:rFonts w:ascii="Times New Roman" w:eastAsia="Times New Roman" w:hAnsi="Times New Roman" w:cs="Times New Roman"/>
          <w:b/>
          <w:bCs/>
          <w:sz w:val="28"/>
          <w:szCs w:val="28"/>
          <w:lang w:eastAsia="fr-FR"/>
        </w:rPr>
      </w:pPr>
      <w:r w:rsidRPr="003C137D">
        <w:rPr>
          <w:rFonts w:ascii="Times New Roman" w:eastAsia="Times New Roman" w:hAnsi="Times New Roman" w:cs="Times New Roman"/>
          <w:b/>
          <w:bCs/>
          <w:sz w:val="28"/>
          <w:szCs w:val="28"/>
          <w:lang w:eastAsia="fr-FR"/>
        </w:rPr>
        <w:lastRenderedPageBreak/>
        <w:t>ARRÊTE</w:t>
      </w:r>
    </w:p>
    <w:p w14:paraId="22A49918" w14:textId="77777777" w:rsidR="003C137D" w:rsidRPr="003C137D" w:rsidRDefault="003C137D" w:rsidP="003C137D">
      <w:pPr>
        <w:tabs>
          <w:tab w:val="left" w:pos="284"/>
          <w:tab w:val="left" w:pos="2268"/>
          <w:tab w:val="left" w:pos="2552"/>
        </w:tabs>
        <w:spacing w:after="0" w:line="240" w:lineRule="auto"/>
        <w:rPr>
          <w:rFonts w:ascii="Times New Roman" w:eastAsia="Times New Roman" w:hAnsi="Times New Roman" w:cs="Times New Roman"/>
          <w:b/>
          <w:bCs/>
          <w:sz w:val="28"/>
          <w:szCs w:val="28"/>
          <w:lang w:eastAsia="fr-FR"/>
        </w:rPr>
      </w:pPr>
    </w:p>
    <w:p w14:paraId="1F91F3DB" w14:textId="77777777" w:rsidR="003C137D" w:rsidRPr="003C137D" w:rsidRDefault="003C137D" w:rsidP="003C137D">
      <w:pPr>
        <w:spacing w:after="0" w:line="240" w:lineRule="auto"/>
        <w:jc w:val="both"/>
        <w:rPr>
          <w:rFonts w:ascii="Times New Roman" w:eastAsia="Times New Roman" w:hAnsi="Times New Roman" w:cs="Times New Roman"/>
          <w:b/>
          <w:sz w:val="24"/>
          <w:szCs w:val="24"/>
          <w:lang w:eastAsia="fr-FR"/>
        </w:rPr>
      </w:pPr>
      <w:r w:rsidRPr="003C137D">
        <w:rPr>
          <w:rFonts w:ascii="Times New Roman" w:eastAsia="Times New Roman" w:hAnsi="Times New Roman" w:cs="Times New Roman"/>
          <w:b/>
          <w:sz w:val="24"/>
          <w:szCs w:val="24"/>
          <w:u w:val="single"/>
          <w:lang w:eastAsia="fr-FR"/>
        </w:rPr>
        <w:t>Article 1</w:t>
      </w:r>
      <w:r w:rsidRPr="003C137D">
        <w:rPr>
          <w:rFonts w:ascii="Times New Roman" w:eastAsia="Times New Roman" w:hAnsi="Times New Roman" w:cs="Times New Roman"/>
          <w:b/>
          <w:sz w:val="24"/>
          <w:szCs w:val="24"/>
          <w:lang w:eastAsia="fr-FR"/>
        </w:rPr>
        <w:t xml:space="preserve"> :</w:t>
      </w:r>
    </w:p>
    <w:p w14:paraId="637D883E" w14:textId="2E0CA462" w:rsidR="003C137D" w:rsidRDefault="003C137D" w:rsidP="003C137D">
      <w:pPr>
        <w:spacing w:after="0" w:line="240" w:lineRule="auto"/>
        <w:jc w:val="both"/>
        <w:rPr>
          <w:rFonts w:ascii="Times New Roman" w:eastAsia="Times New Roman" w:hAnsi="Times New Roman" w:cs="Times New Roman"/>
          <w:sz w:val="24"/>
          <w:szCs w:val="24"/>
          <w:lang w:eastAsia="fr-FR"/>
        </w:rPr>
      </w:pPr>
      <w:r w:rsidRPr="003C137D">
        <w:rPr>
          <w:rFonts w:ascii="Times New Roman" w:eastAsia="Times New Roman" w:hAnsi="Times New Roman" w:cs="Times New Roman"/>
          <w:sz w:val="24"/>
          <w:szCs w:val="24"/>
          <w:lang w:eastAsia="fr-FR"/>
        </w:rPr>
        <w:t>A compter du …</w:t>
      </w:r>
      <w:r w:rsidR="007C5EE9">
        <w:rPr>
          <w:rFonts w:ascii="Times New Roman" w:eastAsia="Times New Roman" w:hAnsi="Times New Roman" w:cs="Times New Roman"/>
          <w:sz w:val="24"/>
          <w:szCs w:val="24"/>
          <w:lang w:eastAsia="fr-FR"/>
        </w:rPr>
        <w:t xml:space="preserve"> </w:t>
      </w:r>
      <w:r w:rsidR="007C5EE9" w:rsidRPr="007C5EE9">
        <w:rPr>
          <w:rFonts w:ascii="Times New Roman" w:eastAsia="Times New Roman" w:hAnsi="Times New Roman" w:cs="Times New Roman"/>
          <w:i/>
          <w:iCs/>
          <w:sz w:val="24"/>
          <w:szCs w:val="24"/>
          <w:lang w:eastAsia="fr-FR"/>
        </w:rPr>
        <w:t>(date à partir de laquelle l’agent doit percevoir le complément)</w:t>
      </w:r>
      <w:r w:rsidRPr="003C137D">
        <w:rPr>
          <w:rFonts w:ascii="Times New Roman" w:eastAsia="Times New Roman" w:hAnsi="Times New Roman" w:cs="Times New Roman"/>
          <w:sz w:val="24"/>
          <w:szCs w:val="24"/>
          <w:lang w:eastAsia="fr-FR"/>
        </w:rPr>
        <w:t xml:space="preserve">, Monsieur </w:t>
      </w:r>
      <w:r w:rsidRPr="003C137D">
        <w:rPr>
          <w:rFonts w:ascii="Times New Roman" w:eastAsia="Times New Roman" w:hAnsi="Times New Roman" w:cs="Times New Roman"/>
          <w:i/>
          <w:iCs/>
          <w:sz w:val="24"/>
          <w:szCs w:val="24"/>
          <w:lang w:eastAsia="fr-FR"/>
        </w:rPr>
        <w:t>(ou Madame)</w:t>
      </w:r>
      <w:r w:rsidRPr="003C137D">
        <w:rPr>
          <w:rFonts w:ascii="Times New Roman" w:eastAsia="Times New Roman" w:hAnsi="Times New Roman" w:cs="Times New Roman"/>
          <w:sz w:val="24"/>
          <w:szCs w:val="24"/>
          <w:lang w:eastAsia="fr-FR"/>
        </w:rPr>
        <w:t xml:space="preserve"> …, </w:t>
      </w:r>
      <w:r w:rsidRPr="003C137D">
        <w:rPr>
          <w:rFonts w:ascii="Times New Roman" w:eastAsia="Times New Roman" w:hAnsi="Times New Roman" w:cs="Times New Roman"/>
          <w:i/>
          <w:iCs/>
          <w:sz w:val="24"/>
          <w:szCs w:val="24"/>
          <w:lang w:eastAsia="fr-FR"/>
        </w:rPr>
        <w:t>(grade)</w:t>
      </w:r>
      <w:r w:rsidRPr="003C137D">
        <w:rPr>
          <w:rFonts w:ascii="Times New Roman" w:eastAsia="Times New Roman" w:hAnsi="Times New Roman" w:cs="Times New Roman"/>
          <w:sz w:val="24"/>
          <w:szCs w:val="24"/>
          <w:lang w:eastAsia="fr-FR"/>
        </w:rPr>
        <w:t xml:space="preserve"> …, per</w:t>
      </w:r>
      <w:r w:rsidR="007C5EE9">
        <w:rPr>
          <w:rFonts w:ascii="Times New Roman" w:eastAsia="Times New Roman" w:hAnsi="Times New Roman" w:cs="Times New Roman"/>
          <w:sz w:val="24"/>
          <w:szCs w:val="24"/>
          <w:lang w:eastAsia="fr-FR"/>
        </w:rPr>
        <w:t>çoit</w:t>
      </w:r>
      <w:r w:rsidRPr="003C137D">
        <w:rPr>
          <w:rFonts w:ascii="Times New Roman" w:eastAsia="Times New Roman" w:hAnsi="Times New Roman" w:cs="Times New Roman"/>
          <w:sz w:val="24"/>
          <w:szCs w:val="24"/>
          <w:lang w:eastAsia="fr-FR"/>
        </w:rPr>
        <w:t xml:space="preserve"> un</w:t>
      </w:r>
      <w:r>
        <w:rPr>
          <w:rFonts w:ascii="Times New Roman" w:eastAsia="Times New Roman" w:hAnsi="Times New Roman" w:cs="Times New Roman"/>
          <w:sz w:val="24"/>
          <w:szCs w:val="24"/>
          <w:lang w:eastAsia="fr-FR"/>
        </w:rPr>
        <w:t xml:space="preserve"> complément de traitement indiciaire</w:t>
      </w:r>
      <w:r w:rsidRPr="003C137D">
        <w:rPr>
          <w:rFonts w:ascii="Times New Roman" w:eastAsia="Times New Roman" w:hAnsi="Times New Roman" w:cs="Times New Roman"/>
          <w:sz w:val="24"/>
          <w:szCs w:val="24"/>
          <w:lang w:eastAsia="fr-FR"/>
        </w:rPr>
        <w:t xml:space="preserve">, d’un montant </w:t>
      </w:r>
      <w:r>
        <w:rPr>
          <w:rFonts w:ascii="Times New Roman" w:eastAsia="Times New Roman" w:hAnsi="Times New Roman" w:cs="Times New Roman"/>
          <w:sz w:val="24"/>
          <w:szCs w:val="24"/>
          <w:lang w:eastAsia="fr-FR"/>
        </w:rPr>
        <w:t>mensuel</w:t>
      </w:r>
      <w:r w:rsidRPr="003C137D">
        <w:rPr>
          <w:rFonts w:ascii="Times New Roman" w:eastAsia="Times New Roman" w:hAnsi="Times New Roman" w:cs="Times New Roman"/>
          <w:sz w:val="24"/>
          <w:szCs w:val="24"/>
          <w:lang w:eastAsia="fr-FR"/>
        </w:rPr>
        <w:t xml:space="preserve"> de … €.</w:t>
      </w:r>
    </w:p>
    <w:p w14:paraId="497F2908" w14:textId="093005F8" w:rsidR="003C137D" w:rsidRDefault="003C137D" w:rsidP="003C137D">
      <w:pPr>
        <w:spacing w:after="0" w:line="240" w:lineRule="auto"/>
        <w:jc w:val="both"/>
        <w:rPr>
          <w:rFonts w:ascii="Times New Roman" w:eastAsia="Times New Roman" w:hAnsi="Times New Roman" w:cs="Times New Roman"/>
          <w:sz w:val="24"/>
          <w:szCs w:val="24"/>
          <w:lang w:eastAsia="fr-FR"/>
        </w:rPr>
      </w:pPr>
    </w:p>
    <w:p w14:paraId="1261A14F" w14:textId="30FA8FF2" w:rsidR="007C5EE9" w:rsidRDefault="007C5EE9" w:rsidP="003C137D">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Le versement est rétroactif.</w:t>
      </w:r>
    </w:p>
    <w:p w14:paraId="177112B4" w14:textId="67E74A6C" w:rsidR="00020C8D" w:rsidRDefault="00020C8D" w:rsidP="003C137D">
      <w:pPr>
        <w:spacing w:after="0" w:line="240" w:lineRule="auto"/>
        <w:jc w:val="both"/>
        <w:rPr>
          <w:rFonts w:ascii="Times New Roman" w:eastAsia="Times New Roman" w:hAnsi="Times New Roman" w:cs="Times New Roman"/>
          <w:sz w:val="24"/>
          <w:szCs w:val="24"/>
          <w:lang w:eastAsia="fr-FR"/>
        </w:rPr>
      </w:pPr>
    </w:p>
    <w:p w14:paraId="2F1EF291" w14:textId="7F9C134E" w:rsidR="00020C8D" w:rsidRPr="00020C8D" w:rsidRDefault="00020C8D" w:rsidP="00020C8D">
      <w:pPr>
        <w:pBdr>
          <w:top w:val="single" w:sz="4" w:space="1" w:color="auto"/>
          <w:left w:val="single" w:sz="4" w:space="4" w:color="auto"/>
          <w:bottom w:val="single" w:sz="4" w:space="1" w:color="auto"/>
          <w:right w:val="single" w:sz="4" w:space="4" w:color="auto"/>
        </w:pBdr>
        <w:shd w:val="clear" w:color="auto" w:fill="B4C6E7" w:themeFill="accent1" w:themeFillTint="66"/>
        <w:spacing w:after="0" w:line="240" w:lineRule="auto"/>
        <w:jc w:val="center"/>
        <w:rPr>
          <w:rFonts w:ascii="Times New Roman" w:eastAsia="Times New Roman" w:hAnsi="Times New Roman" w:cs="Times New Roman"/>
          <w:b/>
          <w:bCs/>
          <w:i/>
          <w:iCs/>
          <w:sz w:val="24"/>
          <w:szCs w:val="24"/>
          <w:lang w:eastAsia="fr-FR"/>
        </w:rPr>
      </w:pPr>
      <w:r w:rsidRPr="00020C8D">
        <w:rPr>
          <w:rFonts w:ascii="Times New Roman" w:eastAsia="Times New Roman" w:hAnsi="Times New Roman" w:cs="Times New Roman"/>
          <w:b/>
          <w:bCs/>
          <w:i/>
          <w:iCs/>
          <w:sz w:val="24"/>
          <w:szCs w:val="24"/>
          <w:lang w:eastAsia="fr-FR"/>
        </w:rPr>
        <w:t>Voir l’annexez ci-dessous pour savoir quel montant et quelle date.</w:t>
      </w:r>
    </w:p>
    <w:p w14:paraId="3CA730DC" w14:textId="77777777" w:rsidR="007C5EE9" w:rsidRPr="003C137D" w:rsidRDefault="007C5EE9" w:rsidP="003C137D">
      <w:pPr>
        <w:spacing w:after="0" w:line="240" w:lineRule="auto"/>
        <w:jc w:val="both"/>
        <w:rPr>
          <w:rFonts w:ascii="Times New Roman" w:eastAsia="Times New Roman" w:hAnsi="Times New Roman" w:cs="Times New Roman"/>
          <w:sz w:val="24"/>
          <w:szCs w:val="24"/>
          <w:lang w:eastAsia="fr-FR"/>
        </w:rPr>
      </w:pPr>
    </w:p>
    <w:p w14:paraId="61E0907B" w14:textId="6E8C94A0" w:rsidR="003C137D" w:rsidRDefault="003C137D" w:rsidP="003C137D">
      <w:pPr>
        <w:spacing w:after="0" w:line="240" w:lineRule="auto"/>
        <w:ind w:left="1418" w:hanging="1418"/>
        <w:jc w:val="both"/>
        <w:rPr>
          <w:rFonts w:ascii="Times New Roman" w:eastAsia="Times New Roman" w:hAnsi="Times New Roman" w:cs="Times New Roman"/>
          <w:b/>
          <w:sz w:val="24"/>
          <w:szCs w:val="24"/>
          <w:lang w:eastAsia="fr-FR"/>
        </w:rPr>
      </w:pPr>
      <w:r w:rsidRPr="003C137D">
        <w:rPr>
          <w:rFonts w:ascii="Times New Roman" w:eastAsia="Times New Roman" w:hAnsi="Times New Roman" w:cs="Times New Roman"/>
          <w:b/>
          <w:sz w:val="24"/>
          <w:szCs w:val="24"/>
          <w:u w:val="single"/>
          <w:lang w:eastAsia="fr-FR"/>
        </w:rPr>
        <w:t>Article 2</w:t>
      </w:r>
      <w:r w:rsidRPr="003C137D">
        <w:rPr>
          <w:rFonts w:ascii="Times New Roman" w:eastAsia="Times New Roman" w:hAnsi="Times New Roman" w:cs="Times New Roman"/>
          <w:b/>
          <w:sz w:val="24"/>
          <w:szCs w:val="24"/>
          <w:lang w:eastAsia="fr-FR"/>
        </w:rPr>
        <w:t xml:space="preserve"> :</w:t>
      </w:r>
      <w:r w:rsidRPr="003C137D">
        <w:rPr>
          <w:rFonts w:ascii="Times New Roman" w:eastAsia="Times New Roman" w:hAnsi="Times New Roman" w:cs="Times New Roman"/>
          <w:b/>
          <w:sz w:val="24"/>
          <w:szCs w:val="24"/>
          <w:lang w:eastAsia="fr-FR"/>
        </w:rPr>
        <w:tab/>
      </w:r>
    </w:p>
    <w:p w14:paraId="7A6F88F9" w14:textId="4C0D99D4" w:rsidR="00996DC8" w:rsidRPr="00996DC8" w:rsidRDefault="00996DC8" w:rsidP="00996DC8">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Le montant</w:t>
      </w:r>
      <w:r w:rsidRPr="00996DC8">
        <w:rPr>
          <w:rFonts w:ascii="Times New Roman" w:eastAsia="Times New Roman" w:hAnsi="Times New Roman" w:cs="Times New Roman"/>
          <w:sz w:val="24"/>
          <w:szCs w:val="24"/>
        </w:rPr>
        <w:t xml:space="preserve"> est réduit, le cas échéant, dans les mêmes proportions que le traitement.</w:t>
      </w:r>
    </w:p>
    <w:p w14:paraId="1DDD9DA9" w14:textId="77777777" w:rsidR="00996DC8" w:rsidRDefault="00996DC8" w:rsidP="00996DC8">
      <w:pPr>
        <w:spacing w:after="0" w:line="276" w:lineRule="auto"/>
        <w:jc w:val="both"/>
        <w:rPr>
          <w:rFonts w:ascii="Times New Roman" w:eastAsia="Times New Roman" w:hAnsi="Times New Roman" w:cs="Times New Roman"/>
          <w:sz w:val="24"/>
          <w:szCs w:val="24"/>
        </w:rPr>
      </w:pPr>
    </w:p>
    <w:p w14:paraId="659A5950" w14:textId="52338762" w:rsidR="00996DC8" w:rsidRPr="00996DC8" w:rsidRDefault="00996DC8" w:rsidP="00996DC8">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Pr="00996DC8">
        <w:rPr>
          <w:rFonts w:ascii="Times New Roman" w:eastAsia="Times New Roman" w:hAnsi="Times New Roman" w:cs="Times New Roman"/>
          <w:sz w:val="24"/>
          <w:szCs w:val="24"/>
        </w:rPr>
        <w:t>our les agents exerçant leur activité dans plusieurs structures, le complément de traitement indiciaire est calculé au prorata du temps accompli dans les structures ouvrant droit à son versement.</w:t>
      </w:r>
    </w:p>
    <w:p w14:paraId="1B71831D" w14:textId="77777777" w:rsidR="00996DC8" w:rsidRDefault="00996DC8" w:rsidP="00996DC8">
      <w:pPr>
        <w:spacing w:after="0" w:line="276" w:lineRule="auto"/>
        <w:jc w:val="both"/>
        <w:rPr>
          <w:rFonts w:ascii="Times New Roman" w:eastAsia="Times New Roman" w:hAnsi="Times New Roman" w:cs="Times New Roman"/>
          <w:sz w:val="24"/>
          <w:szCs w:val="24"/>
        </w:rPr>
      </w:pPr>
    </w:p>
    <w:p w14:paraId="48E2F4C8" w14:textId="36DB7057" w:rsidR="00996DC8" w:rsidRPr="00996DC8" w:rsidRDefault="00996DC8" w:rsidP="00996DC8">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w:t>
      </w:r>
      <w:r w:rsidRPr="00996DC8">
        <w:rPr>
          <w:rFonts w:ascii="Times New Roman" w:eastAsia="Times New Roman" w:hAnsi="Times New Roman" w:cs="Times New Roman"/>
          <w:sz w:val="24"/>
          <w:szCs w:val="24"/>
        </w:rPr>
        <w:t>e montant du complément de traitement indiciaire est exclu de l'assiette de tout autre élément de rémunérations calculé en proportion ou en pourcentage du traitement indiciaire.</w:t>
      </w:r>
    </w:p>
    <w:p w14:paraId="16B17408" w14:textId="30BD2129" w:rsidR="00996DC8" w:rsidRDefault="00996DC8" w:rsidP="00996DC8">
      <w:pPr>
        <w:spacing w:after="0" w:line="240" w:lineRule="auto"/>
        <w:jc w:val="both"/>
        <w:rPr>
          <w:rFonts w:ascii="Times New Roman" w:eastAsia="Times New Roman" w:hAnsi="Times New Roman" w:cs="Times New Roman"/>
          <w:b/>
          <w:sz w:val="24"/>
          <w:szCs w:val="24"/>
          <w:lang w:eastAsia="fr-FR"/>
        </w:rPr>
      </w:pPr>
    </w:p>
    <w:p w14:paraId="62ADFBF5" w14:textId="5B7403AF" w:rsidR="00996DC8" w:rsidRDefault="00996DC8" w:rsidP="003C137D">
      <w:pPr>
        <w:spacing w:after="0" w:line="240" w:lineRule="auto"/>
        <w:ind w:left="1418" w:hanging="1418"/>
        <w:jc w:val="both"/>
        <w:rPr>
          <w:rFonts w:ascii="Times New Roman" w:eastAsia="Times New Roman" w:hAnsi="Times New Roman" w:cs="Times New Roman"/>
          <w:b/>
          <w:sz w:val="24"/>
          <w:szCs w:val="24"/>
          <w:lang w:eastAsia="fr-FR"/>
        </w:rPr>
      </w:pPr>
      <w:r w:rsidRPr="00996DC8">
        <w:rPr>
          <w:rFonts w:ascii="Times New Roman" w:eastAsia="Times New Roman" w:hAnsi="Times New Roman" w:cs="Times New Roman"/>
          <w:b/>
          <w:sz w:val="24"/>
          <w:szCs w:val="24"/>
          <w:u w:val="single"/>
          <w:lang w:eastAsia="fr-FR"/>
        </w:rPr>
        <w:t>Article 3</w:t>
      </w:r>
      <w:r>
        <w:rPr>
          <w:rFonts w:ascii="Times New Roman" w:eastAsia="Times New Roman" w:hAnsi="Times New Roman" w:cs="Times New Roman"/>
          <w:b/>
          <w:sz w:val="24"/>
          <w:szCs w:val="24"/>
          <w:lang w:eastAsia="fr-FR"/>
        </w:rPr>
        <w:t> :</w:t>
      </w:r>
    </w:p>
    <w:p w14:paraId="7F13B657" w14:textId="77777777" w:rsidR="003C137D" w:rsidRPr="003C137D" w:rsidRDefault="003C137D" w:rsidP="003C137D">
      <w:pPr>
        <w:tabs>
          <w:tab w:val="left" w:pos="284"/>
        </w:tabs>
        <w:spacing w:after="0" w:line="240" w:lineRule="auto"/>
        <w:jc w:val="both"/>
        <w:rPr>
          <w:rFonts w:ascii="Times New Roman" w:eastAsia="Times New Roman" w:hAnsi="Times New Roman" w:cs="Times New Roman"/>
          <w:b/>
          <w:sz w:val="24"/>
          <w:szCs w:val="24"/>
          <w:lang w:eastAsia="fr-FR"/>
        </w:rPr>
      </w:pPr>
      <w:r w:rsidRPr="003C137D">
        <w:rPr>
          <w:rFonts w:ascii="Times New Roman" w:eastAsia="Times New Roman" w:hAnsi="Times New Roman" w:cs="Times New Roman"/>
          <w:sz w:val="24"/>
          <w:szCs w:val="24"/>
          <w:lang w:eastAsia="fr-FR"/>
        </w:rPr>
        <w:t>Le Directeur Général des Services</w:t>
      </w:r>
      <w:r w:rsidRPr="003C137D">
        <w:rPr>
          <w:rFonts w:ascii="Times New Roman" w:eastAsia="Times New Roman" w:hAnsi="Times New Roman" w:cs="Times New Roman"/>
          <w:i/>
          <w:sz w:val="24"/>
          <w:szCs w:val="24"/>
          <w:lang w:eastAsia="fr-FR"/>
        </w:rPr>
        <w:t xml:space="preserve"> (ou la secrétaire de mairie, le Directeur…)</w:t>
      </w:r>
      <w:r w:rsidRPr="003C137D">
        <w:rPr>
          <w:rFonts w:ascii="Times New Roman" w:eastAsia="Times New Roman" w:hAnsi="Times New Roman" w:cs="Times New Roman"/>
          <w:sz w:val="24"/>
          <w:szCs w:val="24"/>
          <w:lang w:eastAsia="fr-FR"/>
        </w:rPr>
        <w:t xml:space="preserve"> est chargé de l’exécution du présent arrêté qui sera notifié à Monsieur </w:t>
      </w:r>
      <w:r w:rsidRPr="003C137D">
        <w:rPr>
          <w:rFonts w:ascii="Times New Roman" w:eastAsia="Times New Roman" w:hAnsi="Times New Roman" w:cs="Times New Roman"/>
          <w:i/>
          <w:sz w:val="24"/>
          <w:szCs w:val="24"/>
          <w:lang w:eastAsia="fr-FR"/>
        </w:rPr>
        <w:t>(ou Madame)</w:t>
      </w:r>
      <w:r w:rsidRPr="003C137D">
        <w:rPr>
          <w:rFonts w:ascii="Times New Roman" w:eastAsia="Times New Roman" w:hAnsi="Times New Roman" w:cs="Times New Roman"/>
          <w:sz w:val="24"/>
          <w:szCs w:val="24"/>
          <w:lang w:eastAsia="fr-FR"/>
        </w:rPr>
        <w:t>...</w:t>
      </w:r>
    </w:p>
    <w:p w14:paraId="32472AE2" w14:textId="77777777" w:rsidR="003C137D" w:rsidRPr="003C137D" w:rsidRDefault="003C137D" w:rsidP="003C137D">
      <w:pPr>
        <w:tabs>
          <w:tab w:val="left" w:pos="284"/>
        </w:tabs>
        <w:spacing w:after="0" w:line="240" w:lineRule="auto"/>
        <w:jc w:val="both"/>
        <w:rPr>
          <w:rFonts w:ascii="Times New Roman" w:eastAsia="Times New Roman" w:hAnsi="Times New Roman" w:cs="Times New Roman"/>
          <w:b/>
          <w:sz w:val="24"/>
          <w:szCs w:val="24"/>
          <w:u w:val="single"/>
          <w:lang w:eastAsia="fr-FR"/>
        </w:rPr>
      </w:pPr>
    </w:p>
    <w:p w14:paraId="6F44DC91" w14:textId="5F4E1064" w:rsidR="003C137D" w:rsidRPr="003C137D" w:rsidRDefault="003C137D" w:rsidP="003C137D">
      <w:pPr>
        <w:tabs>
          <w:tab w:val="left" w:pos="284"/>
        </w:tabs>
        <w:spacing w:after="0" w:line="240" w:lineRule="auto"/>
        <w:jc w:val="both"/>
        <w:rPr>
          <w:rFonts w:ascii="Times New Roman" w:eastAsia="Times New Roman" w:hAnsi="Times New Roman" w:cs="Times New Roman"/>
          <w:b/>
          <w:sz w:val="24"/>
          <w:szCs w:val="24"/>
          <w:u w:val="single"/>
          <w:lang w:eastAsia="fr-FR"/>
        </w:rPr>
      </w:pPr>
      <w:r w:rsidRPr="003C137D">
        <w:rPr>
          <w:rFonts w:ascii="Times New Roman" w:eastAsia="Times New Roman" w:hAnsi="Times New Roman" w:cs="Times New Roman"/>
          <w:b/>
          <w:sz w:val="24"/>
          <w:szCs w:val="24"/>
          <w:u w:val="single"/>
          <w:lang w:eastAsia="fr-FR"/>
        </w:rPr>
        <w:t xml:space="preserve">Article </w:t>
      </w:r>
      <w:r w:rsidR="00996DC8">
        <w:rPr>
          <w:rFonts w:ascii="Times New Roman" w:eastAsia="Times New Roman" w:hAnsi="Times New Roman" w:cs="Times New Roman"/>
          <w:b/>
          <w:sz w:val="24"/>
          <w:szCs w:val="24"/>
          <w:u w:val="single"/>
          <w:lang w:eastAsia="fr-FR"/>
        </w:rPr>
        <w:t>4</w:t>
      </w:r>
      <w:r w:rsidRPr="003C137D">
        <w:rPr>
          <w:rFonts w:ascii="Times New Roman" w:eastAsia="Times New Roman" w:hAnsi="Times New Roman" w:cs="Times New Roman"/>
          <w:b/>
          <w:sz w:val="24"/>
          <w:szCs w:val="24"/>
          <w:lang w:eastAsia="fr-FR"/>
        </w:rPr>
        <w:t>:</w:t>
      </w:r>
    </w:p>
    <w:p w14:paraId="3FCE96EB" w14:textId="77777777" w:rsidR="003C137D" w:rsidRPr="003C137D" w:rsidRDefault="003C137D" w:rsidP="003C137D">
      <w:pPr>
        <w:tabs>
          <w:tab w:val="left" w:pos="0"/>
        </w:tabs>
        <w:spacing w:after="0" w:line="240" w:lineRule="auto"/>
        <w:jc w:val="both"/>
        <w:rPr>
          <w:rFonts w:ascii="Times New Roman" w:eastAsia="Times New Roman" w:hAnsi="Times New Roman" w:cs="Times New Roman"/>
          <w:sz w:val="24"/>
          <w:szCs w:val="24"/>
          <w:lang w:eastAsia="fr-FR"/>
        </w:rPr>
      </w:pPr>
      <w:r w:rsidRPr="003C137D">
        <w:rPr>
          <w:rFonts w:ascii="Times New Roman" w:eastAsia="Times New Roman" w:hAnsi="Times New Roman" w:cs="Times New Roman"/>
          <w:sz w:val="24"/>
          <w:szCs w:val="24"/>
          <w:lang w:eastAsia="fr-FR"/>
        </w:rPr>
        <w:t xml:space="preserve">Le Maire </w:t>
      </w:r>
      <w:r w:rsidRPr="003C137D">
        <w:rPr>
          <w:rFonts w:ascii="Times New Roman" w:eastAsia="Times New Roman" w:hAnsi="Times New Roman" w:cs="Times New Roman"/>
          <w:i/>
          <w:sz w:val="24"/>
          <w:szCs w:val="24"/>
          <w:lang w:eastAsia="fr-FR"/>
        </w:rPr>
        <w:t>(ou le Président)</w:t>
      </w:r>
      <w:r w:rsidRPr="003C137D">
        <w:rPr>
          <w:rFonts w:ascii="Times New Roman" w:eastAsia="Times New Roman" w:hAnsi="Times New Roman" w:cs="Times New Roman"/>
          <w:sz w:val="24"/>
          <w:szCs w:val="24"/>
          <w:lang w:eastAsia="fr-FR"/>
        </w:rPr>
        <w:t xml:space="preserve"> certifie sous sa responsabilité le caractère exécutoire de cet acte, informe que le présent arrêté peut faire l'objet d'un recours pour excès de pouvoir, devant le Tribunal Administratif d’Amiens dans un délai de deux mois, à compter de la présente notification.</w:t>
      </w:r>
    </w:p>
    <w:p w14:paraId="7380931B" w14:textId="77777777" w:rsidR="003C137D" w:rsidRPr="003C137D" w:rsidRDefault="003C137D" w:rsidP="003C137D">
      <w:pPr>
        <w:tabs>
          <w:tab w:val="left" w:pos="0"/>
        </w:tabs>
        <w:spacing w:after="0" w:line="240" w:lineRule="auto"/>
        <w:jc w:val="both"/>
        <w:rPr>
          <w:rFonts w:ascii="Times New Roman" w:eastAsia="Times New Roman" w:hAnsi="Times New Roman" w:cs="Times New Roman"/>
          <w:sz w:val="24"/>
          <w:szCs w:val="24"/>
          <w:lang w:eastAsia="fr-FR"/>
        </w:rPr>
      </w:pPr>
      <w:r w:rsidRPr="003C137D">
        <w:rPr>
          <w:rFonts w:ascii="Times New Roman" w:eastAsia="Times New Roman" w:hAnsi="Times New Roman" w:cs="Times New Roman"/>
          <w:sz w:val="24"/>
          <w:szCs w:val="24"/>
          <w:lang w:eastAsia="fr-FR"/>
        </w:rPr>
        <w:t xml:space="preserve">Le Tribunal Administratif peut être saisi au moyen de l’application informatique télérecours citoyen accessible par le biais du site </w:t>
      </w:r>
      <w:hyperlink r:id="rId7" w:history="1">
        <w:r w:rsidRPr="003C137D">
          <w:rPr>
            <w:rFonts w:ascii="Times New Roman" w:eastAsia="Times New Roman" w:hAnsi="Times New Roman" w:cs="Times New Roman"/>
            <w:color w:val="0563C1" w:themeColor="hyperlink"/>
            <w:sz w:val="24"/>
            <w:szCs w:val="24"/>
            <w:u w:val="single"/>
            <w:lang w:eastAsia="fr-FR"/>
          </w:rPr>
          <w:t>www.telerecours.fr</w:t>
        </w:r>
      </w:hyperlink>
      <w:r w:rsidRPr="003C137D">
        <w:rPr>
          <w:rFonts w:ascii="Times New Roman" w:eastAsia="Times New Roman" w:hAnsi="Times New Roman" w:cs="Times New Roman"/>
          <w:sz w:val="24"/>
          <w:szCs w:val="24"/>
          <w:lang w:eastAsia="fr-FR"/>
        </w:rPr>
        <w:t>.</w:t>
      </w:r>
    </w:p>
    <w:p w14:paraId="26985591" w14:textId="77777777" w:rsidR="003C137D" w:rsidRPr="003C137D" w:rsidRDefault="003C137D" w:rsidP="003C137D">
      <w:pPr>
        <w:tabs>
          <w:tab w:val="left" w:pos="284"/>
          <w:tab w:val="left" w:pos="1276"/>
        </w:tabs>
        <w:spacing w:after="0" w:line="240" w:lineRule="auto"/>
        <w:jc w:val="both"/>
        <w:rPr>
          <w:rFonts w:ascii="Times New Roman" w:eastAsia="Times New Roman" w:hAnsi="Times New Roman" w:cs="Times New Roman"/>
          <w:b/>
          <w:sz w:val="24"/>
          <w:szCs w:val="24"/>
          <w:u w:val="single"/>
          <w:lang w:eastAsia="fr-FR"/>
        </w:rPr>
      </w:pPr>
    </w:p>
    <w:p w14:paraId="3D175EBD" w14:textId="7F1C6E1D" w:rsidR="003C137D" w:rsidRPr="003C137D" w:rsidRDefault="003C137D" w:rsidP="003C137D">
      <w:pPr>
        <w:tabs>
          <w:tab w:val="left" w:pos="284"/>
          <w:tab w:val="left" w:pos="1276"/>
        </w:tabs>
        <w:spacing w:after="0" w:line="240" w:lineRule="auto"/>
        <w:jc w:val="both"/>
        <w:rPr>
          <w:rFonts w:ascii="Times New Roman" w:eastAsia="Times New Roman" w:hAnsi="Times New Roman" w:cs="Times New Roman"/>
          <w:b/>
          <w:sz w:val="24"/>
          <w:szCs w:val="24"/>
          <w:lang w:eastAsia="fr-FR"/>
        </w:rPr>
      </w:pPr>
      <w:r w:rsidRPr="003C137D">
        <w:rPr>
          <w:rFonts w:ascii="Times New Roman" w:eastAsia="Times New Roman" w:hAnsi="Times New Roman" w:cs="Times New Roman"/>
          <w:b/>
          <w:sz w:val="24"/>
          <w:szCs w:val="24"/>
          <w:u w:val="single"/>
          <w:lang w:eastAsia="fr-FR"/>
        </w:rPr>
        <w:t xml:space="preserve">Article </w:t>
      </w:r>
      <w:r w:rsidR="00996DC8">
        <w:rPr>
          <w:rFonts w:ascii="Times New Roman" w:eastAsia="Times New Roman" w:hAnsi="Times New Roman" w:cs="Times New Roman"/>
          <w:b/>
          <w:sz w:val="24"/>
          <w:szCs w:val="24"/>
          <w:u w:val="single"/>
          <w:lang w:eastAsia="fr-FR"/>
        </w:rPr>
        <w:t>5</w:t>
      </w:r>
      <w:r w:rsidRPr="003C137D">
        <w:rPr>
          <w:rFonts w:ascii="Times New Roman" w:eastAsia="Times New Roman" w:hAnsi="Times New Roman" w:cs="Times New Roman"/>
          <w:b/>
          <w:i/>
          <w:sz w:val="24"/>
          <w:szCs w:val="24"/>
          <w:lang w:eastAsia="fr-FR"/>
        </w:rPr>
        <w:t xml:space="preserve"> </w:t>
      </w:r>
      <w:r w:rsidRPr="003C137D">
        <w:rPr>
          <w:rFonts w:ascii="Times New Roman" w:eastAsia="Times New Roman" w:hAnsi="Times New Roman" w:cs="Times New Roman"/>
          <w:sz w:val="24"/>
          <w:szCs w:val="24"/>
          <w:lang w:eastAsia="fr-FR"/>
        </w:rPr>
        <w:t>:</w:t>
      </w:r>
      <w:r w:rsidRPr="003C137D">
        <w:rPr>
          <w:rFonts w:ascii="Times New Roman" w:eastAsia="Times New Roman" w:hAnsi="Times New Roman" w:cs="Times New Roman"/>
          <w:b/>
          <w:sz w:val="24"/>
          <w:szCs w:val="24"/>
          <w:lang w:eastAsia="fr-FR"/>
        </w:rPr>
        <w:t xml:space="preserve"> </w:t>
      </w:r>
    </w:p>
    <w:p w14:paraId="449A41F1" w14:textId="77777777" w:rsidR="003C137D" w:rsidRPr="003C137D" w:rsidRDefault="003C137D" w:rsidP="003C137D">
      <w:pPr>
        <w:widowControl w:val="0"/>
        <w:tabs>
          <w:tab w:val="left" w:pos="426"/>
          <w:tab w:val="left" w:pos="1071"/>
        </w:tabs>
        <w:autoSpaceDE w:val="0"/>
        <w:autoSpaceDN w:val="0"/>
        <w:adjustRightInd w:val="0"/>
        <w:spacing w:after="0" w:line="240" w:lineRule="auto"/>
        <w:jc w:val="both"/>
        <w:rPr>
          <w:rFonts w:ascii="Times New Roman" w:eastAsia="Times New Roman" w:hAnsi="Times New Roman" w:cs="Times New Roman"/>
          <w:color w:val="000000"/>
          <w:sz w:val="24"/>
          <w:szCs w:val="24"/>
          <w:lang w:eastAsia="fr-FR"/>
        </w:rPr>
      </w:pPr>
      <w:r w:rsidRPr="003C137D">
        <w:rPr>
          <w:rFonts w:ascii="Times New Roman" w:eastAsia="Times New Roman" w:hAnsi="Times New Roman" w:cs="Times New Roman"/>
          <w:sz w:val="24"/>
          <w:szCs w:val="24"/>
          <w:lang w:eastAsia="fr-FR"/>
        </w:rPr>
        <w:t xml:space="preserve">Ampliation du présent arrêté sera transmise au </w:t>
      </w:r>
      <w:r w:rsidRPr="003C137D">
        <w:rPr>
          <w:rFonts w:ascii="Times New Roman" w:eastAsia="Times New Roman" w:hAnsi="Times New Roman" w:cs="Times New Roman"/>
          <w:color w:val="000000"/>
          <w:sz w:val="24"/>
          <w:szCs w:val="24"/>
          <w:lang w:eastAsia="fr-FR"/>
        </w:rPr>
        <w:t>Comptable de la collectivité, au Président du Centre de Gestion.</w:t>
      </w:r>
    </w:p>
    <w:p w14:paraId="6CE086C0" w14:textId="77777777" w:rsidR="003C137D" w:rsidRPr="003C137D" w:rsidRDefault="003C137D" w:rsidP="003C137D">
      <w:pPr>
        <w:tabs>
          <w:tab w:val="left" w:pos="284"/>
        </w:tabs>
        <w:spacing w:after="0" w:line="240" w:lineRule="auto"/>
        <w:jc w:val="both"/>
        <w:rPr>
          <w:rFonts w:ascii="Times New Roman" w:eastAsia="Times New Roman" w:hAnsi="Times New Roman" w:cs="Times New Roman"/>
          <w:sz w:val="24"/>
          <w:szCs w:val="24"/>
          <w:lang w:eastAsia="fr-FR"/>
        </w:rPr>
      </w:pPr>
    </w:p>
    <w:p w14:paraId="7C9E6989" w14:textId="77777777" w:rsidR="003C137D" w:rsidRPr="003C137D" w:rsidRDefault="003C137D" w:rsidP="003C137D">
      <w:pPr>
        <w:tabs>
          <w:tab w:val="left" w:pos="284"/>
        </w:tabs>
        <w:spacing w:after="0" w:line="240" w:lineRule="auto"/>
        <w:jc w:val="both"/>
        <w:rPr>
          <w:rFonts w:ascii="Times New Roman" w:eastAsia="Times New Roman" w:hAnsi="Times New Roman" w:cs="Times New Roman"/>
          <w:sz w:val="24"/>
          <w:szCs w:val="24"/>
          <w:lang w:eastAsia="fr-FR"/>
        </w:rPr>
      </w:pPr>
    </w:p>
    <w:p w14:paraId="64439B49" w14:textId="77777777" w:rsidR="003C137D" w:rsidRPr="003C137D" w:rsidRDefault="003C137D" w:rsidP="003C137D">
      <w:pPr>
        <w:spacing w:after="0" w:line="240" w:lineRule="auto"/>
        <w:ind w:firstLine="708"/>
        <w:jc w:val="both"/>
        <w:rPr>
          <w:rFonts w:ascii="Times New Roman" w:eastAsia="Times New Roman" w:hAnsi="Times New Roman" w:cs="Times New Roman"/>
          <w:sz w:val="24"/>
          <w:szCs w:val="24"/>
          <w:lang w:eastAsia="fr-FR"/>
        </w:rPr>
      </w:pPr>
      <w:r w:rsidRPr="003C137D">
        <w:rPr>
          <w:rFonts w:ascii="Times New Roman" w:eastAsia="Times New Roman" w:hAnsi="Times New Roman" w:cs="Times New Roman"/>
          <w:sz w:val="24"/>
          <w:szCs w:val="24"/>
          <w:lang w:eastAsia="fr-FR"/>
        </w:rPr>
        <w:t>Notifié à l'agent le :</w:t>
      </w:r>
      <w:r w:rsidRPr="003C137D">
        <w:rPr>
          <w:rFonts w:ascii="Times New Roman" w:eastAsia="Times New Roman" w:hAnsi="Times New Roman" w:cs="Times New Roman"/>
          <w:sz w:val="24"/>
          <w:szCs w:val="24"/>
          <w:lang w:eastAsia="fr-FR"/>
        </w:rPr>
        <w:tab/>
      </w:r>
      <w:r w:rsidRPr="003C137D">
        <w:rPr>
          <w:rFonts w:ascii="Times New Roman" w:eastAsia="Times New Roman" w:hAnsi="Times New Roman" w:cs="Times New Roman"/>
          <w:sz w:val="24"/>
          <w:szCs w:val="24"/>
          <w:lang w:eastAsia="fr-FR"/>
        </w:rPr>
        <w:tab/>
      </w:r>
      <w:r w:rsidRPr="003C137D">
        <w:rPr>
          <w:rFonts w:ascii="Times New Roman" w:eastAsia="Times New Roman" w:hAnsi="Times New Roman" w:cs="Times New Roman"/>
          <w:sz w:val="24"/>
          <w:szCs w:val="24"/>
          <w:lang w:eastAsia="fr-FR"/>
        </w:rPr>
        <w:tab/>
      </w:r>
      <w:r w:rsidRPr="003C137D">
        <w:rPr>
          <w:rFonts w:ascii="Times New Roman" w:eastAsia="Times New Roman" w:hAnsi="Times New Roman" w:cs="Times New Roman"/>
          <w:sz w:val="24"/>
          <w:szCs w:val="24"/>
          <w:lang w:eastAsia="fr-FR"/>
        </w:rPr>
        <w:tab/>
      </w:r>
      <w:r w:rsidRPr="003C137D">
        <w:rPr>
          <w:rFonts w:ascii="Times New Roman" w:eastAsia="Times New Roman" w:hAnsi="Times New Roman" w:cs="Times New Roman"/>
          <w:sz w:val="24"/>
          <w:szCs w:val="24"/>
          <w:lang w:eastAsia="fr-FR"/>
        </w:rPr>
        <w:tab/>
        <w:t>Fait à ..., le ...</w:t>
      </w:r>
    </w:p>
    <w:p w14:paraId="10A93CBA" w14:textId="77777777" w:rsidR="003C137D" w:rsidRPr="003C137D" w:rsidRDefault="003C137D" w:rsidP="003C137D">
      <w:pPr>
        <w:spacing w:after="0" w:line="240" w:lineRule="auto"/>
        <w:ind w:firstLine="708"/>
        <w:jc w:val="both"/>
        <w:rPr>
          <w:rFonts w:ascii="Times New Roman" w:eastAsia="Times New Roman" w:hAnsi="Times New Roman" w:cs="Times New Roman"/>
          <w:sz w:val="24"/>
          <w:szCs w:val="24"/>
          <w:lang w:eastAsia="fr-FR"/>
        </w:rPr>
      </w:pPr>
      <w:r w:rsidRPr="003C137D">
        <w:rPr>
          <w:rFonts w:ascii="Times New Roman" w:eastAsia="Times New Roman" w:hAnsi="Times New Roman" w:cs="Times New Roman"/>
          <w:i/>
          <w:iCs/>
          <w:sz w:val="24"/>
          <w:szCs w:val="24"/>
          <w:lang w:eastAsia="fr-FR"/>
        </w:rPr>
        <w:t>(date et signature)</w:t>
      </w:r>
      <w:r w:rsidRPr="003C137D">
        <w:rPr>
          <w:rFonts w:ascii="Times New Roman" w:eastAsia="Times New Roman" w:hAnsi="Times New Roman" w:cs="Times New Roman"/>
          <w:sz w:val="24"/>
          <w:szCs w:val="24"/>
          <w:lang w:eastAsia="fr-FR"/>
        </w:rPr>
        <w:tab/>
      </w:r>
      <w:r w:rsidRPr="003C137D">
        <w:rPr>
          <w:rFonts w:ascii="Times New Roman" w:eastAsia="Times New Roman" w:hAnsi="Times New Roman" w:cs="Times New Roman"/>
          <w:sz w:val="24"/>
          <w:szCs w:val="24"/>
          <w:lang w:eastAsia="fr-FR"/>
        </w:rPr>
        <w:tab/>
      </w:r>
      <w:r w:rsidRPr="003C137D">
        <w:rPr>
          <w:rFonts w:ascii="Times New Roman" w:eastAsia="Times New Roman" w:hAnsi="Times New Roman" w:cs="Times New Roman"/>
          <w:sz w:val="24"/>
          <w:szCs w:val="24"/>
          <w:lang w:eastAsia="fr-FR"/>
        </w:rPr>
        <w:tab/>
      </w:r>
      <w:r w:rsidRPr="003C137D">
        <w:rPr>
          <w:rFonts w:ascii="Times New Roman" w:eastAsia="Times New Roman" w:hAnsi="Times New Roman" w:cs="Times New Roman"/>
          <w:sz w:val="24"/>
          <w:szCs w:val="24"/>
          <w:lang w:eastAsia="fr-FR"/>
        </w:rPr>
        <w:tab/>
      </w:r>
      <w:r w:rsidRPr="003C137D">
        <w:rPr>
          <w:rFonts w:ascii="Times New Roman" w:eastAsia="Times New Roman" w:hAnsi="Times New Roman" w:cs="Times New Roman"/>
          <w:sz w:val="24"/>
          <w:szCs w:val="24"/>
          <w:lang w:eastAsia="fr-FR"/>
        </w:rPr>
        <w:tab/>
        <w:t xml:space="preserve">Le Maire </w:t>
      </w:r>
      <w:r w:rsidRPr="003C137D">
        <w:rPr>
          <w:rFonts w:ascii="Times New Roman" w:eastAsia="Times New Roman" w:hAnsi="Times New Roman" w:cs="Times New Roman"/>
          <w:i/>
          <w:sz w:val="24"/>
          <w:szCs w:val="24"/>
          <w:lang w:eastAsia="fr-FR"/>
        </w:rPr>
        <w:t>(ou le Président)</w:t>
      </w:r>
      <w:r w:rsidRPr="003C137D">
        <w:rPr>
          <w:rFonts w:ascii="Times New Roman" w:eastAsia="Times New Roman" w:hAnsi="Times New Roman" w:cs="Times New Roman"/>
          <w:sz w:val="24"/>
          <w:szCs w:val="24"/>
          <w:lang w:eastAsia="fr-FR"/>
        </w:rPr>
        <w:t>,</w:t>
      </w:r>
    </w:p>
    <w:p w14:paraId="478B730D" w14:textId="77777777" w:rsidR="003C137D" w:rsidRPr="003C137D" w:rsidRDefault="003C137D" w:rsidP="003C137D">
      <w:pPr>
        <w:spacing w:after="0" w:line="240" w:lineRule="auto"/>
        <w:rPr>
          <w:rFonts w:ascii="Times New Roman" w:eastAsia="Times New Roman" w:hAnsi="Times New Roman" w:cs="Times New Roman"/>
          <w:sz w:val="20"/>
          <w:szCs w:val="20"/>
          <w:lang w:eastAsia="fr-FR"/>
        </w:rPr>
      </w:pPr>
    </w:p>
    <w:p w14:paraId="4BC99E80" w14:textId="77777777" w:rsidR="003C137D" w:rsidRPr="003C137D" w:rsidRDefault="003C137D" w:rsidP="003C137D">
      <w:pPr>
        <w:spacing w:after="0" w:line="240" w:lineRule="auto"/>
        <w:rPr>
          <w:rFonts w:ascii="Times New Roman" w:eastAsia="Times New Roman" w:hAnsi="Times New Roman" w:cs="Times New Roman"/>
          <w:sz w:val="20"/>
          <w:szCs w:val="20"/>
          <w:lang w:eastAsia="fr-FR"/>
        </w:rPr>
      </w:pPr>
    </w:p>
    <w:p w14:paraId="10D27A1B" w14:textId="77777777" w:rsidR="003C137D" w:rsidRPr="003C137D" w:rsidRDefault="003C137D" w:rsidP="003C137D">
      <w:pPr>
        <w:spacing w:after="0" w:line="240" w:lineRule="auto"/>
        <w:rPr>
          <w:rFonts w:ascii="Times New Roman" w:eastAsia="Times New Roman" w:hAnsi="Times New Roman" w:cs="Times New Roman"/>
          <w:sz w:val="20"/>
          <w:szCs w:val="20"/>
          <w:lang w:eastAsia="fr-FR"/>
        </w:rPr>
      </w:pPr>
    </w:p>
    <w:p w14:paraId="75A31CF8" w14:textId="77777777" w:rsidR="003C137D" w:rsidRPr="003C137D" w:rsidRDefault="003C137D" w:rsidP="003C137D">
      <w:pPr>
        <w:spacing w:after="0" w:line="240" w:lineRule="auto"/>
        <w:rPr>
          <w:rFonts w:ascii="Times New Roman" w:eastAsia="Times New Roman" w:hAnsi="Times New Roman" w:cs="Times New Roman"/>
          <w:sz w:val="20"/>
          <w:szCs w:val="20"/>
          <w:lang w:eastAsia="fr-FR"/>
        </w:rPr>
      </w:pPr>
    </w:p>
    <w:p w14:paraId="0D9B5B05" w14:textId="77777777" w:rsidR="003C137D" w:rsidRPr="003C137D" w:rsidRDefault="003C137D" w:rsidP="003C137D">
      <w:pPr>
        <w:spacing w:after="0" w:line="240" w:lineRule="auto"/>
        <w:rPr>
          <w:rFonts w:ascii="Times New Roman" w:eastAsia="Times New Roman" w:hAnsi="Times New Roman" w:cs="Times New Roman"/>
          <w:sz w:val="20"/>
          <w:szCs w:val="20"/>
          <w:lang w:eastAsia="fr-FR"/>
        </w:rPr>
      </w:pPr>
    </w:p>
    <w:p w14:paraId="09047078" w14:textId="77777777" w:rsidR="007C5EE9" w:rsidRDefault="007C5EE9" w:rsidP="003C137D">
      <w:pPr>
        <w:spacing w:after="0" w:line="240" w:lineRule="auto"/>
        <w:rPr>
          <w:rFonts w:ascii="Times New Roman" w:eastAsia="Times New Roman" w:hAnsi="Times New Roman" w:cs="Times New Roman"/>
          <w:sz w:val="20"/>
          <w:szCs w:val="20"/>
          <w:lang w:eastAsia="fr-FR"/>
        </w:rPr>
        <w:sectPr w:rsidR="007C5EE9" w:rsidSect="00A954A9">
          <w:headerReference w:type="default" r:id="rId8"/>
          <w:footerReference w:type="default" r:id="rId9"/>
          <w:pgSz w:w="11906" w:h="16838"/>
          <w:pgMar w:top="1417" w:right="1417" w:bottom="1417" w:left="1417" w:header="708" w:footer="708" w:gutter="0"/>
          <w:cols w:space="708"/>
          <w:docGrid w:linePitch="360"/>
        </w:sectPr>
      </w:pPr>
    </w:p>
    <w:p w14:paraId="1BFF8B49" w14:textId="77777777" w:rsidR="003C137D" w:rsidRPr="003C137D" w:rsidRDefault="003C137D" w:rsidP="003C137D">
      <w:pPr>
        <w:spacing w:after="0" w:line="240" w:lineRule="auto"/>
        <w:rPr>
          <w:rFonts w:ascii="Times New Roman" w:eastAsia="Times New Roman" w:hAnsi="Times New Roman" w:cs="Times New Roman"/>
          <w:sz w:val="20"/>
          <w:szCs w:val="20"/>
          <w:lang w:eastAsia="fr-FR"/>
        </w:rPr>
      </w:pPr>
    </w:p>
    <w:p w14:paraId="3D66B22E" w14:textId="0DA1489D" w:rsidR="007C5EE9" w:rsidRPr="007C5EE9" w:rsidRDefault="007C5EE9" w:rsidP="007C5EE9">
      <w:pPr>
        <w:jc w:val="center"/>
        <w:rPr>
          <w:rFonts w:ascii="Times New Roman" w:hAnsi="Times New Roman" w:cs="Times New Roman"/>
          <w:b/>
          <w:bCs/>
          <w:i/>
          <w:iCs/>
          <w:sz w:val="24"/>
          <w:szCs w:val="24"/>
          <w:u w:val="single"/>
        </w:rPr>
      </w:pPr>
      <w:r w:rsidRPr="007C5EE9">
        <w:rPr>
          <w:rFonts w:ascii="Times New Roman" w:hAnsi="Times New Roman" w:cs="Times New Roman"/>
          <w:b/>
          <w:bCs/>
          <w:i/>
          <w:iCs/>
          <w:sz w:val="24"/>
          <w:szCs w:val="24"/>
          <w:u w:val="single"/>
        </w:rPr>
        <w:t>Tableau récapitulatif du versement du complément de traitement indiciaire</w:t>
      </w:r>
    </w:p>
    <w:tbl>
      <w:tblPr>
        <w:tblStyle w:val="Grilledutableau"/>
        <w:tblW w:w="0" w:type="auto"/>
        <w:tblLook w:val="04A0" w:firstRow="1" w:lastRow="0" w:firstColumn="1" w:lastColumn="0" w:noHBand="0" w:noVBand="1"/>
      </w:tblPr>
      <w:tblGrid>
        <w:gridCol w:w="2096"/>
        <w:gridCol w:w="2108"/>
        <w:gridCol w:w="3868"/>
        <w:gridCol w:w="1955"/>
        <w:gridCol w:w="2074"/>
        <w:gridCol w:w="1893"/>
      </w:tblGrid>
      <w:tr w:rsidR="007C5EE9" w:rsidRPr="007C5EE9" w14:paraId="7AF06850" w14:textId="77777777" w:rsidTr="0043796A">
        <w:tc>
          <w:tcPr>
            <w:tcW w:w="2096" w:type="dxa"/>
          </w:tcPr>
          <w:p w14:paraId="27CE6EFF" w14:textId="77777777" w:rsidR="007C5EE9" w:rsidRPr="007C5EE9" w:rsidRDefault="007C5EE9" w:rsidP="007C5EE9">
            <w:pPr>
              <w:spacing w:line="259" w:lineRule="auto"/>
              <w:jc w:val="center"/>
              <w:rPr>
                <w:rFonts w:ascii="Times New Roman" w:hAnsi="Times New Roman" w:cs="Times New Roman"/>
                <w:b/>
                <w:bCs/>
                <w:i/>
                <w:iCs/>
              </w:rPr>
            </w:pPr>
          </w:p>
          <w:p w14:paraId="3584EFC6" w14:textId="77777777" w:rsidR="007C5EE9" w:rsidRPr="007C5EE9" w:rsidRDefault="007C5EE9" w:rsidP="007C5EE9">
            <w:pPr>
              <w:spacing w:line="259" w:lineRule="auto"/>
              <w:jc w:val="center"/>
              <w:rPr>
                <w:rFonts w:ascii="Times New Roman" w:hAnsi="Times New Roman" w:cs="Times New Roman"/>
                <w:b/>
                <w:bCs/>
                <w:i/>
                <w:iCs/>
              </w:rPr>
            </w:pPr>
            <w:r w:rsidRPr="007C5EE9">
              <w:rPr>
                <w:rFonts w:ascii="Times New Roman" w:hAnsi="Times New Roman" w:cs="Times New Roman"/>
                <w:b/>
                <w:bCs/>
                <w:i/>
                <w:iCs/>
              </w:rPr>
              <w:t>Critères d’éligibilité</w:t>
            </w:r>
          </w:p>
          <w:p w14:paraId="47EF4F2D" w14:textId="77777777" w:rsidR="007C5EE9" w:rsidRPr="007C5EE9" w:rsidRDefault="007C5EE9" w:rsidP="007C5EE9">
            <w:pPr>
              <w:spacing w:line="259" w:lineRule="auto"/>
              <w:jc w:val="center"/>
              <w:rPr>
                <w:rFonts w:ascii="Times New Roman" w:hAnsi="Times New Roman" w:cs="Times New Roman"/>
                <w:b/>
                <w:bCs/>
                <w:i/>
                <w:iCs/>
              </w:rPr>
            </w:pPr>
          </w:p>
        </w:tc>
        <w:tc>
          <w:tcPr>
            <w:tcW w:w="2108" w:type="dxa"/>
          </w:tcPr>
          <w:p w14:paraId="42BD5FCB" w14:textId="77777777" w:rsidR="007C5EE9" w:rsidRPr="007C5EE9" w:rsidRDefault="007C5EE9" w:rsidP="007C5EE9">
            <w:pPr>
              <w:spacing w:line="259" w:lineRule="auto"/>
              <w:jc w:val="center"/>
              <w:rPr>
                <w:rFonts w:ascii="Times New Roman" w:hAnsi="Times New Roman" w:cs="Times New Roman"/>
                <w:b/>
                <w:bCs/>
                <w:i/>
                <w:iCs/>
              </w:rPr>
            </w:pPr>
          </w:p>
          <w:p w14:paraId="7610BE8B" w14:textId="0A14BBAC" w:rsidR="007C5EE9" w:rsidRPr="007C5EE9" w:rsidRDefault="007C5EE9" w:rsidP="007C5EE9">
            <w:pPr>
              <w:spacing w:line="259" w:lineRule="auto"/>
              <w:jc w:val="center"/>
              <w:rPr>
                <w:rFonts w:ascii="Times New Roman" w:hAnsi="Times New Roman" w:cs="Times New Roman"/>
                <w:b/>
                <w:bCs/>
                <w:i/>
                <w:iCs/>
              </w:rPr>
            </w:pPr>
            <w:r w:rsidRPr="007C5EE9">
              <w:rPr>
                <w:rFonts w:ascii="Times New Roman" w:hAnsi="Times New Roman" w:cs="Times New Roman"/>
                <w:b/>
                <w:bCs/>
                <w:i/>
                <w:iCs/>
              </w:rPr>
              <w:t>Agents éligibles</w:t>
            </w:r>
          </w:p>
        </w:tc>
        <w:tc>
          <w:tcPr>
            <w:tcW w:w="3868" w:type="dxa"/>
          </w:tcPr>
          <w:p w14:paraId="7B6AC57E" w14:textId="77777777" w:rsidR="007C5EE9" w:rsidRPr="007C5EE9" w:rsidRDefault="007C5EE9" w:rsidP="007C5EE9">
            <w:pPr>
              <w:spacing w:line="259" w:lineRule="auto"/>
              <w:jc w:val="center"/>
              <w:rPr>
                <w:rFonts w:ascii="Times New Roman" w:hAnsi="Times New Roman" w:cs="Times New Roman"/>
                <w:b/>
                <w:bCs/>
                <w:i/>
                <w:iCs/>
              </w:rPr>
            </w:pPr>
          </w:p>
          <w:p w14:paraId="4A275B4C" w14:textId="77777777" w:rsidR="007C5EE9" w:rsidRPr="007C5EE9" w:rsidRDefault="007C5EE9" w:rsidP="007C5EE9">
            <w:pPr>
              <w:spacing w:line="259" w:lineRule="auto"/>
              <w:jc w:val="center"/>
              <w:rPr>
                <w:rFonts w:ascii="Times New Roman" w:hAnsi="Times New Roman" w:cs="Times New Roman"/>
                <w:b/>
                <w:bCs/>
                <w:i/>
                <w:iCs/>
              </w:rPr>
            </w:pPr>
            <w:r w:rsidRPr="007C5EE9">
              <w:rPr>
                <w:rFonts w:ascii="Times New Roman" w:hAnsi="Times New Roman" w:cs="Times New Roman"/>
                <w:b/>
                <w:bCs/>
                <w:i/>
                <w:iCs/>
              </w:rPr>
              <w:t>Structures éligibles</w:t>
            </w:r>
          </w:p>
        </w:tc>
        <w:tc>
          <w:tcPr>
            <w:tcW w:w="1955" w:type="dxa"/>
          </w:tcPr>
          <w:p w14:paraId="62E65B6F" w14:textId="77777777" w:rsidR="007C5EE9" w:rsidRPr="007C5EE9" w:rsidRDefault="007C5EE9" w:rsidP="007C5EE9">
            <w:pPr>
              <w:spacing w:line="259" w:lineRule="auto"/>
              <w:jc w:val="center"/>
              <w:rPr>
                <w:rFonts w:ascii="Times New Roman" w:hAnsi="Times New Roman" w:cs="Times New Roman"/>
                <w:b/>
                <w:bCs/>
                <w:i/>
                <w:iCs/>
              </w:rPr>
            </w:pPr>
          </w:p>
          <w:p w14:paraId="3A4E8F96" w14:textId="77777777" w:rsidR="007C5EE9" w:rsidRPr="007C5EE9" w:rsidRDefault="007C5EE9" w:rsidP="007C5EE9">
            <w:pPr>
              <w:spacing w:line="259" w:lineRule="auto"/>
              <w:jc w:val="center"/>
              <w:rPr>
                <w:rFonts w:ascii="Times New Roman" w:hAnsi="Times New Roman" w:cs="Times New Roman"/>
                <w:b/>
                <w:bCs/>
                <w:i/>
                <w:iCs/>
              </w:rPr>
            </w:pPr>
            <w:r w:rsidRPr="007C5EE9">
              <w:rPr>
                <w:rFonts w:ascii="Times New Roman" w:hAnsi="Times New Roman" w:cs="Times New Roman"/>
                <w:b/>
                <w:bCs/>
                <w:i/>
                <w:iCs/>
              </w:rPr>
              <w:t>Entrée en vigueur</w:t>
            </w:r>
          </w:p>
        </w:tc>
        <w:tc>
          <w:tcPr>
            <w:tcW w:w="2074" w:type="dxa"/>
          </w:tcPr>
          <w:p w14:paraId="72E7344C" w14:textId="77777777" w:rsidR="007C5EE9" w:rsidRPr="007C5EE9" w:rsidRDefault="007C5EE9" w:rsidP="007C5EE9">
            <w:pPr>
              <w:spacing w:line="259" w:lineRule="auto"/>
              <w:jc w:val="center"/>
              <w:rPr>
                <w:rFonts w:ascii="Times New Roman" w:hAnsi="Times New Roman" w:cs="Times New Roman"/>
                <w:b/>
                <w:bCs/>
                <w:i/>
                <w:iCs/>
              </w:rPr>
            </w:pPr>
          </w:p>
          <w:p w14:paraId="2ACE3A67" w14:textId="77777777" w:rsidR="007C5EE9" w:rsidRPr="007C5EE9" w:rsidRDefault="007C5EE9" w:rsidP="007C5EE9">
            <w:pPr>
              <w:spacing w:line="259" w:lineRule="auto"/>
              <w:jc w:val="center"/>
              <w:rPr>
                <w:rFonts w:ascii="Times New Roman" w:hAnsi="Times New Roman" w:cs="Times New Roman"/>
                <w:b/>
                <w:bCs/>
                <w:i/>
                <w:iCs/>
              </w:rPr>
            </w:pPr>
            <w:r w:rsidRPr="007C5EE9">
              <w:rPr>
                <w:rFonts w:ascii="Times New Roman" w:hAnsi="Times New Roman" w:cs="Times New Roman"/>
                <w:b/>
                <w:bCs/>
                <w:i/>
                <w:iCs/>
              </w:rPr>
              <w:t>Montant</w:t>
            </w:r>
          </w:p>
          <w:p w14:paraId="44A33F62" w14:textId="77777777" w:rsidR="007C5EE9" w:rsidRPr="007C5EE9" w:rsidRDefault="007C5EE9" w:rsidP="007C5EE9">
            <w:pPr>
              <w:spacing w:line="259" w:lineRule="auto"/>
              <w:jc w:val="center"/>
              <w:rPr>
                <w:rFonts w:ascii="Times New Roman" w:hAnsi="Times New Roman" w:cs="Times New Roman"/>
                <w:b/>
                <w:bCs/>
                <w:i/>
                <w:iCs/>
              </w:rPr>
            </w:pPr>
          </w:p>
        </w:tc>
        <w:tc>
          <w:tcPr>
            <w:tcW w:w="1893" w:type="dxa"/>
          </w:tcPr>
          <w:p w14:paraId="45C374C2" w14:textId="77777777" w:rsidR="007C5EE9" w:rsidRPr="007C5EE9" w:rsidRDefault="007C5EE9" w:rsidP="007C5EE9">
            <w:pPr>
              <w:spacing w:line="259" w:lineRule="auto"/>
              <w:jc w:val="center"/>
              <w:rPr>
                <w:rFonts w:ascii="Times New Roman" w:hAnsi="Times New Roman" w:cs="Times New Roman"/>
                <w:b/>
                <w:bCs/>
                <w:i/>
                <w:iCs/>
              </w:rPr>
            </w:pPr>
          </w:p>
          <w:p w14:paraId="76630E5D" w14:textId="77777777" w:rsidR="007C5EE9" w:rsidRPr="007C5EE9" w:rsidRDefault="007C5EE9" w:rsidP="007C5EE9">
            <w:pPr>
              <w:spacing w:line="259" w:lineRule="auto"/>
              <w:jc w:val="center"/>
              <w:rPr>
                <w:rFonts w:ascii="Times New Roman" w:hAnsi="Times New Roman" w:cs="Times New Roman"/>
                <w:b/>
                <w:bCs/>
                <w:i/>
                <w:iCs/>
              </w:rPr>
            </w:pPr>
            <w:r w:rsidRPr="007C5EE9">
              <w:rPr>
                <w:rFonts w:ascii="Times New Roman" w:hAnsi="Times New Roman" w:cs="Times New Roman"/>
                <w:b/>
                <w:bCs/>
                <w:i/>
                <w:iCs/>
              </w:rPr>
              <w:t>Fondement juridique</w:t>
            </w:r>
          </w:p>
          <w:p w14:paraId="512B0876" w14:textId="77777777" w:rsidR="007C5EE9" w:rsidRPr="007C5EE9" w:rsidRDefault="007C5EE9" w:rsidP="007C5EE9">
            <w:pPr>
              <w:spacing w:line="259" w:lineRule="auto"/>
              <w:jc w:val="center"/>
              <w:rPr>
                <w:rFonts w:ascii="Times New Roman" w:hAnsi="Times New Roman" w:cs="Times New Roman"/>
                <w:b/>
                <w:bCs/>
                <w:i/>
                <w:iCs/>
              </w:rPr>
            </w:pPr>
          </w:p>
        </w:tc>
      </w:tr>
      <w:tr w:rsidR="007C5EE9" w:rsidRPr="007C5EE9" w14:paraId="7EBD9CC9" w14:textId="77777777" w:rsidTr="0043796A">
        <w:trPr>
          <w:trHeight w:val="1658"/>
        </w:trPr>
        <w:tc>
          <w:tcPr>
            <w:tcW w:w="2096" w:type="dxa"/>
            <w:vMerge w:val="restart"/>
            <w:shd w:val="clear" w:color="auto" w:fill="D9E2F3" w:themeFill="accent1" w:themeFillTint="33"/>
          </w:tcPr>
          <w:p w14:paraId="73DEAFE8" w14:textId="77777777" w:rsidR="007C5EE9" w:rsidRPr="007C5EE9" w:rsidRDefault="007C5EE9" w:rsidP="007C5EE9">
            <w:pPr>
              <w:spacing w:line="259" w:lineRule="auto"/>
              <w:jc w:val="center"/>
              <w:rPr>
                <w:rFonts w:ascii="Times New Roman" w:hAnsi="Times New Roman" w:cs="Times New Roman"/>
                <w:i/>
                <w:iCs/>
              </w:rPr>
            </w:pPr>
          </w:p>
          <w:p w14:paraId="410F5862" w14:textId="77777777" w:rsidR="007C5EE9" w:rsidRPr="007C5EE9" w:rsidRDefault="007C5EE9" w:rsidP="007C5EE9">
            <w:pPr>
              <w:spacing w:line="259" w:lineRule="auto"/>
              <w:jc w:val="center"/>
              <w:rPr>
                <w:rFonts w:ascii="Times New Roman" w:hAnsi="Times New Roman" w:cs="Times New Roman"/>
                <w:i/>
                <w:iCs/>
              </w:rPr>
            </w:pPr>
          </w:p>
          <w:p w14:paraId="04BE803F" w14:textId="77777777" w:rsidR="007C5EE9" w:rsidRPr="007C5EE9" w:rsidRDefault="007C5EE9" w:rsidP="007C5EE9">
            <w:pPr>
              <w:spacing w:line="259" w:lineRule="auto"/>
              <w:jc w:val="center"/>
              <w:rPr>
                <w:rFonts w:ascii="Times New Roman" w:hAnsi="Times New Roman" w:cs="Times New Roman"/>
                <w:i/>
                <w:iCs/>
              </w:rPr>
            </w:pPr>
            <w:bookmarkStart w:id="0" w:name="_Hlk120868280"/>
            <w:r w:rsidRPr="007C5EE9">
              <w:rPr>
                <w:rFonts w:ascii="Times New Roman" w:hAnsi="Times New Roman" w:cs="Times New Roman"/>
                <w:i/>
                <w:iCs/>
              </w:rPr>
              <w:t>Exercer les fonctions dans certains établissements et services sociaux et médico-sociaux créés et gérés par des collectivités territoriales ou leurs groupements</w:t>
            </w:r>
          </w:p>
          <w:bookmarkEnd w:id="0"/>
          <w:p w14:paraId="1B4A9FCB" w14:textId="77777777" w:rsidR="007C5EE9" w:rsidRPr="007C5EE9" w:rsidRDefault="007C5EE9" w:rsidP="007C5EE9">
            <w:pPr>
              <w:spacing w:line="259" w:lineRule="auto"/>
              <w:jc w:val="center"/>
              <w:rPr>
                <w:rFonts w:ascii="Times New Roman" w:hAnsi="Times New Roman" w:cs="Times New Roman"/>
                <w:i/>
                <w:iCs/>
              </w:rPr>
            </w:pPr>
          </w:p>
          <w:p w14:paraId="18E0FD59" w14:textId="77777777" w:rsidR="007C5EE9" w:rsidRPr="007C5EE9" w:rsidRDefault="007C5EE9" w:rsidP="007C5EE9">
            <w:pPr>
              <w:spacing w:line="259" w:lineRule="auto"/>
              <w:jc w:val="center"/>
              <w:rPr>
                <w:rFonts w:ascii="Times New Roman" w:hAnsi="Times New Roman" w:cs="Times New Roman"/>
                <w:i/>
                <w:iCs/>
              </w:rPr>
            </w:pPr>
          </w:p>
          <w:p w14:paraId="0A640791" w14:textId="77777777" w:rsidR="007C5EE9" w:rsidRPr="007C5EE9" w:rsidRDefault="007C5EE9" w:rsidP="007C5EE9">
            <w:pPr>
              <w:spacing w:line="259" w:lineRule="auto"/>
              <w:jc w:val="center"/>
              <w:rPr>
                <w:rFonts w:ascii="Times New Roman" w:hAnsi="Times New Roman" w:cs="Times New Roman"/>
                <w:i/>
                <w:iCs/>
              </w:rPr>
            </w:pPr>
          </w:p>
          <w:p w14:paraId="3A82FD0C" w14:textId="77777777" w:rsidR="007C5EE9" w:rsidRPr="007C5EE9" w:rsidRDefault="007C5EE9" w:rsidP="007C5EE9">
            <w:pPr>
              <w:spacing w:line="259" w:lineRule="auto"/>
              <w:jc w:val="center"/>
              <w:rPr>
                <w:rFonts w:ascii="Times New Roman" w:hAnsi="Times New Roman" w:cs="Times New Roman"/>
                <w:i/>
                <w:iCs/>
              </w:rPr>
            </w:pPr>
          </w:p>
        </w:tc>
        <w:tc>
          <w:tcPr>
            <w:tcW w:w="2108" w:type="dxa"/>
            <w:vMerge w:val="restart"/>
            <w:shd w:val="clear" w:color="auto" w:fill="D9E2F3" w:themeFill="accent1" w:themeFillTint="33"/>
          </w:tcPr>
          <w:p w14:paraId="4E32981D" w14:textId="77777777" w:rsidR="007C5EE9" w:rsidRPr="007C5EE9" w:rsidRDefault="007C5EE9" w:rsidP="007C5EE9">
            <w:pPr>
              <w:spacing w:line="259" w:lineRule="auto"/>
              <w:jc w:val="center"/>
              <w:rPr>
                <w:rFonts w:ascii="Times New Roman" w:hAnsi="Times New Roman" w:cs="Times New Roman"/>
                <w:i/>
                <w:iCs/>
              </w:rPr>
            </w:pPr>
          </w:p>
          <w:p w14:paraId="060279D0" w14:textId="77777777" w:rsidR="007C5EE9" w:rsidRPr="007C5EE9" w:rsidRDefault="007C5EE9" w:rsidP="007C5EE9">
            <w:pPr>
              <w:spacing w:line="259" w:lineRule="auto"/>
              <w:jc w:val="center"/>
              <w:rPr>
                <w:rFonts w:ascii="Times New Roman" w:hAnsi="Times New Roman" w:cs="Times New Roman"/>
                <w:i/>
                <w:iCs/>
              </w:rPr>
            </w:pPr>
          </w:p>
          <w:p w14:paraId="2807DBE8" w14:textId="77777777" w:rsidR="007C5EE9" w:rsidRPr="007C5EE9" w:rsidRDefault="007C5EE9" w:rsidP="007C5EE9">
            <w:pPr>
              <w:spacing w:line="259" w:lineRule="auto"/>
              <w:jc w:val="center"/>
              <w:rPr>
                <w:rFonts w:ascii="Times New Roman" w:hAnsi="Times New Roman" w:cs="Times New Roman"/>
                <w:i/>
                <w:iCs/>
              </w:rPr>
            </w:pPr>
          </w:p>
          <w:p w14:paraId="508C27BA" w14:textId="77777777" w:rsidR="007C5EE9" w:rsidRPr="007C5EE9" w:rsidRDefault="007C5EE9" w:rsidP="007C5EE9">
            <w:pPr>
              <w:spacing w:line="259" w:lineRule="auto"/>
              <w:jc w:val="center"/>
              <w:rPr>
                <w:rFonts w:ascii="Times New Roman" w:hAnsi="Times New Roman" w:cs="Times New Roman"/>
                <w:i/>
                <w:iCs/>
              </w:rPr>
            </w:pPr>
          </w:p>
          <w:p w14:paraId="2BDCD93F" w14:textId="77777777" w:rsidR="007C5EE9" w:rsidRPr="007C5EE9" w:rsidRDefault="007C5EE9" w:rsidP="007C5EE9">
            <w:pPr>
              <w:spacing w:line="259" w:lineRule="auto"/>
              <w:jc w:val="center"/>
              <w:rPr>
                <w:rFonts w:ascii="Times New Roman" w:hAnsi="Times New Roman" w:cs="Times New Roman"/>
                <w:i/>
                <w:iCs/>
              </w:rPr>
            </w:pPr>
            <w:r w:rsidRPr="007C5EE9">
              <w:rPr>
                <w:rFonts w:ascii="Times New Roman" w:hAnsi="Times New Roman" w:cs="Times New Roman"/>
                <w:i/>
                <w:iCs/>
              </w:rPr>
              <w:t>Tous les agents quel que soit leur cadre d’emplois et leurs fonctions, à l’exception des médecins</w:t>
            </w:r>
          </w:p>
          <w:p w14:paraId="52871516" w14:textId="77777777" w:rsidR="007C5EE9" w:rsidRPr="007C5EE9" w:rsidRDefault="007C5EE9" w:rsidP="007C5EE9">
            <w:pPr>
              <w:spacing w:line="259" w:lineRule="auto"/>
              <w:jc w:val="center"/>
              <w:rPr>
                <w:rFonts w:ascii="Times New Roman" w:hAnsi="Times New Roman" w:cs="Times New Roman"/>
                <w:i/>
                <w:iCs/>
              </w:rPr>
            </w:pPr>
          </w:p>
        </w:tc>
        <w:tc>
          <w:tcPr>
            <w:tcW w:w="3868" w:type="dxa"/>
            <w:vMerge w:val="restart"/>
            <w:shd w:val="clear" w:color="auto" w:fill="D9E2F3" w:themeFill="accent1" w:themeFillTint="33"/>
          </w:tcPr>
          <w:p w14:paraId="2340C69C" w14:textId="77777777" w:rsidR="007C5EE9" w:rsidRPr="007C5EE9" w:rsidRDefault="007C5EE9" w:rsidP="007C5EE9">
            <w:pPr>
              <w:spacing w:line="259" w:lineRule="auto"/>
              <w:jc w:val="center"/>
              <w:rPr>
                <w:rFonts w:ascii="Times New Roman" w:hAnsi="Times New Roman" w:cs="Times New Roman"/>
                <w:i/>
                <w:iCs/>
              </w:rPr>
            </w:pPr>
          </w:p>
          <w:p w14:paraId="07100B71" w14:textId="77777777" w:rsidR="007C5EE9" w:rsidRPr="007C5EE9" w:rsidRDefault="007C5EE9" w:rsidP="007C5EE9">
            <w:pPr>
              <w:spacing w:line="259" w:lineRule="auto"/>
              <w:jc w:val="center"/>
              <w:rPr>
                <w:rFonts w:ascii="Times New Roman" w:hAnsi="Times New Roman" w:cs="Times New Roman"/>
                <w:i/>
                <w:iCs/>
              </w:rPr>
            </w:pPr>
          </w:p>
          <w:p w14:paraId="0D93AD72" w14:textId="77777777" w:rsidR="007C5EE9" w:rsidRPr="007C5EE9" w:rsidRDefault="007C5EE9" w:rsidP="007C5EE9">
            <w:pPr>
              <w:spacing w:line="259" w:lineRule="auto"/>
              <w:jc w:val="center"/>
              <w:rPr>
                <w:rFonts w:ascii="Times New Roman" w:hAnsi="Times New Roman" w:cs="Times New Roman"/>
                <w:i/>
                <w:iCs/>
              </w:rPr>
            </w:pPr>
          </w:p>
          <w:p w14:paraId="75719526" w14:textId="77777777" w:rsidR="007C5EE9" w:rsidRPr="007C5EE9" w:rsidRDefault="007C5EE9" w:rsidP="007C5EE9">
            <w:pPr>
              <w:spacing w:line="259" w:lineRule="auto"/>
              <w:jc w:val="center"/>
              <w:rPr>
                <w:rFonts w:ascii="Times New Roman" w:hAnsi="Times New Roman" w:cs="Times New Roman"/>
                <w:i/>
                <w:iCs/>
              </w:rPr>
            </w:pPr>
          </w:p>
          <w:p w14:paraId="2173CF7D" w14:textId="77777777" w:rsidR="007C5EE9" w:rsidRPr="007C5EE9" w:rsidRDefault="007C5EE9" w:rsidP="007C5EE9">
            <w:pPr>
              <w:spacing w:line="259" w:lineRule="auto"/>
              <w:jc w:val="center"/>
              <w:rPr>
                <w:rFonts w:ascii="Times New Roman" w:hAnsi="Times New Roman" w:cs="Times New Roman"/>
                <w:i/>
                <w:iCs/>
              </w:rPr>
            </w:pPr>
            <w:r w:rsidRPr="007C5EE9">
              <w:rPr>
                <w:rFonts w:ascii="Times New Roman" w:hAnsi="Times New Roman" w:cs="Times New Roman"/>
                <w:i/>
                <w:iCs/>
              </w:rPr>
              <w:t>Etablissements d'hébergements pour personnes âgées dépendantes, y compris les professionnels exerçant au titre de l’accueil de jour sans hébergement</w:t>
            </w:r>
          </w:p>
          <w:p w14:paraId="72EBAB79" w14:textId="77777777" w:rsidR="007C5EE9" w:rsidRPr="007C5EE9" w:rsidRDefault="007C5EE9" w:rsidP="007C5EE9">
            <w:pPr>
              <w:spacing w:line="259" w:lineRule="auto"/>
              <w:jc w:val="center"/>
              <w:rPr>
                <w:rFonts w:ascii="Times New Roman" w:hAnsi="Times New Roman" w:cs="Times New Roman"/>
                <w:i/>
                <w:iCs/>
              </w:rPr>
            </w:pPr>
          </w:p>
          <w:p w14:paraId="561E4295" w14:textId="77777777" w:rsidR="007C5EE9" w:rsidRPr="007C5EE9" w:rsidRDefault="007C5EE9" w:rsidP="007C5EE9">
            <w:pPr>
              <w:spacing w:line="259" w:lineRule="auto"/>
              <w:jc w:val="center"/>
              <w:rPr>
                <w:rFonts w:ascii="Times New Roman" w:hAnsi="Times New Roman" w:cs="Times New Roman"/>
                <w:i/>
                <w:iCs/>
              </w:rPr>
            </w:pPr>
          </w:p>
          <w:p w14:paraId="61ED3142" w14:textId="77777777" w:rsidR="007C5EE9" w:rsidRPr="007C5EE9" w:rsidRDefault="007C5EE9" w:rsidP="007C5EE9">
            <w:pPr>
              <w:spacing w:line="259" w:lineRule="auto"/>
              <w:jc w:val="center"/>
              <w:rPr>
                <w:rFonts w:ascii="Times New Roman" w:hAnsi="Times New Roman" w:cs="Times New Roman"/>
                <w:i/>
                <w:iCs/>
              </w:rPr>
            </w:pPr>
          </w:p>
        </w:tc>
        <w:tc>
          <w:tcPr>
            <w:tcW w:w="1955" w:type="dxa"/>
            <w:shd w:val="clear" w:color="auto" w:fill="D9E2F3" w:themeFill="accent1" w:themeFillTint="33"/>
          </w:tcPr>
          <w:p w14:paraId="638796BA" w14:textId="77777777" w:rsidR="007C5EE9" w:rsidRPr="007C5EE9" w:rsidRDefault="007C5EE9" w:rsidP="007C5EE9">
            <w:pPr>
              <w:spacing w:line="259" w:lineRule="auto"/>
              <w:jc w:val="center"/>
              <w:rPr>
                <w:rFonts w:ascii="Times New Roman" w:hAnsi="Times New Roman" w:cs="Times New Roman"/>
                <w:i/>
                <w:iCs/>
              </w:rPr>
            </w:pPr>
          </w:p>
          <w:p w14:paraId="63AE5108" w14:textId="77777777" w:rsidR="007C5EE9" w:rsidRPr="007C5EE9" w:rsidRDefault="007C5EE9" w:rsidP="007C5EE9">
            <w:pPr>
              <w:spacing w:line="259" w:lineRule="auto"/>
              <w:jc w:val="center"/>
              <w:rPr>
                <w:rFonts w:ascii="Times New Roman" w:hAnsi="Times New Roman" w:cs="Times New Roman"/>
                <w:i/>
                <w:iCs/>
              </w:rPr>
            </w:pPr>
          </w:p>
          <w:p w14:paraId="31679C97" w14:textId="77777777" w:rsidR="007C5EE9" w:rsidRPr="007C5EE9" w:rsidRDefault="007C5EE9" w:rsidP="007C5EE9">
            <w:pPr>
              <w:spacing w:line="259" w:lineRule="auto"/>
              <w:jc w:val="center"/>
              <w:rPr>
                <w:rFonts w:ascii="Times New Roman" w:hAnsi="Times New Roman" w:cs="Times New Roman"/>
                <w:i/>
                <w:iCs/>
              </w:rPr>
            </w:pPr>
          </w:p>
          <w:p w14:paraId="6EEF09EB" w14:textId="77777777" w:rsidR="007C5EE9" w:rsidRPr="007C5EE9" w:rsidRDefault="007C5EE9" w:rsidP="007C5EE9">
            <w:pPr>
              <w:spacing w:line="259" w:lineRule="auto"/>
              <w:jc w:val="center"/>
              <w:rPr>
                <w:rFonts w:ascii="Times New Roman" w:hAnsi="Times New Roman" w:cs="Times New Roman"/>
                <w:i/>
                <w:iCs/>
              </w:rPr>
            </w:pPr>
            <w:r w:rsidRPr="007C5EE9">
              <w:rPr>
                <w:rFonts w:ascii="Times New Roman" w:hAnsi="Times New Roman" w:cs="Times New Roman"/>
                <w:i/>
                <w:iCs/>
              </w:rPr>
              <w:t>Fonctionnaire :</w:t>
            </w:r>
          </w:p>
          <w:p w14:paraId="635C7DFF" w14:textId="77777777" w:rsidR="007C5EE9" w:rsidRPr="007C5EE9" w:rsidRDefault="007C5EE9" w:rsidP="007C5EE9">
            <w:pPr>
              <w:spacing w:line="259" w:lineRule="auto"/>
              <w:jc w:val="center"/>
              <w:rPr>
                <w:rFonts w:ascii="Times New Roman" w:hAnsi="Times New Roman" w:cs="Times New Roman"/>
                <w:i/>
                <w:iCs/>
              </w:rPr>
            </w:pPr>
            <w:r w:rsidRPr="007C5EE9">
              <w:rPr>
                <w:rFonts w:ascii="Times New Roman" w:hAnsi="Times New Roman" w:cs="Times New Roman"/>
                <w:i/>
                <w:iCs/>
              </w:rPr>
              <w:t>1</w:t>
            </w:r>
            <w:r w:rsidRPr="007C5EE9">
              <w:rPr>
                <w:rFonts w:ascii="Times New Roman" w:hAnsi="Times New Roman" w:cs="Times New Roman"/>
                <w:i/>
                <w:iCs/>
                <w:vertAlign w:val="superscript"/>
              </w:rPr>
              <w:t>er</w:t>
            </w:r>
            <w:r w:rsidRPr="007C5EE9">
              <w:rPr>
                <w:rFonts w:ascii="Times New Roman" w:hAnsi="Times New Roman" w:cs="Times New Roman"/>
                <w:i/>
                <w:iCs/>
              </w:rPr>
              <w:t xml:space="preserve"> septembre 2020</w:t>
            </w:r>
          </w:p>
          <w:p w14:paraId="6E5A82C4" w14:textId="77777777" w:rsidR="007C5EE9" w:rsidRPr="007C5EE9" w:rsidRDefault="007C5EE9" w:rsidP="007C5EE9">
            <w:pPr>
              <w:spacing w:line="259" w:lineRule="auto"/>
              <w:jc w:val="center"/>
              <w:rPr>
                <w:rFonts w:ascii="Times New Roman" w:hAnsi="Times New Roman" w:cs="Times New Roman"/>
                <w:i/>
                <w:iCs/>
              </w:rPr>
            </w:pPr>
          </w:p>
          <w:p w14:paraId="21577EF5" w14:textId="77777777" w:rsidR="007C5EE9" w:rsidRPr="007C5EE9" w:rsidRDefault="007C5EE9" w:rsidP="007C5EE9">
            <w:pPr>
              <w:spacing w:line="259" w:lineRule="auto"/>
              <w:jc w:val="center"/>
              <w:rPr>
                <w:rFonts w:ascii="Times New Roman" w:hAnsi="Times New Roman" w:cs="Times New Roman"/>
                <w:i/>
                <w:iCs/>
              </w:rPr>
            </w:pPr>
          </w:p>
        </w:tc>
        <w:tc>
          <w:tcPr>
            <w:tcW w:w="2074" w:type="dxa"/>
            <w:shd w:val="clear" w:color="auto" w:fill="D9E2F3" w:themeFill="accent1" w:themeFillTint="33"/>
          </w:tcPr>
          <w:p w14:paraId="34AE4A42" w14:textId="77777777" w:rsidR="007C5EE9" w:rsidRPr="007C5EE9" w:rsidRDefault="007C5EE9" w:rsidP="007C5EE9">
            <w:pPr>
              <w:spacing w:line="259" w:lineRule="auto"/>
              <w:jc w:val="center"/>
              <w:rPr>
                <w:rFonts w:ascii="Times New Roman" w:hAnsi="Times New Roman" w:cs="Times New Roman"/>
                <w:i/>
                <w:iCs/>
              </w:rPr>
            </w:pPr>
          </w:p>
          <w:p w14:paraId="1D6383DF" w14:textId="77777777" w:rsidR="007C5EE9" w:rsidRPr="007C5EE9" w:rsidRDefault="007C5EE9" w:rsidP="007C5EE9">
            <w:pPr>
              <w:spacing w:line="259" w:lineRule="auto"/>
              <w:jc w:val="center"/>
              <w:rPr>
                <w:rFonts w:ascii="Times New Roman" w:hAnsi="Times New Roman" w:cs="Times New Roman"/>
                <w:i/>
                <w:iCs/>
              </w:rPr>
            </w:pPr>
          </w:p>
          <w:p w14:paraId="0DC6B6D7" w14:textId="77777777" w:rsidR="007C5EE9" w:rsidRPr="007C5EE9" w:rsidRDefault="007C5EE9" w:rsidP="007C5EE9">
            <w:pPr>
              <w:spacing w:line="259" w:lineRule="auto"/>
              <w:jc w:val="center"/>
              <w:rPr>
                <w:rFonts w:ascii="Times New Roman" w:hAnsi="Times New Roman" w:cs="Times New Roman"/>
                <w:i/>
                <w:iCs/>
              </w:rPr>
            </w:pPr>
            <w:r w:rsidRPr="007C5EE9">
              <w:rPr>
                <w:rFonts w:ascii="Times New Roman" w:hAnsi="Times New Roman" w:cs="Times New Roman"/>
                <w:i/>
                <w:iCs/>
              </w:rPr>
              <w:t>24 points d’indice majoré</w:t>
            </w:r>
          </w:p>
          <w:p w14:paraId="1B610BC2" w14:textId="77777777" w:rsidR="007C5EE9" w:rsidRPr="007C5EE9" w:rsidRDefault="007C5EE9" w:rsidP="007C5EE9">
            <w:pPr>
              <w:spacing w:line="259" w:lineRule="auto"/>
              <w:jc w:val="center"/>
              <w:rPr>
                <w:rFonts w:ascii="Times New Roman" w:hAnsi="Times New Roman" w:cs="Times New Roman"/>
                <w:i/>
                <w:iCs/>
              </w:rPr>
            </w:pPr>
          </w:p>
          <w:p w14:paraId="750CC70C" w14:textId="77777777" w:rsidR="007C5EE9" w:rsidRPr="007C5EE9" w:rsidRDefault="007C5EE9" w:rsidP="007C5EE9">
            <w:pPr>
              <w:spacing w:line="259" w:lineRule="auto"/>
              <w:jc w:val="center"/>
              <w:rPr>
                <w:rFonts w:ascii="Times New Roman" w:hAnsi="Times New Roman" w:cs="Times New Roman"/>
                <w:i/>
                <w:iCs/>
              </w:rPr>
            </w:pPr>
            <w:r w:rsidRPr="007C5EE9">
              <w:rPr>
                <w:rFonts w:ascii="Times New Roman" w:hAnsi="Times New Roman" w:cs="Times New Roman"/>
                <w:i/>
                <w:iCs/>
              </w:rPr>
              <w:t>49 points depuis le 1</w:t>
            </w:r>
            <w:r w:rsidRPr="007C5EE9">
              <w:rPr>
                <w:rFonts w:ascii="Times New Roman" w:hAnsi="Times New Roman" w:cs="Times New Roman"/>
                <w:i/>
                <w:iCs/>
                <w:vertAlign w:val="superscript"/>
              </w:rPr>
              <w:t>er</w:t>
            </w:r>
            <w:r w:rsidRPr="007C5EE9">
              <w:rPr>
                <w:rFonts w:ascii="Times New Roman" w:hAnsi="Times New Roman" w:cs="Times New Roman"/>
                <w:i/>
                <w:iCs/>
              </w:rPr>
              <w:t xml:space="preserve"> décembre 2020</w:t>
            </w:r>
          </w:p>
          <w:p w14:paraId="063D12B2" w14:textId="77777777" w:rsidR="007C5EE9" w:rsidRPr="007C5EE9" w:rsidRDefault="007C5EE9" w:rsidP="007C5EE9">
            <w:pPr>
              <w:spacing w:line="259" w:lineRule="auto"/>
              <w:jc w:val="center"/>
              <w:rPr>
                <w:rFonts w:ascii="Times New Roman" w:hAnsi="Times New Roman" w:cs="Times New Roman"/>
                <w:i/>
                <w:iCs/>
              </w:rPr>
            </w:pPr>
          </w:p>
          <w:p w14:paraId="7002E98A" w14:textId="77777777" w:rsidR="007C5EE9" w:rsidRPr="007C5EE9" w:rsidRDefault="007C5EE9" w:rsidP="007C5EE9">
            <w:pPr>
              <w:spacing w:line="259" w:lineRule="auto"/>
              <w:jc w:val="center"/>
              <w:rPr>
                <w:rFonts w:ascii="Times New Roman" w:hAnsi="Times New Roman" w:cs="Times New Roman"/>
                <w:i/>
                <w:iCs/>
              </w:rPr>
            </w:pPr>
          </w:p>
        </w:tc>
        <w:tc>
          <w:tcPr>
            <w:tcW w:w="1893" w:type="dxa"/>
            <w:vMerge w:val="restart"/>
            <w:shd w:val="clear" w:color="auto" w:fill="D9E2F3" w:themeFill="accent1" w:themeFillTint="33"/>
          </w:tcPr>
          <w:p w14:paraId="3AC639C9" w14:textId="77777777" w:rsidR="007C5EE9" w:rsidRPr="007C5EE9" w:rsidRDefault="007C5EE9" w:rsidP="007C5EE9">
            <w:pPr>
              <w:spacing w:line="259" w:lineRule="auto"/>
              <w:jc w:val="center"/>
              <w:rPr>
                <w:rFonts w:ascii="Times New Roman" w:hAnsi="Times New Roman" w:cs="Times New Roman"/>
                <w:i/>
                <w:iCs/>
              </w:rPr>
            </w:pPr>
          </w:p>
          <w:p w14:paraId="61A3A82A" w14:textId="77777777" w:rsidR="007C5EE9" w:rsidRPr="007C5EE9" w:rsidRDefault="007C5EE9" w:rsidP="007C5EE9">
            <w:pPr>
              <w:spacing w:line="259" w:lineRule="auto"/>
              <w:jc w:val="center"/>
              <w:rPr>
                <w:rFonts w:ascii="Times New Roman" w:hAnsi="Times New Roman" w:cs="Times New Roman"/>
                <w:i/>
                <w:iCs/>
              </w:rPr>
            </w:pPr>
          </w:p>
          <w:p w14:paraId="5E772C6C" w14:textId="77777777" w:rsidR="007C5EE9" w:rsidRPr="007C5EE9" w:rsidRDefault="007C5EE9" w:rsidP="007C5EE9">
            <w:pPr>
              <w:spacing w:line="259" w:lineRule="auto"/>
              <w:jc w:val="center"/>
              <w:rPr>
                <w:rFonts w:ascii="Times New Roman" w:hAnsi="Times New Roman" w:cs="Times New Roman"/>
                <w:i/>
                <w:iCs/>
              </w:rPr>
            </w:pPr>
          </w:p>
          <w:p w14:paraId="1CF00AEC" w14:textId="77777777" w:rsidR="007C5EE9" w:rsidRPr="007C5EE9" w:rsidRDefault="007C5EE9" w:rsidP="007C5EE9">
            <w:pPr>
              <w:spacing w:line="259" w:lineRule="auto"/>
              <w:jc w:val="center"/>
              <w:rPr>
                <w:rFonts w:ascii="Times New Roman" w:hAnsi="Times New Roman" w:cs="Times New Roman"/>
                <w:i/>
                <w:iCs/>
              </w:rPr>
            </w:pPr>
          </w:p>
          <w:p w14:paraId="3FDFB17D" w14:textId="77777777" w:rsidR="007C5EE9" w:rsidRPr="007C5EE9" w:rsidRDefault="007C5EE9" w:rsidP="007C5EE9">
            <w:pPr>
              <w:spacing w:line="259" w:lineRule="auto"/>
              <w:jc w:val="center"/>
              <w:rPr>
                <w:rFonts w:ascii="Times New Roman" w:hAnsi="Times New Roman" w:cs="Times New Roman"/>
                <w:i/>
                <w:iCs/>
              </w:rPr>
            </w:pPr>
          </w:p>
          <w:p w14:paraId="03A8D344" w14:textId="1C149E2C" w:rsidR="007C5EE9" w:rsidRPr="007C5EE9" w:rsidRDefault="007C5EE9" w:rsidP="007C5EE9">
            <w:pPr>
              <w:spacing w:line="259" w:lineRule="auto"/>
              <w:jc w:val="center"/>
              <w:rPr>
                <w:rFonts w:ascii="Times New Roman" w:hAnsi="Times New Roman" w:cs="Times New Roman"/>
                <w:i/>
                <w:iCs/>
              </w:rPr>
            </w:pPr>
            <w:r w:rsidRPr="007C5EE9">
              <w:rPr>
                <w:rFonts w:ascii="Times New Roman" w:hAnsi="Times New Roman" w:cs="Times New Roman"/>
                <w:i/>
                <w:iCs/>
              </w:rPr>
              <w:t xml:space="preserve">Article </w:t>
            </w:r>
            <w:r w:rsidRPr="007C5EE9">
              <w:rPr>
                <w:rFonts w:ascii="Times New Roman" w:hAnsi="Times New Roman" w:cs="Times New Roman"/>
                <w:i/>
                <w:iCs/>
              </w:rPr>
              <w:t>9</w:t>
            </w:r>
            <w:r w:rsidRPr="007C5EE9">
              <w:rPr>
                <w:rFonts w:ascii="Times New Roman" w:hAnsi="Times New Roman" w:cs="Times New Roman"/>
                <w:i/>
                <w:iCs/>
              </w:rPr>
              <w:t xml:space="preserve"> 1° du décret n° 2020-1152</w:t>
            </w:r>
          </w:p>
        </w:tc>
      </w:tr>
      <w:tr w:rsidR="007C5EE9" w:rsidRPr="007C5EE9" w14:paraId="06BDAD1D" w14:textId="77777777" w:rsidTr="0043796A">
        <w:trPr>
          <w:trHeight w:val="1657"/>
        </w:trPr>
        <w:tc>
          <w:tcPr>
            <w:tcW w:w="2096" w:type="dxa"/>
            <w:vMerge/>
          </w:tcPr>
          <w:p w14:paraId="4B34B6FE" w14:textId="77777777" w:rsidR="007C5EE9" w:rsidRPr="007C5EE9" w:rsidRDefault="007C5EE9" w:rsidP="007C5EE9">
            <w:pPr>
              <w:spacing w:line="259" w:lineRule="auto"/>
              <w:jc w:val="center"/>
              <w:rPr>
                <w:rFonts w:ascii="Times New Roman" w:hAnsi="Times New Roman" w:cs="Times New Roman"/>
                <w:i/>
                <w:iCs/>
              </w:rPr>
            </w:pPr>
          </w:p>
        </w:tc>
        <w:tc>
          <w:tcPr>
            <w:tcW w:w="2108" w:type="dxa"/>
            <w:vMerge/>
          </w:tcPr>
          <w:p w14:paraId="405CFE5F" w14:textId="77777777" w:rsidR="007C5EE9" w:rsidRPr="007C5EE9" w:rsidRDefault="007C5EE9" w:rsidP="007C5EE9">
            <w:pPr>
              <w:spacing w:line="259" w:lineRule="auto"/>
              <w:jc w:val="center"/>
              <w:rPr>
                <w:rFonts w:ascii="Times New Roman" w:hAnsi="Times New Roman" w:cs="Times New Roman"/>
                <w:i/>
                <w:iCs/>
              </w:rPr>
            </w:pPr>
          </w:p>
        </w:tc>
        <w:tc>
          <w:tcPr>
            <w:tcW w:w="3868" w:type="dxa"/>
            <w:vMerge/>
          </w:tcPr>
          <w:p w14:paraId="4A976305" w14:textId="77777777" w:rsidR="007C5EE9" w:rsidRPr="007C5EE9" w:rsidRDefault="007C5EE9" w:rsidP="007C5EE9">
            <w:pPr>
              <w:spacing w:line="259" w:lineRule="auto"/>
              <w:jc w:val="center"/>
              <w:rPr>
                <w:rFonts w:ascii="Times New Roman" w:hAnsi="Times New Roman" w:cs="Times New Roman"/>
                <w:i/>
                <w:iCs/>
              </w:rPr>
            </w:pPr>
          </w:p>
        </w:tc>
        <w:tc>
          <w:tcPr>
            <w:tcW w:w="1955" w:type="dxa"/>
            <w:shd w:val="clear" w:color="auto" w:fill="D9E2F3" w:themeFill="accent1" w:themeFillTint="33"/>
          </w:tcPr>
          <w:p w14:paraId="2CBE8EDC" w14:textId="77777777" w:rsidR="007C5EE9" w:rsidRPr="007C5EE9" w:rsidRDefault="007C5EE9" w:rsidP="007C5EE9">
            <w:pPr>
              <w:spacing w:line="259" w:lineRule="auto"/>
              <w:jc w:val="center"/>
              <w:rPr>
                <w:rFonts w:ascii="Times New Roman" w:hAnsi="Times New Roman" w:cs="Times New Roman"/>
                <w:i/>
                <w:iCs/>
              </w:rPr>
            </w:pPr>
          </w:p>
          <w:p w14:paraId="257B51CF" w14:textId="77777777" w:rsidR="007C5EE9" w:rsidRPr="007C5EE9" w:rsidRDefault="007C5EE9" w:rsidP="007C5EE9">
            <w:pPr>
              <w:spacing w:line="259" w:lineRule="auto"/>
              <w:jc w:val="center"/>
              <w:rPr>
                <w:rFonts w:ascii="Times New Roman" w:hAnsi="Times New Roman" w:cs="Times New Roman"/>
                <w:i/>
                <w:iCs/>
              </w:rPr>
            </w:pPr>
            <w:r w:rsidRPr="007C5EE9">
              <w:rPr>
                <w:rFonts w:ascii="Times New Roman" w:hAnsi="Times New Roman" w:cs="Times New Roman"/>
                <w:i/>
                <w:iCs/>
              </w:rPr>
              <w:t>Contractuels de droit public : 1</w:t>
            </w:r>
            <w:r w:rsidRPr="007C5EE9">
              <w:rPr>
                <w:rFonts w:ascii="Times New Roman" w:hAnsi="Times New Roman" w:cs="Times New Roman"/>
                <w:i/>
                <w:iCs/>
                <w:vertAlign w:val="superscript"/>
              </w:rPr>
              <w:t>er</w:t>
            </w:r>
            <w:r w:rsidRPr="007C5EE9">
              <w:rPr>
                <w:rFonts w:ascii="Times New Roman" w:hAnsi="Times New Roman" w:cs="Times New Roman"/>
                <w:i/>
                <w:iCs/>
              </w:rPr>
              <w:t xml:space="preserve">  octobre 2021</w:t>
            </w:r>
          </w:p>
        </w:tc>
        <w:tc>
          <w:tcPr>
            <w:tcW w:w="2074" w:type="dxa"/>
            <w:shd w:val="clear" w:color="auto" w:fill="D9E2F3" w:themeFill="accent1" w:themeFillTint="33"/>
          </w:tcPr>
          <w:p w14:paraId="5E07CEFF" w14:textId="77777777" w:rsidR="007C5EE9" w:rsidRPr="007C5EE9" w:rsidRDefault="007C5EE9" w:rsidP="007C5EE9">
            <w:pPr>
              <w:spacing w:line="259" w:lineRule="auto"/>
              <w:jc w:val="center"/>
              <w:rPr>
                <w:rFonts w:ascii="Times New Roman" w:hAnsi="Times New Roman" w:cs="Times New Roman"/>
                <w:i/>
                <w:iCs/>
              </w:rPr>
            </w:pPr>
          </w:p>
          <w:p w14:paraId="6C9CFAC7" w14:textId="77777777" w:rsidR="007C5EE9" w:rsidRPr="007C5EE9" w:rsidRDefault="007C5EE9" w:rsidP="007C5EE9">
            <w:pPr>
              <w:spacing w:line="259" w:lineRule="auto"/>
              <w:jc w:val="center"/>
              <w:rPr>
                <w:rFonts w:ascii="Times New Roman" w:hAnsi="Times New Roman" w:cs="Times New Roman"/>
                <w:i/>
                <w:iCs/>
              </w:rPr>
            </w:pPr>
            <w:r w:rsidRPr="007C5EE9">
              <w:rPr>
                <w:rFonts w:ascii="Times New Roman" w:hAnsi="Times New Roman" w:cs="Times New Roman"/>
                <w:i/>
                <w:iCs/>
              </w:rPr>
              <w:t>49 points d’indice majoré</w:t>
            </w:r>
          </w:p>
        </w:tc>
        <w:tc>
          <w:tcPr>
            <w:tcW w:w="1893" w:type="dxa"/>
            <w:vMerge/>
          </w:tcPr>
          <w:p w14:paraId="5D4DA4F2" w14:textId="77777777" w:rsidR="007C5EE9" w:rsidRPr="007C5EE9" w:rsidRDefault="007C5EE9" w:rsidP="007C5EE9">
            <w:pPr>
              <w:spacing w:line="259" w:lineRule="auto"/>
              <w:jc w:val="center"/>
              <w:rPr>
                <w:rFonts w:ascii="Times New Roman" w:hAnsi="Times New Roman" w:cs="Times New Roman"/>
                <w:i/>
                <w:iCs/>
              </w:rPr>
            </w:pPr>
          </w:p>
        </w:tc>
      </w:tr>
      <w:tr w:rsidR="007C5EE9" w:rsidRPr="007C5EE9" w14:paraId="43E367CA" w14:textId="77777777" w:rsidTr="0043796A">
        <w:trPr>
          <w:trHeight w:val="1245"/>
        </w:trPr>
        <w:tc>
          <w:tcPr>
            <w:tcW w:w="2096" w:type="dxa"/>
            <w:vMerge w:val="restart"/>
          </w:tcPr>
          <w:p w14:paraId="35A6D2CE" w14:textId="77777777" w:rsidR="007C5EE9" w:rsidRPr="007C5EE9" w:rsidRDefault="007C5EE9" w:rsidP="007C5EE9">
            <w:pPr>
              <w:spacing w:line="259" w:lineRule="auto"/>
              <w:jc w:val="center"/>
              <w:rPr>
                <w:rFonts w:ascii="Times New Roman" w:hAnsi="Times New Roman" w:cs="Times New Roman"/>
                <w:i/>
                <w:iCs/>
              </w:rPr>
            </w:pPr>
          </w:p>
          <w:p w14:paraId="5BF1F530" w14:textId="5488AB0E" w:rsidR="007C5EE9" w:rsidRPr="007C5EE9" w:rsidRDefault="007C5EE9" w:rsidP="007C5EE9">
            <w:pPr>
              <w:spacing w:line="259" w:lineRule="auto"/>
              <w:jc w:val="center"/>
              <w:rPr>
                <w:rFonts w:ascii="Times New Roman" w:hAnsi="Times New Roman" w:cs="Times New Roman"/>
                <w:i/>
                <w:iCs/>
              </w:rPr>
            </w:pPr>
            <w:bookmarkStart w:id="1" w:name="_Hlk120868298"/>
            <w:r w:rsidRPr="007C5EE9">
              <w:rPr>
                <w:rFonts w:ascii="Times New Roman" w:hAnsi="Times New Roman" w:cs="Times New Roman"/>
                <w:i/>
                <w:iCs/>
              </w:rPr>
              <w:t>Exercer les fonctions dans un établissement à caractère expérimental pour personnes âgées</w:t>
            </w:r>
            <w:bookmarkEnd w:id="1"/>
          </w:p>
        </w:tc>
        <w:tc>
          <w:tcPr>
            <w:tcW w:w="2108" w:type="dxa"/>
            <w:vMerge w:val="restart"/>
          </w:tcPr>
          <w:p w14:paraId="6C580FCC" w14:textId="77777777" w:rsidR="007C5EE9" w:rsidRPr="007C5EE9" w:rsidRDefault="007C5EE9" w:rsidP="007C5EE9">
            <w:pPr>
              <w:spacing w:line="259" w:lineRule="auto"/>
              <w:jc w:val="center"/>
              <w:rPr>
                <w:rFonts w:ascii="Times New Roman" w:hAnsi="Times New Roman" w:cs="Times New Roman"/>
                <w:i/>
                <w:iCs/>
              </w:rPr>
            </w:pPr>
          </w:p>
          <w:p w14:paraId="0962EB64" w14:textId="77777777" w:rsidR="007C5EE9" w:rsidRPr="007C5EE9" w:rsidRDefault="007C5EE9" w:rsidP="007C5EE9">
            <w:pPr>
              <w:spacing w:line="259" w:lineRule="auto"/>
              <w:jc w:val="center"/>
              <w:rPr>
                <w:rFonts w:ascii="Times New Roman" w:hAnsi="Times New Roman" w:cs="Times New Roman"/>
                <w:i/>
                <w:iCs/>
              </w:rPr>
            </w:pPr>
            <w:r w:rsidRPr="007C5EE9">
              <w:rPr>
                <w:rFonts w:ascii="Times New Roman" w:hAnsi="Times New Roman" w:cs="Times New Roman"/>
                <w:i/>
                <w:iCs/>
              </w:rPr>
              <w:t>Tous les agents quel que soit leur cadre d’emplois et leurs fonctions, à l’exception des médecins</w:t>
            </w:r>
          </w:p>
          <w:p w14:paraId="32ED0C8F" w14:textId="77777777" w:rsidR="007C5EE9" w:rsidRPr="007C5EE9" w:rsidRDefault="007C5EE9" w:rsidP="007C5EE9">
            <w:pPr>
              <w:spacing w:line="259" w:lineRule="auto"/>
              <w:jc w:val="center"/>
              <w:rPr>
                <w:rFonts w:ascii="Times New Roman" w:hAnsi="Times New Roman" w:cs="Times New Roman"/>
                <w:i/>
                <w:iCs/>
              </w:rPr>
            </w:pPr>
          </w:p>
        </w:tc>
        <w:tc>
          <w:tcPr>
            <w:tcW w:w="3868" w:type="dxa"/>
            <w:vMerge w:val="restart"/>
          </w:tcPr>
          <w:p w14:paraId="5946E3E0" w14:textId="77777777" w:rsidR="007C5EE9" w:rsidRPr="007C5EE9" w:rsidRDefault="007C5EE9" w:rsidP="007C5EE9">
            <w:pPr>
              <w:spacing w:line="259" w:lineRule="auto"/>
              <w:jc w:val="center"/>
              <w:rPr>
                <w:rFonts w:ascii="Times New Roman" w:hAnsi="Times New Roman" w:cs="Times New Roman"/>
                <w:i/>
                <w:iCs/>
              </w:rPr>
            </w:pPr>
          </w:p>
          <w:p w14:paraId="2D9F80C9" w14:textId="77777777" w:rsidR="007C5EE9" w:rsidRPr="007C5EE9" w:rsidRDefault="007C5EE9" w:rsidP="007C5EE9">
            <w:pPr>
              <w:spacing w:line="259" w:lineRule="auto"/>
              <w:jc w:val="center"/>
              <w:rPr>
                <w:rFonts w:ascii="Times New Roman" w:hAnsi="Times New Roman" w:cs="Times New Roman"/>
                <w:i/>
                <w:iCs/>
              </w:rPr>
            </w:pPr>
          </w:p>
          <w:p w14:paraId="6E949EBF" w14:textId="77777777" w:rsidR="007C5EE9" w:rsidRPr="007C5EE9" w:rsidRDefault="007C5EE9" w:rsidP="007C5EE9">
            <w:pPr>
              <w:spacing w:line="259" w:lineRule="auto"/>
              <w:jc w:val="center"/>
              <w:rPr>
                <w:rFonts w:ascii="Times New Roman" w:hAnsi="Times New Roman" w:cs="Times New Roman"/>
                <w:i/>
                <w:iCs/>
              </w:rPr>
            </w:pPr>
          </w:p>
          <w:p w14:paraId="5EB909F5" w14:textId="5B1C7A81" w:rsidR="007C5EE9" w:rsidRPr="007C5EE9" w:rsidRDefault="007C5EE9" w:rsidP="007C5EE9">
            <w:pPr>
              <w:spacing w:line="259" w:lineRule="auto"/>
              <w:jc w:val="center"/>
              <w:rPr>
                <w:rFonts w:ascii="Times New Roman" w:hAnsi="Times New Roman" w:cs="Times New Roman"/>
                <w:i/>
                <w:iCs/>
              </w:rPr>
            </w:pPr>
            <w:r w:rsidRPr="007C5EE9">
              <w:rPr>
                <w:rFonts w:ascii="Times New Roman" w:hAnsi="Times New Roman" w:cs="Times New Roman"/>
                <w:i/>
                <w:iCs/>
              </w:rPr>
              <w:t>Etablissements et services à caractère expérimental qui accueillent des personnes âgées dépendantes</w:t>
            </w:r>
          </w:p>
          <w:p w14:paraId="7BBFDA43" w14:textId="77777777" w:rsidR="007C5EE9" w:rsidRPr="007C5EE9" w:rsidRDefault="007C5EE9" w:rsidP="007C5EE9">
            <w:pPr>
              <w:spacing w:line="259" w:lineRule="auto"/>
              <w:jc w:val="center"/>
              <w:rPr>
                <w:rFonts w:ascii="Times New Roman" w:hAnsi="Times New Roman" w:cs="Times New Roman"/>
                <w:i/>
                <w:iCs/>
              </w:rPr>
            </w:pPr>
          </w:p>
        </w:tc>
        <w:tc>
          <w:tcPr>
            <w:tcW w:w="1955" w:type="dxa"/>
          </w:tcPr>
          <w:p w14:paraId="0A2534FA" w14:textId="77777777" w:rsidR="007C5EE9" w:rsidRPr="007C5EE9" w:rsidRDefault="007C5EE9" w:rsidP="007C5EE9">
            <w:pPr>
              <w:spacing w:line="259" w:lineRule="auto"/>
              <w:rPr>
                <w:rFonts w:ascii="Times New Roman" w:hAnsi="Times New Roman" w:cs="Times New Roman"/>
                <w:i/>
                <w:iCs/>
              </w:rPr>
            </w:pPr>
          </w:p>
          <w:p w14:paraId="4BD57000" w14:textId="77777777" w:rsidR="007C5EE9" w:rsidRPr="007C5EE9" w:rsidRDefault="007C5EE9" w:rsidP="007C5EE9">
            <w:pPr>
              <w:spacing w:line="259" w:lineRule="auto"/>
              <w:jc w:val="center"/>
              <w:rPr>
                <w:rFonts w:ascii="Times New Roman" w:hAnsi="Times New Roman" w:cs="Times New Roman"/>
                <w:i/>
                <w:iCs/>
              </w:rPr>
            </w:pPr>
          </w:p>
          <w:p w14:paraId="506E1F61" w14:textId="6935B108" w:rsidR="007C5EE9" w:rsidRPr="007C5EE9" w:rsidRDefault="007C5EE9" w:rsidP="007C5EE9">
            <w:pPr>
              <w:spacing w:line="259" w:lineRule="auto"/>
              <w:jc w:val="center"/>
              <w:rPr>
                <w:rFonts w:ascii="Times New Roman" w:hAnsi="Times New Roman" w:cs="Times New Roman"/>
                <w:i/>
                <w:iCs/>
              </w:rPr>
            </w:pPr>
            <w:r w:rsidRPr="007C5EE9">
              <w:rPr>
                <w:rFonts w:ascii="Times New Roman" w:hAnsi="Times New Roman" w:cs="Times New Roman"/>
                <w:i/>
                <w:iCs/>
              </w:rPr>
              <w:t>Fonctionnaires : 1</w:t>
            </w:r>
            <w:r w:rsidRPr="007C5EE9">
              <w:rPr>
                <w:rFonts w:ascii="Times New Roman" w:hAnsi="Times New Roman" w:cs="Times New Roman"/>
                <w:i/>
                <w:iCs/>
                <w:vertAlign w:val="superscript"/>
              </w:rPr>
              <w:t>er</w:t>
            </w:r>
            <w:r w:rsidRPr="007C5EE9">
              <w:rPr>
                <w:rFonts w:ascii="Times New Roman" w:hAnsi="Times New Roman" w:cs="Times New Roman"/>
                <w:i/>
                <w:iCs/>
              </w:rPr>
              <w:t xml:space="preserve"> juin 2021</w:t>
            </w:r>
          </w:p>
          <w:p w14:paraId="2BB6ADCC" w14:textId="77777777" w:rsidR="007C5EE9" w:rsidRPr="007C5EE9" w:rsidRDefault="007C5EE9" w:rsidP="007C5EE9">
            <w:pPr>
              <w:spacing w:line="259" w:lineRule="auto"/>
              <w:jc w:val="center"/>
              <w:rPr>
                <w:rFonts w:ascii="Times New Roman" w:hAnsi="Times New Roman" w:cs="Times New Roman"/>
                <w:i/>
                <w:iCs/>
              </w:rPr>
            </w:pPr>
          </w:p>
          <w:p w14:paraId="1A36319F" w14:textId="77777777" w:rsidR="007C5EE9" w:rsidRPr="007C5EE9" w:rsidRDefault="007C5EE9" w:rsidP="007C5EE9">
            <w:pPr>
              <w:spacing w:line="259" w:lineRule="auto"/>
              <w:jc w:val="center"/>
              <w:rPr>
                <w:rFonts w:ascii="Times New Roman" w:hAnsi="Times New Roman" w:cs="Times New Roman"/>
                <w:i/>
                <w:iCs/>
              </w:rPr>
            </w:pPr>
          </w:p>
        </w:tc>
        <w:tc>
          <w:tcPr>
            <w:tcW w:w="2074" w:type="dxa"/>
            <w:vMerge w:val="restart"/>
          </w:tcPr>
          <w:p w14:paraId="2C1A5151" w14:textId="77777777" w:rsidR="007C5EE9" w:rsidRPr="007C5EE9" w:rsidRDefault="007C5EE9" w:rsidP="007C5EE9">
            <w:pPr>
              <w:spacing w:line="259" w:lineRule="auto"/>
              <w:jc w:val="center"/>
              <w:rPr>
                <w:rFonts w:ascii="Times New Roman" w:hAnsi="Times New Roman" w:cs="Times New Roman"/>
                <w:i/>
                <w:iCs/>
              </w:rPr>
            </w:pPr>
          </w:p>
          <w:p w14:paraId="08AE5EE1" w14:textId="77777777" w:rsidR="007C5EE9" w:rsidRPr="007C5EE9" w:rsidRDefault="007C5EE9" w:rsidP="007C5EE9">
            <w:pPr>
              <w:spacing w:line="259" w:lineRule="auto"/>
              <w:jc w:val="center"/>
              <w:rPr>
                <w:rFonts w:ascii="Times New Roman" w:hAnsi="Times New Roman" w:cs="Times New Roman"/>
                <w:i/>
                <w:iCs/>
              </w:rPr>
            </w:pPr>
          </w:p>
          <w:p w14:paraId="247A9809" w14:textId="77777777" w:rsidR="007C5EE9" w:rsidRPr="007C5EE9" w:rsidRDefault="007C5EE9" w:rsidP="007C5EE9">
            <w:pPr>
              <w:spacing w:line="259" w:lineRule="auto"/>
              <w:jc w:val="center"/>
              <w:rPr>
                <w:rFonts w:ascii="Times New Roman" w:hAnsi="Times New Roman" w:cs="Times New Roman"/>
                <w:i/>
                <w:iCs/>
              </w:rPr>
            </w:pPr>
          </w:p>
          <w:p w14:paraId="0E2750E3" w14:textId="77777777" w:rsidR="007C5EE9" w:rsidRPr="007C5EE9" w:rsidRDefault="007C5EE9" w:rsidP="007C5EE9">
            <w:pPr>
              <w:spacing w:line="259" w:lineRule="auto"/>
              <w:jc w:val="center"/>
              <w:rPr>
                <w:rFonts w:ascii="Times New Roman" w:hAnsi="Times New Roman" w:cs="Times New Roman"/>
                <w:i/>
                <w:iCs/>
              </w:rPr>
            </w:pPr>
          </w:p>
          <w:p w14:paraId="1556D01C" w14:textId="77777777" w:rsidR="007C5EE9" w:rsidRPr="007C5EE9" w:rsidRDefault="007C5EE9" w:rsidP="007C5EE9">
            <w:pPr>
              <w:spacing w:line="259" w:lineRule="auto"/>
              <w:jc w:val="center"/>
              <w:rPr>
                <w:rFonts w:ascii="Times New Roman" w:hAnsi="Times New Roman" w:cs="Times New Roman"/>
                <w:i/>
                <w:iCs/>
              </w:rPr>
            </w:pPr>
            <w:r w:rsidRPr="007C5EE9">
              <w:rPr>
                <w:rFonts w:ascii="Times New Roman" w:hAnsi="Times New Roman" w:cs="Times New Roman"/>
                <w:i/>
                <w:iCs/>
              </w:rPr>
              <w:t>49 points d’indice</w:t>
            </w:r>
          </w:p>
        </w:tc>
        <w:tc>
          <w:tcPr>
            <w:tcW w:w="1893" w:type="dxa"/>
            <w:vMerge w:val="restart"/>
          </w:tcPr>
          <w:p w14:paraId="3E7A8C20" w14:textId="77777777" w:rsidR="007C5EE9" w:rsidRPr="007C5EE9" w:rsidRDefault="007C5EE9" w:rsidP="007C5EE9">
            <w:pPr>
              <w:spacing w:line="259" w:lineRule="auto"/>
              <w:jc w:val="center"/>
              <w:rPr>
                <w:rFonts w:ascii="Times New Roman" w:hAnsi="Times New Roman" w:cs="Times New Roman"/>
                <w:i/>
                <w:iCs/>
              </w:rPr>
            </w:pPr>
          </w:p>
          <w:p w14:paraId="7E5E8C2D" w14:textId="77777777" w:rsidR="007C5EE9" w:rsidRPr="007C5EE9" w:rsidRDefault="007C5EE9" w:rsidP="007C5EE9">
            <w:pPr>
              <w:spacing w:line="259" w:lineRule="auto"/>
              <w:jc w:val="center"/>
              <w:rPr>
                <w:rFonts w:ascii="Times New Roman" w:hAnsi="Times New Roman" w:cs="Times New Roman"/>
                <w:i/>
                <w:iCs/>
              </w:rPr>
            </w:pPr>
          </w:p>
          <w:p w14:paraId="0C34916A" w14:textId="77777777" w:rsidR="007C5EE9" w:rsidRPr="007C5EE9" w:rsidRDefault="007C5EE9" w:rsidP="007C5EE9">
            <w:pPr>
              <w:spacing w:line="259" w:lineRule="auto"/>
              <w:jc w:val="center"/>
              <w:rPr>
                <w:rFonts w:ascii="Times New Roman" w:hAnsi="Times New Roman" w:cs="Times New Roman"/>
                <w:i/>
                <w:iCs/>
              </w:rPr>
            </w:pPr>
          </w:p>
          <w:p w14:paraId="57BB34BF" w14:textId="79F295AB" w:rsidR="007C5EE9" w:rsidRPr="007C5EE9" w:rsidRDefault="007C5EE9" w:rsidP="007C5EE9">
            <w:pPr>
              <w:spacing w:line="259" w:lineRule="auto"/>
              <w:jc w:val="center"/>
              <w:rPr>
                <w:rFonts w:ascii="Times New Roman" w:hAnsi="Times New Roman" w:cs="Times New Roman"/>
                <w:i/>
                <w:iCs/>
              </w:rPr>
            </w:pPr>
            <w:r w:rsidRPr="007C5EE9">
              <w:rPr>
                <w:rFonts w:ascii="Times New Roman" w:hAnsi="Times New Roman" w:cs="Times New Roman"/>
                <w:i/>
                <w:iCs/>
              </w:rPr>
              <w:t xml:space="preserve">Article </w:t>
            </w:r>
            <w:r w:rsidRPr="007C5EE9">
              <w:rPr>
                <w:rFonts w:ascii="Times New Roman" w:hAnsi="Times New Roman" w:cs="Times New Roman"/>
                <w:i/>
                <w:iCs/>
              </w:rPr>
              <w:t>9</w:t>
            </w:r>
            <w:r w:rsidRPr="007C5EE9">
              <w:rPr>
                <w:rFonts w:ascii="Times New Roman" w:hAnsi="Times New Roman" w:cs="Times New Roman"/>
                <w:i/>
                <w:iCs/>
              </w:rPr>
              <w:t xml:space="preserve"> 2° du décret n° 2020-1152</w:t>
            </w:r>
          </w:p>
        </w:tc>
      </w:tr>
      <w:tr w:rsidR="007C5EE9" w:rsidRPr="007C5EE9" w14:paraId="57A6BEC3" w14:textId="77777777" w:rsidTr="0043796A">
        <w:trPr>
          <w:trHeight w:val="1245"/>
        </w:trPr>
        <w:tc>
          <w:tcPr>
            <w:tcW w:w="2096" w:type="dxa"/>
            <w:vMerge/>
          </w:tcPr>
          <w:p w14:paraId="06119983" w14:textId="77777777" w:rsidR="007C5EE9" w:rsidRPr="007C5EE9" w:rsidRDefault="007C5EE9" w:rsidP="007C5EE9">
            <w:pPr>
              <w:spacing w:line="259" w:lineRule="auto"/>
              <w:jc w:val="center"/>
              <w:rPr>
                <w:rFonts w:ascii="Times New Roman" w:hAnsi="Times New Roman" w:cs="Times New Roman"/>
                <w:i/>
                <w:iCs/>
              </w:rPr>
            </w:pPr>
          </w:p>
        </w:tc>
        <w:tc>
          <w:tcPr>
            <w:tcW w:w="2108" w:type="dxa"/>
            <w:vMerge/>
          </w:tcPr>
          <w:p w14:paraId="6C3AE3FE" w14:textId="77777777" w:rsidR="007C5EE9" w:rsidRPr="007C5EE9" w:rsidRDefault="007C5EE9" w:rsidP="007C5EE9">
            <w:pPr>
              <w:spacing w:line="259" w:lineRule="auto"/>
              <w:jc w:val="center"/>
              <w:rPr>
                <w:rFonts w:ascii="Times New Roman" w:hAnsi="Times New Roman" w:cs="Times New Roman"/>
                <w:i/>
                <w:iCs/>
              </w:rPr>
            </w:pPr>
          </w:p>
        </w:tc>
        <w:tc>
          <w:tcPr>
            <w:tcW w:w="3868" w:type="dxa"/>
            <w:vMerge/>
          </w:tcPr>
          <w:p w14:paraId="2A498A53" w14:textId="77777777" w:rsidR="007C5EE9" w:rsidRPr="007C5EE9" w:rsidRDefault="007C5EE9" w:rsidP="007C5EE9">
            <w:pPr>
              <w:spacing w:line="259" w:lineRule="auto"/>
              <w:jc w:val="center"/>
              <w:rPr>
                <w:rFonts w:ascii="Times New Roman" w:hAnsi="Times New Roman" w:cs="Times New Roman"/>
                <w:i/>
                <w:iCs/>
              </w:rPr>
            </w:pPr>
          </w:p>
        </w:tc>
        <w:tc>
          <w:tcPr>
            <w:tcW w:w="1955" w:type="dxa"/>
          </w:tcPr>
          <w:p w14:paraId="624C6027" w14:textId="77777777" w:rsidR="007C5EE9" w:rsidRPr="007C5EE9" w:rsidRDefault="007C5EE9" w:rsidP="007C5EE9">
            <w:pPr>
              <w:spacing w:line="259" w:lineRule="auto"/>
              <w:jc w:val="center"/>
              <w:rPr>
                <w:rFonts w:ascii="Times New Roman" w:hAnsi="Times New Roman" w:cs="Times New Roman"/>
                <w:i/>
                <w:iCs/>
              </w:rPr>
            </w:pPr>
          </w:p>
          <w:p w14:paraId="03CBE05F" w14:textId="77777777" w:rsidR="007C5EE9" w:rsidRPr="007C5EE9" w:rsidRDefault="007C5EE9" w:rsidP="007C5EE9">
            <w:pPr>
              <w:spacing w:line="259" w:lineRule="auto"/>
              <w:jc w:val="center"/>
              <w:rPr>
                <w:rFonts w:ascii="Times New Roman" w:hAnsi="Times New Roman" w:cs="Times New Roman"/>
                <w:i/>
                <w:iCs/>
              </w:rPr>
            </w:pPr>
            <w:r w:rsidRPr="007C5EE9">
              <w:rPr>
                <w:rFonts w:ascii="Times New Roman" w:hAnsi="Times New Roman" w:cs="Times New Roman"/>
                <w:i/>
                <w:iCs/>
              </w:rPr>
              <w:t>Contractuels de droit public : 1</w:t>
            </w:r>
            <w:r w:rsidRPr="007C5EE9">
              <w:rPr>
                <w:rFonts w:ascii="Times New Roman" w:hAnsi="Times New Roman" w:cs="Times New Roman"/>
                <w:i/>
                <w:iCs/>
                <w:vertAlign w:val="superscript"/>
              </w:rPr>
              <w:t>er</w:t>
            </w:r>
            <w:r w:rsidRPr="007C5EE9">
              <w:rPr>
                <w:rFonts w:ascii="Times New Roman" w:hAnsi="Times New Roman" w:cs="Times New Roman"/>
                <w:i/>
                <w:iCs/>
              </w:rPr>
              <w:t xml:space="preserve">  octobre 2021</w:t>
            </w:r>
          </w:p>
          <w:p w14:paraId="27119561" w14:textId="56367FA6" w:rsidR="007C5EE9" w:rsidRPr="007C5EE9" w:rsidRDefault="007C5EE9" w:rsidP="007C5EE9">
            <w:pPr>
              <w:spacing w:line="259" w:lineRule="auto"/>
              <w:jc w:val="center"/>
              <w:rPr>
                <w:rFonts w:ascii="Times New Roman" w:hAnsi="Times New Roman" w:cs="Times New Roman"/>
                <w:i/>
                <w:iCs/>
              </w:rPr>
            </w:pPr>
          </w:p>
        </w:tc>
        <w:tc>
          <w:tcPr>
            <w:tcW w:w="2074" w:type="dxa"/>
            <w:vMerge/>
          </w:tcPr>
          <w:p w14:paraId="689C8294" w14:textId="77777777" w:rsidR="007C5EE9" w:rsidRPr="007C5EE9" w:rsidRDefault="007C5EE9" w:rsidP="007C5EE9">
            <w:pPr>
              <w:spacing w:line="259" w:lineRule="auto"/>
              <w:jc w:val="center"/>
              <w:rPr>
                <w:rFonts w:ascii="Times New Roman" w:hAnsi="Times New Roman" w:cs="Times New Roman"/>
                <w:i/>
                <w:iCs/>
              </w:rPr>
            </w:pPr>
          </w:p>
        </w:tc>
        <w:tc>
          <w:tcPr>
            <w:tcW w:w="1893" w:type="dxa"/>
            <w:vMerge/>
          </w:tcPr>
          <w:p w14:paraId="574A4786" w14:textId="77777777" w:rsidR="007C5EE9" w:rsidRPr="007C5EE9" w:rsidRDefault="007C5EE9" w:rsidP="007C5EE9">
            <w:pPr>
              <w:spacing w:line="259" w:lineRule="auto"/>
              <w:jc w:val="center"/>
              <w:rPr>
                <w:rFonts w:ascii="Times New Roman" w:hAnsi="Times New Roman" w:cs="Times New Roman"/>
                <w:i/>
                <w:iCs/>
              </w:rPr>
            </w:pPr>
          </w:p>
        </w:tc>
      </w:tr>
      <w:tr w:rsidR="007C5EE9" w:rsidRPr="007C5EE9" w14:paraId="328BC3A1" w14:textId="77777777" w:rsidTr="0043796A">
        <w:trPr>
          <w:trHeight w:val="17387"/>
        </w:trPr>
        <w:tc>
          <w:tcPr>
            <w:tcW w:w="2096" w:type="dxa"/>
            <w:shd w:val="clear" w:color="auto" w:fill="D9E2F3" w:themeFill="accent1" w:themeFillTint="33"/>
          </w:tcPr>
          <w:p w14:paraId="32F12BF0" w14:textId="77777777" w:rsidR="007C5EE9" w:rsidRPr="007C5EE9" w:rsidRDefault="007C5EE9" w:rsidP="007C5EE9">
            <w:pPr>
              <w:spacing w:line="259" w:lineRule="auto"/>
              <w:jc w:val="center"/>
              <w:rPr>
                <w:rFonts w:ascii="Times New Roman" w:hAnsi="Times New Roman" w:cs="Times New Roman"/>
                <w:i/>
                <w:iCs/>
              </w:rPr>
            </w:pPr>
          </w:p>
          <w:p w14:paraId="692F5BA5" w14:textId="77777777" w:rsidR="007C5EE9" w:rsidRPr="007C5EE9" w:rsidRDefault="007C5EE9" w:rsidP="007C5EE9">
            <w:pPr>
              <w:spacing w:line="259" w:lineRule="auto"/>
              <w:jc w:val="center"/>
              <w:rPr>
                <w:rFonts w:ascii="Times New Roman" w:hAnsi="Times New Roman" w:cs="Times New Roman"/>
                <w:i/>
                <w:iCs/>
              </w:rPr>
            </w:pPr>
          </w:p>
          <w:p w14:paraId="58DBB164" w14:textId="1F2486A1" w:rsidR="007C5EE9" w:rsidRPr="007C5EE9" w:rsidRDefault="007C5EE9" w:rsidP="007C5EE9">
            <w:pPr>
              <w:spacing w:line="259" w:lineRule="auto"/>
              <w:jc w:val="center"/>
              <w:rPr>
                <w:rFonts w:ascii="Times New Roman" w:hAnsi="Times New Roman" w:cs="Times New Roman"/>
                <w:i/>
                <w:iCs/>
              </w:rPr>
            </w:pPr>
          </w:p>
          <w:p w14:paraId="574D873F" w14:textId="544A5949" w:rsidR="007C5EE9" w:rsidRPr="007C5EE9" w:rsidRDefault="007C5EE9" w:rsidP="007C5EE9">
            <w:pPr>
              <w:spacing w:line="259" w:lineRule="auto"/>
              <w:jc w:val="center"/>
              <w:rPr>
                <w:rFonts w:ascii="Times New Roman" w:hAnsi="Times New Roman" w:cs="Times New Roman"/>
                <w:i/>
                <w:iCs/>
              </w:rPr>
            </w:pPr>
          </w:p>
          <w:p w14:paraId="43501C23" w14:textId="735443A7" w:rsidR="007C5EE9" w:rsidRPr="007C5EE9" w:rsidRDefault="007C5EE9" w:rsidP="007C5EE9">
            <w:pPr>
              <w:spacing w:line="259" w:lineRule="auto"/>
              <w:jc w:val="center"/>
              <w:rPr>
                <w:rFonts w:ascii="Times New Roman" w:hAnsi="Times New Roman" w:cs="Times New Roman"/>
                <w:i/>
                <w:iCs/>
              </w:rPr>
            </w:pPr>
          </w:p>
          <w:p w14:paraId="02B44ED0" w14:textId="77777777" w:rsidR="007C5EE9" w:rsidRPr="007C5EE9" w:rsidRDefault="007C5EE9" w:rsidP="007C5EE9">
            <w:pPr>
              <w:spacing w:line="259" w:lineRule="auto"/>
              <w:jc w:val="center"/>
              <w:rPr>
                <w:rFonts w:ascii="Times New Roman" w:hAnsi="Times New Roman" w:cs="Times New Roman"/>
                <w:i/>
                <w:iCs/>
              </w:rPr>
            </w:pPr>
          </w:p>
          <w:p w14:paraId="7F312B1B" w14:textId="77777777" w:rsidR="007C5EE9" w:rsidRPr="007C5EE9" w:rsidRDefault="007C5EE9" w:rsidP="007C5EE9">
            <w:pPr>
              <w:spacing w:line="259" w:lineRule="auto"/>
              <w:jc w:val="center"/>
              <w:rPr>
                <w:rFonts w:ascii="Times New Roman" w:hAnsi="Times New Roman" w:cs="Times New Roman"/>
                <w:i/>
                <w:iCs/>
              </w:rPr>
            </w:pPr>
          </w:p>
          <w:p w14:paraId="7E117EEA" w14:textId="77777777" w:rsidR="007C5EE9" w:rsidRPr="007C5EE9" w:rsidRDefault="007C5EE9" w:rsidP="007C5EE9">
            <w:pPr>
              <w:spacing w:line="259" w:lineRule="auto"/>
              <w:rPr>
                <w:rFonts w:ascii="Times New Roman" w:hAnsi="Times New Roman" w:cs="Times New Roman"/>
                <w:i/>
                <w:iCs/>
              </w:rPr>
            </w:pPr>
          </w:p>
          <w:p w14:paraId="003ECBE6" w14:textId="77777777" w:rsidR="007C5EE9" w:rsidRPr="007C5EE9" w:rsidRDefault="007C5EE9" w:rsidP="007C5EE9">
            <w:pPr>
              <w:spacing w:line="259" w:lineRule="auto"/>
              <w:jc w:val="center"/>
              <w:rPr>
                <w:rFonts w:ascii="Times New Roman" w:hAnsi="Times New Roman" w:cs="Times New Roman"/>
                <w:i/>
                <w:iCs/>
              </w:rPr>
            </w:pPr>
          </w:p>
          <w:p w14:paraId="0420F7D2" w14:textId="77777777" w:rsidR="007C5EE9" w:rsidRPr="007C5EE9" w:rsidRDefault="007C5EE9" w:rsidP="007C5EE9">
            <w:pPr>
              <w:spacing w:line="259" w:lineRule="auto"/>
              <w:jc w:val="center"/>
              <w:rPr>
                <w:rFonts w:ascii="Times New Roman" w:hAnsi="Times New Roman" w:cs="Times New Roman"/>
                <w:i/>
                <w:iCs/>
              </w:rPr>
            </w:pPr>
            <w:bookmarkStart w:id="2" w:name="_Hlk120868308"/>
            <w:r w:rsidRPr="007C5EE9">
              <w:rPr>
                <w:rFonts w:ascii="Times New Roman" w:hAnsi="Times New Roman" w:cs="Times New Roman"/>
                <w:i/>
                <w:iCs/>
              </w:rPr>
              <w:t>Exercer des fonctions analogues aux fonctions exercées par les fonctionnaires hospitaliers dans les mêmes catégories de services et d’établissements que celles listées pour la FPH</w:t>
            </w:r>
          </w:p>
          <w:bookmarkEnd w:id="2"/>
          <w:p w14:paraId="7FCFEEC8" w14:textId="77777777" w:rsidR="007C5EE9" w:rsidRPr="007C5EE9" w:rsidRDefault="007C5EE9" w:rsidP="007C5EE9">
            <w:pPr>
              <w:spacing w:line="259" w:lineRule="auto"/>
              <w:jc w:val="center"/>
              <w:rPr>
                <w:rFonts w:ascii="Times New Roman" w:hAnsi="Times New Roman" w:cs="Times New Roman"/>
                <w:i/>
                <w:iCs/>
              </w:rPr>
            </w:pPr>
          </w:p>
          <w:p w14:paraId="67085F68" w14:textId="77777777" w:rsidR="007C5EE9" w:rsidRPr="007C5EE9" w:rsidRDefault="007C5EE9" w:rsidP="007C5EE9">
            <w:pPr>
              <w:spacing w:line="259" w:lineRule="auto"/>
              <w:jc w:val="center"/>
              <w:rPr>
                <w:rFonts w:ascii="Times New Roman" w:hAnsi="Times New Roman" w:cs="Times New Roman"/>
                <w:i/>
                <w:iCs/>
              </w:rPr>
            </w:pPr>
          </w:p>
          <w:p w14:paraId="4741104B" w14:textId="77777777" w:rsidR="007C5EE9" w:rsidRPr="007C5EE9" w:rsidRDefault="007C5EE9" w:rsidP="007C5EE9">
            <w:pPr>
              <w:spacing w:line="259" w:lineRule="auto"/>
              <w:jc w:val="center"/>
              <w:rPr>
                <w:rFonts w:ascii="Times New Roman" w:hAnsi="Times New Roman" w:cs="Times New Roman"/>
                <w:i/>
                <w:iCs/>
              </w:rPr>
            </w:pPr>
          </w:p>
          <w:p w14:paraId="261ADC39" w14:textId="77777777" w:rsidR="007C5EE9" w:rsidRPr="007C5EE9" w:rsidRDefault="007C5EE9" w:rsidP="007C5EE9">
            <w:pPr>
              <w:spacing w:line="259" w:lineRule="auto"/>
              <w:jc w:val="center"/>
              <w:rPr>
                <w:rFonts w:ascii="Times New Roman" w:hAnsi="Times New Roman" w:cs="Times New Roman"/>
                <w:i/>
                <w:iCs/>
              </w:rPr>
            </w:pPr>
          </w:p>
          <w:p w14:paraId="6F7F3B6A" w14:textId="77777777" w:rsidR="007C5EE9" w:rsidRPr="007C5EE9" w:rsidRDefault="007C5EE9" w:rsidP="007C5EE9">
            <w:pPr>
              <w:spacing w:line="259" w:lineRule="auto"/>
              <w:jc w:val="center"/>
              <w:rPr>
                <w:rFonts w:ascii="Times New Roman" w:hAnsi="Times New Roman" w:cs="Times New Roman"/>
                <w:i/>
                <w:iCs/>
              </w:rPr>
            </w:pPr>
          </w:p>
          <w:p w14:paraId="7F1740FF" w14:textId="77777777" w:rsidR="007C5EE9" w:rsidRPr="007C5EE9" w:rsidRDefault="007C5EE9" w:rsidP="007C5EE9">
            <w:pPr>
              <w:spacing w:line="259" w:lineRule="auto"/>
              <w:jc w:val="center"/>
              <w:rPr>
                <w:rFonts w:ascii="Times New Roman" w:hAnsi="Times New Roman" w:cs="Times New Roman"/>
                <w:i/>
                <w:iCs/>
              </w:rPr>
            </w:pPr>
          </w:p>
          <w:p w14:paraId="3A2581A1" w14:textId="77777777" w:rsidR="007C5EE9" w:rsidRPr="007C5EE9" w:rsidRDefault="007C5EE9" w:rsidP="007C5EE9">
            <w:pPr>
              <w:spacing w:line="259" w:lineRule="auto"/>
              <w:jc w:val="center"/>
              <w:rPr>
                <w:rFonts w:ascii="Times New Roman" w:hAnsi="Times New Roman" w:cs="Times New Roman"/>
                <w:i/>
                <w:iCs/>
              </w:rPr>
            </w:pPr>
          </w:p>
          <w:p w14:paraId="4BEAD53B" w14:textId="77777777" w:rsidR="007C5EE9" w:rsidRPr="007C5EE9" w:rsidRDefault="007C5EE9" w:rsidP="007C5EE9">
            <w:pPr>
              <w:spacing w:line="259" w:lineRule="auto"/>
              <w:jc w:val="center"/>
              <w:rPr>
                <w:rFonts w:ascii="Times New Roman" w:hAnsi="Times New Roman" w:cs="Times New Roman"/>
                <w:i/>
                <w:iCs/>
              </w:rPr>
            </w:pPr>
          </w:p>
          <w:p w14:paraId="0B0306D0" w14:textId="77777777" w:rsidR="007C5EE9" w:rsidRPr="007C5EE9" w:rsidRDefault="007C5EE9" w:rsidP="007C5EE9">
            <w:pPr>
              <w:spacing w:line="259" w:lineRule="auto"/>
              <w:jc w:val="center"/>
              <w:rPr>
                <w:rFonts w:ascii="Times New Roman" w:hAnsi="Times New Roman" w:cs="Times New Roman"/>
                <w:i/>
                <w:iCs/>
              </w:rPr>
            </w:pPr>
          </w:p>
          <w:p w14:paraId="0E290CE4" w14:textId="77777777" w:rsidR="007C5EE9" w:rsidRPr="007C5EE9" w:rsidRDefault="007C5EE9" w:rsidP="007C5EE9">
            <w:pPr>
              <w:spacing w:line="259" w:lineRule="auto"/>
              <w:jc w:val="center"/>
              <w:rPr>
                <w:rFonts w:ascii="Times New Roman" w:hAnsi="Times New Roman" w:cs="Times New Roman"/>
                <w:i/>
                <w:iCs/>
              </w:rPr>
            </w:pPr>
          </w:p>
          <w:p w14:paraId="57E04A90" w14:textId="77777777" w:rsidR="007C5EE9" w:rsidRPr="007C5EE9" w:rsidRDefault="007C5EE9" w:rsidP="007C5EE9">
            <w:pPr>
              <w:spacing w:line="259" w:lineRule="auto"/>
              <w:jc w:val="center"/>
              <w:rPr>
                <w:rFonts w:ascii="Times New Roman" w:hAnsi="Times New Roman" w:cs="Times New Roman"/>
                <w:i/>
                <w:iCs/>
              </w:rPr>
            </w:pPr>
          </w:p>
          <w:p w14:paraId="3075EDEA" w14:textId="77777777" w:rsidR="007C5EE9" w:rsidRPr="007C5EE9" w:rsidRDefault="007C5EE9" w:rsidP="007C5EE9">
            <w:pPr>
              <w:spacing w:line="259" w:lineRule="auto"/>
              <w:rPr>
                <w:rFonts w:ascii="Times New Roman" w:hAnsi="Times New Roman" w:cs="Times New Roman"/>
                <w:i/>
                <w:iCs/>
              </w:rPr>
            </w:pPr>
          </w:p>
          <w:p w14:paraId="3734FB75" w14:textId="569AF734" w:rsidR="007C5EE9" w:rsidRPr="007C5EE9" w:rsidRDefault="007C5EE9" w:rsidP="007C5EE9">
            <w:pPr>
              <w:spacing w:line="259" w:lineRule="auto"/>
              <w:jc w:val="center"/>
              <w:rPr>
                <w:rFonts w:ascii="Times New Roman" w:hAnsi="Times New Roman" w:cs="Times New Roman"/>
                <w:i/>
                <w:iCs/>
              </w:rPr>
            </w:pPr>
          </w:p>
          <w:p w14:paraId="120A5C70" w14:textId="5A403FD4" w:rsidR="007C5EE9" w:rsidRPr="007C5EE9" w:rsidRDefault="007C5EE9" w:rsidP="007C5EE9">
            <w:pPr>
              <w:spacing w:line="259" w:lineRule="auto"/>
              <w:jc w:val="center"/>
              <w:rPr>
                <w:rFonts w:ascii="Times New Roman" w:hAnsi="Times New Roman" w:cs="Times New Roman"/>
                <w:i/>
                <w:iCs/>
              </w:rPr>
            </w:pPr>
          </w:p>
          <w:p w14:paraId="6DDD7FAE" w14:textId="65783AFB" w:rsidR="007C5EE9" w:rsidRPr="007C5EE9" w:rsidRDefault="007C5EE9" w:rsidP="007C5EE9">
            <w:pPr>
              <w:spacing w:line="259" w:lineRule="auto"/>
              <w:jc w:val="center"/>
              <w:rPr>
                <w:rFonts w:ascii="Times New Roman" w:hAnsi="Times New Roman" w:cs="Times New Roman"/>
                <w:i/>
                <w:iCs/>
              </w:rPr>
            </w:pPr>
          </w:p>
          <w:p w14:paraId="507BAA4A" w14:textId="3340C36F" w:rsidR="007C5EE9" w:rsidRPr="007C5EE9" w:rsidRDefault="007C5EE9" w:rsidP="007C5EE9">
            <w:pPr>
              <w:spacing w:line="259" w:lineRule="auto"/>
              <w:jc w:val="center"/>
              <w:rPr>
                <w:rFonts w:ascii="Times New Roman" w:hAnsi="Times New Roman" w:cs="Times New Roman"/>
                <w:i/>
                <w:iCs/>
              </w:rPr>
            </w:pPr>
          </w:p>
          <w:p w14:paraId="5696380A" w14:textId="5BF0B2BF" w:rsidR="007C5EE9" w:rsidRPr="007C5EE9" w:rsidRDefault="007C5EE9" w:rsidP="007C5EE9">
            <w:pPr>
              <w:spacing w:line="259" w:lineRule="auto"/>
              <w:jc w:val="center"/>
              <w:rPr>
                <w:rFonts w:ascii="Times New Roman" w:hAnsi="Times New Roman" w:cs="Times New Roman"/>
                <w:i/>
                <w:iCs/>
              </w:rPr>
            </w:pPr>
          </w:p>
          <w:p w14:paraId="3C061E6E" w14:textId="51CA4205" w:rsidR="007C5EE9" w:rsidRPr="007C5EE9" w:rsidRDefault="007C5EE9" w:rsidP="007C5EE9">
            <w:pPr>
              <w:spacing w:line="259" w:lineRule="auto"/>
              <w:jc w:val="center"/>
              <w:rPr>
                <w:rFonts w:ascii="Times New Roman" w:hAnsi="Times New Roman" w:cs="Times New Roman"/>
                <w:i/>
                <w:iCs/>
              </w:rPr>
            </w:pPr>
          </w:p>
          <w:p w14:paraId="57538E69" w14:textId="3B8B2EC2" w:rsidR="007C5EE9" w:rsidRPr="007C5EE9" w:rsidRDefault="007C5EE9" w:rsidP="007C5EE9">
            <w:pPr>
              <w:spacing w:line="259" w:lineRule="auto"/>
              <w:jc w:val="center"/>
              <w:rPr>
                <w:rFonts w:ascii="Times New Roman" w:hAnsi="Times New Roman" w:cs="Times New Roman"/>
                <w:i/>
                <w:iCs/>
              </w:rPr>
            </w:pPr>
          </w:p>
          <w:p w14:paraId="658D8F6F" w14:textId="02C46FB1" w:rsidR="007C5EE9" w:rsidRPr="007C5EE9" w:rsidRDefault="007C5EE9" w:rsidP="007C5EE9">
            <w:pPr>
              <w:spacing w:line="259" w:lineRule="auto"/>
              <w:jc w:val="center"/>
              <w:rPr>
                <w:rFonts w:ascii="Times New Roman" w:hAnsi="Times New Roman" w:cs="Times New Roman"/>
                <w:i/>
                <w:iCs/>
              </w:rPr>
            </w:pPr>
          </w:p>
          <w:p w14:paraId="44FD8F06" w14:textId="77777777" w:rsidR="007C5EE9" w:rsidRPr="007C5EE9" w:rsidRDefault="007C5EE9" w:rsidP="007C5EE9">
            <w:pPr>
              <w:spacing w:line="259" w:lineRule="auto"/>
              <w:jc w:val="center"/>
              <w:rPr>
                <w:rFonts w:ascii="Times New Roman" w:hAnsi="Times New Roman" w:cs="Times New Roman"/>
                <w:i/>
                <w:iCs/>
              </w:rPr>
            </w:pPr>
          </w:p>
          <w:p w14:paraId="069F7BFE" w14:textId="77777777" w:rsidR="007C5EE9" w:rsidRPr="007C5EE9" w:rsidRDefault="007C5EE9" w:rsidP="007C5EE9">
            <w:pPr>
              <w:spacing w:line="259" w:lineRule="auto"/>
              <w:jc w:val="center"/>
              <w:rPr>
                <w:rFonts w:ascii="Times New Roman" w:hAnsi="Times New Roman" w:cs="Times New Roman"/>
                <w:i/>
                <w:iCs/>
              </w:rPr>
            </w:pPr>
          </w:p>
          <w:p w14:paraId="2F647380" w14:textId="77777777" w:rsidR="007C5EE9" w:rsidRPr="007C5EE9" w:rsidRDefault="007C5EE9" w:rsidP="007C5EE9">
            <w:pPr>
              <w:spacing w:line="259" w:lineRule="auto"/>
              <w:jc w:val="center"/>
              <w:rPr>
                <w:rFonts w:ascii="Times New Roman" w:hAnsi="Times New Roman" w:cs="Times New Roman"/>
                <w:i/>
                <w:iCs/>
              </w:rPr>
            </w:pPr>
            <w:r w:rsidRPr="007C5EE9">
              <w:rPr>
                <w:rFonts w:ascii="Times New Roman" w:hAnsi="Times New Roman" w:cs="Times New Roman"/>
                <w:i/>
                <w:iCs/>
              </w:rPr>
              <w:t>Exercer des fonctions analogues aux fonctions exercées par les fonctionnaires hospitaliers dans les mêmes catégories de services et d’établissements que celles listées pour la FPH</w:t>
            </w:r>
          </w:p>
          <w:p w14:paraId="3BAFC021" w14:textId="0DC1BB1A" w:rsidR="007C5EE9" w:rsidRPr="007C5EE9" w:rsidRDefault="007C5EE9" w:rsidP="007C5EE9">
            <w:pPr>
              <w:spacing w:line="259" w:lineRule="auto"/>
              <w:jc w:val="center"/>
              <w:rPr>
                <w:rFonts w:ascii="Times New Roman" w:hAnsi="Times New Roman" w:cs="Times New Roman"/>
                <w:i/>
                <w:iCs/>
              </w:rPr>
            </w:pPr>
            <w:r w:rsidRPr="007C5EE9">
              <w:rPr>
                <w:rFonts w:ascii="Times New Roman" w:hAnsi="Times New Roman" w:cs="Times New Roman"/>
                <w:i/>
                <w:iCs/>
              </w:rPr>
              <w:t>(suite)</w:t>
            </w:r>
          </w:p>
          <w:p w14:paraId="606A8887" w14:textId="77777777" w:rsidR="007C5EE9" w:rsidRPr="007C5EE9" w:rsidRDefault="007C5EE9" w:rsidP="007C5EE9">
            <w:pPr>
              <w:spacing w:line="259" w:lineRule="auto"/>
              <w:jc w:val="center"/>
              <w:rPr>
                <w:rFonts w:ascii="Times New Roman" w:hAnsi="Times New Roman" w:cs="Times New Roman"/>
                <w:i/>
                <w:iCs/>
              </w:rPr>
            </w:pPr>
          </w:p>
          <w:p w14:paraId="72049B60" w14:textId="77777777" w:rsidR="007C5EE9" w:rsidRPr="007C5EE9" w:rsidRDefault="007C5EE9" w:rsidP="007C5EE9">
            <w:pPr>
              <w:spacing w:line="259" w:lineRule="auto"/>
              <w:jc w:val="center"/>
              <w:rPr>
                <w:rFonts w:ascii="Times New Roman" w:hAnsi="Times New Roman" w:cs="Times New Roman"/>
                <w:i/>
                <w:iCs/>
              </w:rPr>
            </w:pPr>
          </w:p>
          <w:p w14:paraId="21C3308D" w14:textId="77777777" w:rsidR="007C5EE9" w:rsidRPr="007C5EE9" w:rsidRDefault="007C5EE9" w:rsidP="007C5EE9">
            <w:pPr>
              <w:spacing w:line="259" w:lineRule="auto"/>
              <w:rPr>
                <w:rFonts w:ascii="Times New Roman" w:hAnsi="Times New Roman" w:cs="Times New Roman"/>
                <w:i/>
                <w:iCs/>
              </w:rPr>
            </w:pPr>
          </w:p>
        </w:tc>
        <w:tc>
          <w:tcPr>
            <w:tcW w:w="2108" w:type="dxa"/>
            <w:shd w:val="clear" w:color="auto" w:fill="D9E2F3" w:themeFill="accent1" w:themeFillTint="33"/>
          </w:tcPr>
          <w:p w14:paraId="1098493A" w14:textId="77777777" w:rsidR="007C5EE9" w:rsidRPr="007C5EE9" w:rsidRDefault="007C5EE9" w:rsidP="007C5EE9">
            <w:pPr>
              <w:spacing w:line="259" w:lineRule="auto"/>
              <w:jc w:val="center"/>
              <w:rPr>
                <w:rFonts w:ascii="Times New Roman" w:hAnsi="Times New Roman" w:cs="Times New Roman"/>
                <w:i/>
                <w:iCs/>
              </w:rPr>
            </w:pPr>
          </w:p>
          <w:p w14:paraId="582A588E" w14:textId="3F6B408D" w:rsidR="007C5EE9" w:rsidRPr="007C5EE9" w:rsidRDefault="007C5EE9" w:rsidP="007C5EE9">
            <w:pPr>
              <w:spacing w:line="259" w:lineRule="auto"/>
              <w:jc w:val="center"/>
              <w:rPr>
                <w:rFonts w:ascii="Times New Roman" w:hAnsi="Times New Roman" w:cs="Times New Roman"/>
                <w:i/>
                <w:iCs/>
              </w:rPr>
            </w:pPr>
            <w:r w:rsidRPr="007C5EE9">
              <w:rPr>
                <w:rFonts w:ascii="Times New Roman" w:hAnsi="Times New Roman" w:cs="Times New Roman"/>
                <w:i/>
                <w:iCs/>
              </w:rPr>
              <w:t>Agents exerçant les fonctions de : aide-soignant ; infirmier ; puériculture ; cadre de santé de la filière infirmière et de la filière de rééducation ; masseur kinésithérapeute ; pédicure podologue ; orthophoniste ; orthoptiste ; ergothérapeute ; audioprothésiste ; psychomotricien ; sage-femme ; auxiliaire de puériculture ; diététicien ; aide médico psychologique ; auxiliaire de vie sociale ; accompagnant éducatif et social</w:t>
            </w:r>
          </w:p>
          <w:p w14:paraId="6B94166D" w14:textId="77777777" w:rsidR="007C5EE9" w:rsidRPr="007C5EE9" w:rsidRDefault="007C5EE9" w:rsidP="007C5EE9">
            <w:pPr>
              <w:spacing w:line="259" w:lineRule="auto"/>
              <w:jc w:val="center"/>
              <w:rPr>
                <w:rFonts w:ascii="Times New Roman" w:hAnsi="Times New Roman" w:cs="Times New Roman"/>
                <w:i/>
                <w:iCs/>
              </w:rPr>
            </w:pPr>
          </w:p>
          <w:p w14:paraId="2B2D4172" w14:textId="77777777" w:rsidR="007C5EE9" w:rsidRPr="007C5EE9" w:rsidRDefault="007C5EE9" w:rsidP="007C5EE9">
            <w:pPr>
              <w:spacing w:line="259" w:lineRule="auto"/>
              <w:jc w:val="center"/>
              <w:rPr>
                <w:rFonts w:ascii="Times New Roman" w:hAnsi="Times New Roman" w:cs="Times New Roman"/>
                <w:i/>
                <w:iCs/>
              </w:rPr>
            </w:pPr>
          </w:p>
          <w:p w14:paraId="7A0318B5" w14:textId="77777777" w:rsidR="007C5EE9" w:rsidRPr="007C5EE9" w:rsidRDefault="007C5EE9" w:rsidP="007C5EE9">
            <w:pPr>
              <w:spacing w:line="259" w:lineRule="auto"/>
              <w:rPr>
                <w:rFonts w:ascii="Times New Roman" w:hAnsi="Times New Roman" w:cs="Times New Roman"/>
                <w:i/>
                <w:iCs/>
              </w:rPr>
            </w:pPr>
          </w:p>
          <w:p w14:paraId="63D7CE10" w14:textId="3288E04C" w:rsidR="007C5EE9" w:rsidRPr="007C5EE9" w:rsidRDefault="007C5EE9" w:rsidP="007C5EE9">
            <w:pPr>
              <w:spacing w:line="259" w:lineRule="auto"/>
              <w:jc w:val="center"/>
              <w:rPr>
                <w:rFonts w:ascii="Times New Roman" w:hAnsi="Times New Roman" w:cs="Times New Roman"/>
                <w:i/>
                <w:iCs/>
              </w:rPr>
            </w:pPr>
          </w:p>
          <w:p w14:paraId="48119282" w14:textId="652E6954" w:rsidR="007C5EE9" w:rsidRPr="007C5EE9" w:rsidRDefault="007C5EE9" w:rsidP="007C5EE9">
            <w:pPr>
              <w:spacing w:line="259" w:lineRule="auto"/>
              <w:jc w:val="center"/>
              <w:rPr>
                <w:rFonts w:ascii="Times New Roman" w:hAnsi="Times New Roman" w:cs="Times New Roman"/>
                <w:i/>
                <w:iCs/>
              </w:rPr>
            </w:pPr>
          </w:p>
          <w:p w14:paraId="408BAF21" w14:textId="77777777" w:rsidR="007C5EE9" w:rsidRPr="007C5EE9" w:rsidRDefault="007C5EE9" w:rsidP="007C5EE9">
            <w:pPr>
              <w:spacing w:line="259" w:lineRule="auto"/>
              <w:jc w:val="center"/>
              <w:rPr>
                <w:rFonts w:ascii="Times New Roman" w:hAnsi="Times New Roman" w:cs="Times New Roman"/>
                <w:i/>
                <w:iCs/>
              </w:rPr>
            </w:pPr>
          </w:p>
          <w:p w14:paraId="690934D2" w14:textId="77777777" w:rsidR="007C5EE9" w:rsidRPr="007C5EE9" w:rsidRDefault="007C5EE9" w:rsidP="007C5EE9">
            <w:pPr>
              <w:spacing w:line="259" w:lineRule="auto"/>
              <w:jc w:val="center"/>
              <w:rPr>
                <w:rFonts w:ascii="Times New Roman" w:hAnsi="Times New Roman" w:cs="Times New Roman"/>
                <w:i/>
                <w:iCs/>
              </w:rPr>
            </w:pPr>
            <w:r w:rsidRPr="007C5EE9">
              <w:rPr>
                <w:rFonts w:ascii="Times New Roman" w:hAnsi="Times New Roman" w:cs="Times New Roman"/>
                <w:i/>
                <w:iCs/>
              </w:rPr>
              <w:lastRenderedPageBreak/>
              <w:t>Agents exerçant les fonctions de : aide-soignant ; infirmier ; puériculture ; cadre de santé de la filière infirmière et de la filière de rééducation ; masseur kinésithérapeute ; pédicure podologue ; orthophoniste ; orthoptiste ; ergothérapeute ; audioprothésiste ; psychomotricien ; sage-femme ; auxiliaire de puériculture ; diététicien ; aide médico psychologique ; auxiliaire de vie sociale ; accompagnant éducatif et social</w:t>
            </w:r>
          </w:p>
          <w:p w14:paraId="213C438B" w14:textId="77777777" w:rsidR="007C5EE9" w:rsidRPr="007C5EE9" w:rsidRDefault="007C5EE9" w:rsidP="007C5EE9">
            <w:pPr>
              <w:spacing w:line="259" w:lineRule="auto"/>
              <w:jc w:val="center"/>
              <w:rPr>
                <w:rFonts w:ascii="Times New Roman" w:hAnsi="Times New Roman" w:cs="Times New Roman"/>
                <w:i/>
                <w:iCs/>
              </w:rPr>
            </w:pPr>
            <w:r w:rsidRPr="007C5EE9">
              <w:rPr>
                <w:rFonts w:ascii="Times New Roman" w:hAnsi="Times New Roman" w:cs="Times New Roman"/>
                <w:i/>
                <w:iCs/>
              </w:rPr>
              <w:t>(suite)</w:t>
            </w:r>
          </w:p>
        </w:tc>
        <w:tc>
          <w:tcPr>
            <w:tcW w:w="3868" w:type="dxa"/>
            <w:shd w:val="clear" w:color="auto" w:fill="D9E2F3" w:themeFill="accent1" w:themeFillTint="33"/>
          </w:tcPr>
          <w:p w14:paraId="1FF7EA83" w14:textId="77777777" w:rsidR="007C5EE9" w:rsidRPr="007C5EE9" w:rsidRDefault="007C5EE9" w:rsidP="007C5EE9">
            <w:pPr>
              <w:spacing w:line="259" w:lineRule="auto"/>
              <w:jc w:val="center"/>
              <w:rPr>
                <w:rFonts w:ascii="Times New Roman" w:hAnsi="Times New Roman" w:cs="Times New Roman"/>
                <w:i/>
                <w:iCs/>
              </w:rPr>
            </w:pPr>
            <w:r w:rsidRPr="007C5EE9">
              <w:rPr>
                <w:rFonts w:ascii="Times New Roman" w:hAnsi="Times New Roman" w:cs="Times New Roman"/>
                <w:i/>
                <w:iCs/>
              </w:rPr>
              <w:lastRenderedPageBreak/>
              <w:t>- Services de soins infirmiers à domicile à destination des personnes âgées et des personnes en situation de handicap</w:t>
            </w:r>
          </w:p>
          <w:p w14:paraId="04EC7437" w14:textId="77777777" w:rsidR="007C5EE9" w:rsidRPr="007C5EE9" w:rsidRDefault="007C5EE9" w:rsidP="007C5EE9">
            <w:pPr>
              <w:spacing w:line="259" w:lineRule="auto"/>
              <w:jc w:val="center"/>
              <w:rPr>
                <w:rFonts w:ascii="Times New Roman" w:hAnsi="Times New Roman" w:cs="Times New Roman"/>
                <w:i/>
                <w:iCs/>
              </w:rPr>
            </w:pPr>
            <w:r w:rsidRPr="007C5EE9">
              <w:rPr>
                <w:rFonts w:ascii="Times New Roman" w:hAnsi="Times New Roman" w:cs="Times New Roman"/>
                <w:i/>
                <w:iCs/>
              </w:rPr>
              <w:t>- Établissements et services d'enseignement assurant une éducation adaptée et un accompagnement social ou médico-social aux mineurs ou jeunes adultes handicapés ou présentant des difficultés d'adaptation</w:t>
            </w:r>
          </w:p>
          <w:p w14:paraId="7E332689" w14:textId="77777777" w:rsidR="007C5EE9" w:rsidRPr="007C5EE9" w:rsidRDefault="007C5EE9" w:rsidP="007C5EE9">
            <w:pPr>
              <w:spacing w:line="259" w:lineRule="auto"/>
              <w:jc w:val="center"/>
              <w:rPr>
                <w:rFonts w:ascii="Times New Roman" w:hAnsi="Times New Roman" w:cs="Times New Roman"/>
                <w:i/>
                <w:iCs/>
              </w:rPr>
            </w:pPr>
            <w:r w:rsidRPr="007C5EE9">
              <w:rPr>
                <w:rFonts w:ascii="Times New Roman" w:hAnsi="Times New Roman" w:cs="Times New Roman"/>
                <w:i/>
                <w:iCs/>
              </w:rPr>
              <w:t>- Centres d'action médico-sociale précoces</w:t>
            </w:r>
          </w:p>
          <w:p w14:paraId="0B5A5DB1" w14:textId="77777777" w:rsidR="007C5EE9" w:rsidRPr="007C5EE9" w:rsidRDefault="007C5EE9" w:rsidP="007C5EE9">
            <w:pPr>
              <w:spacing w:line="259" w:lineRule="auto"/>
              <w:jc w:val="center"/>
              <w:rPr>
                <w:rFonts w:ascii="Times New Roman" w:hAnsi="Times New Roman" w:cs="Times New Roman"/>
                <w:i/>
                <w:iCs/>
              </w:rPr>
            </w:pPr>
            <w:r w:rsidRPr="007C5EE9">
              <w:rPr>
                <w:rFonts w:ascii="Times New Roman" w:hAnsi="Times New Roman" w:cs="Times New Roman"/>
                <w:i/>
                <w:iCs/>
              </w:rPr>
              <w:t>- Etablissements ou service d'aide par le travail, de réadaptation, de préorientation et de rééducation professionnelle</w:t>
            </w:r>
          </w:p>
          <w:p w14:paraId="24C915F6" w14:textId="77777777" w:rsidR="007C5EE9" w:rsidRPr="007C5EE9" w:rsidRDefault="007C5EE9" w:rsidP="007C5EE9">
            <w:pPr>
              <w:spacing w:line="259" w:lineRule="auto"/>
              <w:jc w:val="center"/>
              <w:rPr>
                <w:rFonts w:ascii="Times New Roman" w:hAnsi="Times New Roman" w:cs="Times New Roman"/>
                <w:i/>
                <w:iCs/>
              </w:rPr>
            </w:pPr>
            <w:r w:rsidRPr="007C5EE9">
              <w:rPr>
                <w:rFonts w:ascii="Times New Roman" w:hAnsi="Times New Roman" w:cs="Times New Roman"/>
                <w:i/>
                <w:iCs/>
              </w:rPr>
              <w:t>- Etablissements et services, y compris les foyers d'accueil médicalisé, qui accueillent des personnes handicapées ou des personnes atteintes de pathologies chroniques, qui leur apportent à domicile une assistance dans les actes quotidiens de la vie, des prestations de soins ou une aide à l'insertion sociale ou bien qui leur assurent un accompagnement médico-social en milieu ouvert (</w:t>
            </w:r>
          </w:p>
          <w:p w14:paraId="515C3CDB" w14:textId="77777777" w:rsidR="007C5EE9" w:rsidRPr="007C5EE9" w:rsidRDefault="007C5EE9" w:rsidP="007C5EE9">
            <w:pPr>
              <w:spacing w:line="259" w:lineRule="auto"/>
              <w:jc w:val="center"/>
              <w:rPr>
                <w:rFonts w:ascii="Times New Roman" w:hAnsi="Times New Roman" w:cs="Times New Roman"/>
                <w:i/>
                <w:iCs/>
              </w:rPr>
            </w:pPr>
            <w:r w:rsidRPr="007C5EE9">
              <w:rPr>
                <w:rFonts w:ascii="Times New Roman" w:hAnsi="Times New Roman" w:cs="Times New Roman"/>
                <w:i/>
                <w:iCs/>
              </w:rPr>
              <w:t>- Etablissements ou services à caractère expérimental accueillant des personnes en situation de handicap qui relèvent de l'objectif de dépenses de l’Assurance maladie</w:t>
            </w:r>
          </w:p>
          <w:p w14:paraId="5A978A21" w14:textId="77777777" w:rsidR="007C5EE9" w:rsidRPr="007C5EE9" w:rsidRDefault="007C5EE9" w:rsidP="007C5EE9">
            <w:pPr>
              <w:spacing w:line="259" w:lineRule="auto"/>
              <w:jc w:val="center"/>
              <w:rPr>
                <w:rFonts w:ascii="Times New Roman" w:hAnsi="Times New Roman" w:cs="Times New Roman"/>
                <w:i/>
                <w:iCs/>
              </w:rPr>
            </w:pPr>
            <w:r w:rsidRPr="007C5EE9">
              <w:rPr>
                <w:rFonts w:ascii="Times New Roman" w:hAnsi="Times New Roman" w:cs="Times New Roman"/>
                <w:i/>
                <w:iCs/>
              </w:rPr>
              <w:t xml:space="preserve">- Etablissements ou services qui assurent l'accueil et l'accompagnement de </w:t>
            </w:r>
            <w:r w:rsidRPr="007C5EE9">
              <w:rPr>
                <w:rFonts w:ascii="Times New Roman" w:hAnsi="Times New Roman" w:cs="Times New Roman"/>
                <w:i/>
                <w:iCs/>
              </w:rPr>
              <w:lastRenderedPageBreak/>
              <w:t>personnes confrontées à des difficultés spécifiques en vue de favoriser l'adaptation à la vie active et l'aide à l'insertion sociale et professionnelle ou d'assurer des prestations de soins et de suivi médical (centres de soins, d'accompagnement et de prévention en addictologie, centres d'accueil et d'accompagnement à la réduction des risques pour usagers de drogue...)</w:t>
            </w:r>
          </w:p>
          <w:p w14:paraId="029AF566" w14:textId="77777777" w:rsidR="007C5EE9" w:rsidRPr="007C5EE9" w:rsidRDefault="007C5EE9" w:rsidP="007C5EE9">
            <w:pPr>
              <w:spacing w:line="259" w:lineRule="auto"/>
              <w:jc w:val="center"/>
              <w:rPr>
                <w:rFonts w:ascii="Times New Roman" w:hAnsi="Times New Roman" w:cs="Times New Roman"/>
                <w:i/>
                <w:iCs/>
              </w:rPr>
            </w:pPr>
            <w:r w:rsidRPr="007C5EE9">
              <w:rPr>
                <w:rFonts w:ascii="Times New Roman" w:hAnsi="Times New Roman" w:cs="Times New Roman"/>
                <w:i/>
                <w:iCs/>
              </w:rPr>
              <w:t>- Etablissements organisant un accueil de jour sans hébergement</w:t>
            </w:r>
          </w:p>
          <w:p w14:paraId="0DC502A1" w14:textId="77777777" w:rsidR="007C5EE9" w:rsidRPr="007C5EE9" w:rsidRDefault="007C5EE9" w:rsidP="007C5EE9">
            <w:pPr>
              <w:spacing w:line="259" w:lineRule="auto"/>
              <w:jc w:val="center"/>
              <w:rPr>
                <w:rFonts w:ascii="Times New Roman" w:hAnsi="Times New Roman" w:cs="Times New Roman"/>
                <w:i/>
                <w:iCs/>
              </w:rPr>
            </w:pPr>
            <w:r w:rsidRPr="007C5EE9">
              <w:rPr>
                <w:rFonts w:ascii="Times New Roman" w:hAnsi="Times New Roman" w:cs="Times New Roman"/>
                <w:i/>
                <w:iCs/>
              </w:rPr>
              <w:t>- Résidences autonomie percevant un forfait de soins</w:t>
            </w:r>
          </w:p>
          <w:p w14:paraId="5A029349" w14:textId="77777777" w:rsidR="007C5EE9" w:rsidRPr="007C5EE9" w:rsidRDefault="007C5EE9" w:rsidP="007C5EE9">
            <w:pPr>
              <w:spacing w:line="259" w:lineRule="auto"/>
              <w:jc w:val="center"/>
              <w:rPr>
                <w:rFonts w:ascii="Times New Roman" w:hAnsi="Times New Roman" w:cs="Times New Roman"/>
                <w:i/>
                <w:iCs/>
              </w:rPr>
            </w:pPr>
          </w:p>
          <w:p w14:paraId="2FD93C39" w14:textId="77777777" w:rsidR="007C5EE9" w:rsidRPr="007C5EE9" w:rsidRDefault="007C5EE9" w:rsidP="007C5EE9">
            <w:pPr>
              <w:spacing w:line="259" w:lineRule="auto"/>
              <w:jc w:val="center"/>
              <w:rPr>
                <w:rFonts w:ascii="Times New Roman" w:hAnsi="Times New Roman" w:cs="Times New Roman"/>
                <w:i/>
                <w:iCs/>
              </w:rPr>
            </w:pPr>
          </w:p>
          <w:p w14:paraId="3BE83558" w14:textId="77777777" w:rsidR="007C5EE9" w:rsidRPr="007C5EE9" w:rsidRDefault="007C5EE9" w:rsidP="007C5EE9">
            <w:pPr>
              <w:spacing w:line="259" w:lineRule="auto"/>
              <w:jc w:val="center"/>
              <w:rPr>
                <w:rFonts w:ascii="Times New Roman" w:hAnsi="Times New Roman" w:cs="Times New Roman"/>
                <w:i/>
                <w:iCs/>
              </w:rPr>
            </w:pPr>
          </w:p>
          <w:p w14:paraId="3ADD8FCE" w14:textId="77777777" w:rsidR="007C5EE9" w:rsidRPr="007C5EE9" w:rsidRDefault="007C5EE9" w:rsidP="007C5EE9">
            <w:pPr>
              <w:spacing w:line="259" w:lineRule="auto"/>
              <w:rPr>
                <w:rFonts w:ascii="Times New Roman" w:hAnsi="Times New Roman" w:cs="Times New Roman"/>
                <w:i/>
                <w:iCs/>
              </w:rPr>
            </w:pPr>
          </w:p>
          <w:p w14:paraId="60E2980B" w14:textId="77777777" w:rsidR="007C5EE9" w:rsidRPr="007C5EE9" w:rsidRDefault="007C5EE9" w:rsidP="007C5EE9">
            <w:pPr>
              <w:spacing w:line="259" w:lineRule="auto"/>
              <w:jc w:val="center"/>
              <w:rPr>
                <w:rFonts w:ascii="Times New Roman" w:hAnsi="Times New Roman" w:cs="Times New Roman"/>
                <w:i/>
                <w:iCs/>
              </w:rPr>
            </w:pPr>
          </w:p>
          <w:p w14:paraId="6FEFBF66" w14:textId="77777777" w:rsidR="007C5EE9" w:rsidRPr="007C5EE9" w:rsidRDefault="007C5EE9" w:rsidP="007C5EE9">
            <w:pPr>
              <w:spacing w:line="259" w:lineRule="auto"/>
              <w:jc w:val="center"/>
              <w:rPr>
                <w:rFonts w:ascii="Times New Roman" w:hAnsi="Times New Roman" w:cs="Times New Roman"/>
                <w:i/>
                <w:iCs/>
              </w:rPr>
            </w:pPr>
          </w:p>
          <w:p w14:paraId="5B8EB15A" w14:textId="77777777" w:rsidR="007C5EE9" w:rsidRPr="007C5EE9" w:rsidRDefault="007C5EE9" w:rsidP="007C5EE9">
            <w:pPr>
              <w:spacing w:line="259" w:lineRule="auto"/>
              <w:jc w:val="center"/>
              <w:rPr>
                <w:rFonts w:ascii="Times New Roman" w:hAnsi="Times New Roman" w:cs="Times New Roman"/>
                <w:i/>
                <w:iCs/>
              </w:rPr>
            </w:pPr>
          </w:p>
        </w:tc>
        <w:tc>
          <w:tcPr>
            <w:tcW w:w="1955" w:type="dxa"/>
            <w:shd w:val="clear" w:color="auto" w:fill="D9E2F3" w:themeFill="accent1" w:themeFillTint="33"/>
          </w:tcPr>
          <w:p w14:paraId="020B5BE6" w14:textId="77777777" w:rsidR="007C5EE9" w:rsidRPr="007C5EE9" w:rsidRDefault="007C5EE9" w:rsidP="007C5EE9">
            <w:pPr>
              <w:spacing w:line="259" w:lineRule="auto"/>
              <w:jc w:val="center"/>
              <w:rPr>
                <w:rFonts w:ascii="Times New Roman" w:hAnsi="Times New Roman" w:cs="Times New Roman"/>
                <w:i/>
                <w:iCs/>
              </w:rPr>
            </w:pPr>
          </w:p>
          <w:p w14:paraId="08D140DA" w14:textId="77777777" w:rsidR="007C5EE9" w:rsidRPr="007C5EE9" w:rsidRDefault="007C5EE9" w:rsidP="007C5EE9">
            <w:pPr>
              <w:spacing w:line="259" w:lineRule="auto"/>
              <w:jc w:val="center"/>
              <w:rPr>
                <w:rFonts w:ascii="Times New Roman" w:hAnsi="Times New Roman" w:cs="Times New Roman"/>
                <w:i/>
                <w:iCs/>
              </w:rPr>
            </w:pPr>
          </w:p>
          <w:p w14:paraId="5EB1AACF" w14:textId="77777777" w:rsidR="007C5EE9" w:rsidRPr="007C5EE9" w:rsidRDefault="007C5EE9" w:rsidP="007C5EE9">
            <w:pPr>
              <w:spacing w:line="259" w:lineRule="auto"/>
              <w:jc w:val="center"/>
              <w:rPr>
                <w:rFonts w:ascii="Times New Roman" w:hAnsi="Times New Roman" w:cs="Times New Roman"/>
                <w:i/>
                <w:iCs/>
              </w:rPr>
            </w:pPr>
          </w:p>
          <w:p w14:paraId="60F2C033" w14:textId="77777777" w:rsidR="007C5EE9" w:rsidRPr="007C5EE9" w:rsidRDefault="007C5EE9" w:rsidP="007C5EE9">
            <w:pPr>
              <w:spacing w:line="259" w:lineRule="auto"/>
              <w:jc w:val="center"/>
              <w:rPr>
                <w:rFonts w:ascii="Times New Roman" w:hAnsi="Times New Roman" w:cs="Times New Roman"/>
                <w:i/>
                <w:iCs/>
              </w:rPr>
            </w:pPr>
          </w:p>
          <w:p w14:paraId="5BC43C7E" w14:textId="77777777" w:rsidR="007C5EE9" w:rsidRPr="007C5EE9" w:rsidRDefault="007C5EE9" w:rsidP="007C5EE9">
            <w:pPr>
              <w:spacing w:line="259" w:lineRule="auto"/>
              <w:jc w:val="center"/>
              <w:rPr>
                <w:rFonts w:ascii="Times New Roman" w:hAnsi="Times New Roman" w:cs="Times New Roman"/>
                <w:i/>
                <w:iCs/>
              </w:rPr>
            </w:pPr>
          </w:p>
          <w:p w14:paraId="1251910E" w14:textId="77777777" w:rsidR="007C5EE9" w:rsidRPr="007C5EE9" w:rsidRDefault="007C5EE9" w:rsidP="007C5EE9">
            <w:pPr>
              <w:spacing w:line="259" w:lineRule="auto"/>
              <w:jc w:val="center"/>
              <w:rPr>
                <w:rFonts w:ascii="Times New Roman" w:hAnsi="Times New Roman" w:cs="Times New Roman"/>
                <w:i/>
                <w:iCs/>
              </w:rPr>
            </w:pPr>
          </w:p>
          <w:p w14:paraId="5E369369" w14:textId="7B18E504" w:rsidR="007C5EE9" w:rsidRPr="007C5EE9" w:rsidRDefault="007C5EE9" w:rsidP="007C5EE9">
            <w:pPr>
              <w:spacing w:line="259" w:lineRule="auto"/>
              <w:jc w:val="center"/>
              <w:rPr>
                <w:rFonts w:ascii="Times New Roman" w:hAnsi="Times New Roman" w:cs="Times New Roman"/>
                <w:i/>
                <w:iCs/>
              </w:rPr>
            </w:pPr>
          </w:p>
          <w:p w14:paraId="0516CB42" w14:textId="56805FBE" w:rsidR="007C5EE9" w:rsidRPr="007C5EE9" w:rsidRDefault="007C5EE9" w:rsidP="007C5EE9">
            <w:pPr>
              <w:spacing w:line="259" w:lineRule="auto"/>
              <w:jc w:val="center"/>
              <w:rPr>
                <w:rFonts w:ascii="Times New Roman" w:hAnsi="Times New Roman" w:cs="Times New Roman"/>
                <w:i/>
                <w:iCs/>
              </w:rPr>
            </w:pPr>
          </w:p>
          <w:p w14:paraId="15E5E1C7" w14:textId="2F135C65" w:rsidR="007C5EE9" w:rsidRPr="007C5EE9" w:rsidRDefault="007C5EE9" w:rsidP="007C5EE9">
            <w:pPr>
              <w:spacing w:line="259" w:lineRule="auto"/>
              <w:jc w:val="center"/>
              <w:rPr>
                <w:rFonts w:ascii="Times New Roman" w:hAnsi="Times New Roman" w:cs="Times New Roman"/>
                <w:i/>
                <w:iCs/>
              </w:rPr>
            </w:pPr>
          </w:p>
          <w:p w14:paraId="14CC6503" w14:textId="004BE129" w:rsidR="007C5EE9" w:rsidRPr="007C5EE9" w:rsidRDefault="007C5EE9" w:rsidP="007C5EE9">
            <w:pPr>
              <w:spacing w:line="259" w:lineRule="auto"/>
              <w:jc w:val="center"/>
              <w:rPr>
                <w:rFonts w:ascii="Times New Roman" w:hAnsi="Times New Roman" w:cs="Times New Roman"/>
                <w:i/>
                <w:iCs/>
              </w:rPr>
            </w:pPr>
          </w:p>
          <w:p w14:paraId="7A0996CA" w14:textId="5CEACCBA" w:rsidR="007C5EE9" w:rsidRPr="007C5EE9" w:rsidRDefault="007C5EE9" w:rsidP="007C5EE9">
            <w:pPr>
              <w:spacing w:line="259" w:lineRule="auto"/>
              <w:jc w:val="center"/>
              <w:rPr>
                <w:rFonts w:ascii="Times New Roman" w:hAnsi="Times New Roman" w:cs="Times New Roman"/>
                <w:i/>
                <w:iCs/>
              </w:rPr>
            </w:pPr>
          </w:p>
          <w:p w14:paraId="36BCE1D9" w14:textId="0731195A" w:rsidR="007C5EE9" w:rsidRPr="007C5EE9" w:rsidRDefault="007C5EE9" w:rsidP="007C5EE9">
            <w:pPr>
              <w:spacing w:line="259" w:lineRule="auto"/>
              <w:jc w:val="center"/>
              <w:rPr>
                <w:rFonts w:ascii="Times New Roman" w:hAnsi="Times New Roman" w:cs="Times New Roman"/>
                <w:i/>
                <w:iCs/>
              </w:rPr>
            </w:pPr>
          </w:p>
          <w:p w14:paraId="01A64B2B" w14:textId="639E704F" w:rsidR="007C5EE9" w:rsidRPr="007C5EE9" w:rsidRDefault="007C5EE9" w:rsidP="007C5EE9">
            <w:pPr>
              <w:spacing w:line="259" w:lineRule="auto"/>
              <w:jc w:val="center"/>
              <w:rPr>
                <w:rFonts w:ascii="Times New Roman" w:hAnsi="Times New Roman" w:cs="Times New Roman"/>
                <w:i/>
                <w:iCs/>
              </w:rPr>
            </w:pPr>
          </w:p>
          <w:p w14:paraId="50476FAD" w14:textId="77777777" w:rsidR="007C5EE9" w:rsidRPr="007C5EE9" w:rsidRDefault="007C5EE9" w:rsidP="007C5EE9">
            <w:pPr>
              <w:spacing w:line="259" w:lineRule="auto"/>
              <w:jc w:val="center"/>
              <w:rPr>
                <w:rFonts w:ascii="Times New Roman" w:hAnsi="Times New Roman" w:cs="Times New Roman"/>
                <w:i/>
                <w:iCs/>
              </w:rPr>
            </w:pPr>
          </w:p>
          <w:p w14:paraId="6EC20E5D" w14:textId="77777777" w:rsidR="007C5EE9" w:rsidRPr="007C5EE9" w:rsidRDefault="007C5EE9" w:rsidP="007C5EE9">
            <w:pPr>
              <w:spacing w:line="259" w:lineRule="auto"/>
              <w:jc w:val="center"/>
              <w:rPr>
                <w:rFonts w:ascii="Times New Roman" w:hAnsi="Times New Roman" w:cs="Times New Roman"/>
                <w:i/>
                <w:iCs/>
              </w:rPr>
            </w:pPr>
          </w:p>
          <w:p w14:paraId="25AE0338" w14:textId="77777777" w:rsidR="007C5EE9" w:rsidRPr="007C5EE9" w:rsidRDefault="007C5EE9" w:rsidP="007C5EE9">
            <w:pPr>
              <w:spacing w:line="259" w:lineRule="auto"/>
              <w:jc w:val="center"/>
              <w:rPr>
                <w:rFonts w:ascii="Times New Roman" w:hAnsi="Times New Roman" w:cs="Times New Roman"/>
                <w:i/>
                <w:iCs/>
              </w:rPr>
            </w:pPr>
          </w:p>
          <w:p w14:paraId="1FBE3185" w14:textId="77777777" w:rsidR="007C5EE9" w:rsidRPr="007C5EE9" w:rsidRDefault="007C5EE9" w:rsidP="007C5EE9">
            <w:pPr>
              <w:spacing w:line="259" w:lineRule="auto"/>
              <w:jc w:val="center"/>
              <w:rPr>
                <w:rFonts w:ascii="Times New Roman" w:hAnsi="Times New Roman" w:cs="Times New Roman"/>
                <w:i/>
                <w:iCs/>
              </w:rPr>
            </w:pPr>
            <w:r w:rsidRPr="007C5EE9">
              <w:rPr>
                <w:rFonts w:ascii="Times New Roman" w:hAnsi="Times New Roman" w:cs="Times New Roman"/>
                <w:i/>
                <w:iCs/>
              </w:rPr>
              <w:t>1</w:t>
            </w:r>
            <w:r w:rsidRPr="007C5EE9">
              <w:rPr>
                <w:rFonts w:ascii="Times New Roman" w:hAnsi="Times New Roman" w:cs="Times New Roman"/>
                <w:i/>
                <w:iCs/>
                <w:vertAlign w:val="superscript"/>
              </w:rPr>
              <w:t>er</w:t>
            </w:r>
            <w:r w:rsidRPr="007C5EE9">
              <w:rPr>
                <w:rFonts w:ascii="Times New Roman" w:hAnsi="Times New Roman" w:cs="Times New Roman"/>
                <w:i/>
                <w:iCs/>
              </w:rPr>
              <w:t xml:space="preserve"> octobre 2021</w:t>
            </w:r>
          </w:p>
          <w:p w14:paraId="5E7E7B4E" w14:textId="77777777" w:rsidR="007C5EE9" w:rsidRPr="007C5EE9" w:rsidRDefault="007C5EE9" w:rsidP="007C5EE9">
            <w:pPr>
              <w:spacing w:line="259" w:lineRule="auto"/>
              <w:jc w:val="center"/>
              <w:rPr>
                <w:rFonts w:ascii="Times New Roman" w:hAnsi="Times New Roman" w:cs="Times New Roman"/>
                <w:i/>
                <w:iCs/>
              </w:rPr>
            </w:pPr>
          </w:p>
          <w:p w14:paraId="354D3DD2" w14:textId="77777777" w:rsidR="007C5EE9" w:rsidRPr="007C5EE9" w:rsidRDefault="007C5EE9" w:rsidP="007C5EE9">
            <w:pPr>
              <w:spacing w:line="259" w:lineRule="auto"/>
              <w:jc w:val="center"/>
              <w:rPr>
                <w:rFonts w:ascii="Times New Roman" w:hAnsi="Times New Roman" w:cs="Times New Roman"/>
                <w:i/>
                <w:iCs/>
              </w:rPr>
            </w:pPr>
          </w:p>
          <w:p w14:paraId="6F497D00" w14:textId="77777777" w:rsidR="007C5EE9" w:rsidRPr="007C5EE9" w:rsidRDefault="007C5EE9" w:rsidP="007C5EE9">
            <w:pPr>
              <w:spacing w:line="259" w:lineRule="auto"/>
              <w:jc w:val="center"/>
              <w:rPr>
                <w:rFonts w:ascii="Times New Roman" w:hAnsi="Times New Roman" w:cs="Times New Roman"/>
                <w:i/>
                <w:iCs/>
              </w:rPr>
            </w:pPr>
          </w:p>
          <w:p w14:paraId="714D4F6D" w14:textId="77777777" w:rsidR="007C5EE9" w:rsidRPr="007C5EE9" w:rsidRDefault="007C5EE9" w:rsidP="007C5EE9">
            <w:pPr>
              <w:spacing w:line="259" w:lineRule="auto"/>
              <w:jc w:val="center"/>
              <w:rPr>
                <w:rFonts w:ascii="Times New Roman" w:hAnsi="Times New Roman" w:cs="Times New Roman"/>
                <w:i/>
                <w:iCs/>
              </w:rPr>
            </w:pPr>
          </w:p>
          <w:p w14:paraId="3DECEE20" w14:textId="77777777" w:rsidR="007C5EE9" w:rsidRPr="007C5EE9" w:rsidRDefault="007C5EE9" w:rsidP="007C5EE9">
            <w:pPr>
              <w:spacing w:line="259" w:lineRule="auto"/>
              <w:jc w:val="center"/>
              <w:rPr>
                <w:rFonts w:ascii="Times New Roman" w:hAnsi="Times New Roman" w:cs="Times New Roman"/>
                <w:i/>
                <w:iCs/>
              </w:rPr>
            </w:pPr>
          </w:p>
          <w:p w14:paraId="45782042" w14:textId="77777777" w:rsidR="007C5EE9" w:rsidRPr="007C5EE9" w:rsidRDefault="007C5EE9" w:rsidP="007C5EE9">
            <w:pPr>
              <w:spacing w:line="259" w:lineRule="auto"/>
              <w:jc w:val="center"/>
              <w:rPr>
                <w:rFonts w:ascii="Times New Roman" w:hAnsi="Times New Roman" w:cs="Times New Roman"/>
                <w:i/>
                <w:iCs/>
              </w:rPr>
            </w:pPr>
          </w:p>
          <w:p w14:paraId="2C7A6DA1" w14:textId="77777777" w:rsidR="007C5EE9" w:rsidRPr="007C5EE9" w:rsidRDefault="007C5EE9" w:rsidP="007C5EE9">
            <w:pPr>
              <w:spacing w:line="259" w:lineRule="auto"/>
              <w:jc w:val="center"/>
              <w:rPr>
                <w:rFonts w:ascii="Times New Roman" w:hAnsi="Times New Roman" w:cs="Times New Roman"/>
                <w:i/>
                <w:iCs/>
              </w:rPr>
            </w:pPr>
          </w:p>
          <w:p w14:paraId="6FCC714F" w14:textId="77777777" w:rsidR="007C5EE9" w:rsidRPr="007C5EE9" w:rsidRDefault="007C5EE9" w:rsidP="007C5EE9">
            <w:pPr>
              <w:spacing w:line="259" w:lineRule="auto"/>
              <w:jc w:val="center"/>
              <w:rPr>
                <w:rFonts w:ascii="Times New Roman" w:hAnsi="Times New Roman" w:cs="Times New Roman"/>
                <w:i/>
                <w:iCs/>
              </w:rPr>
            </w:pPr>
          </w:p>
          <w:p w14:paraId="03AF60E4" w14:textId="77777777" w:rsidR="007C5EE9" w:rsidRPr="007C5EE9" w:rsidRDefault="007C5EE9" w:rsidP="007C5EE9">
            <w:pPr>
              <w:spacing w:line="259" w:lineRule="auto"/>
              <w:rPr>
                <w:rFonts w:ascii="Times New Roman" w:hAnsi="Times New Roman" w:cs="Times New Roman"/>
                <w:i/>
                <w:iCs/>
              </w:rPr>
            </w:pPr>
          </w:p>
          <w:p w14:paraId="7A24ADF7" w14:textId="77777777" w:rsidR="007C5EE9" w:rsidRPr="007C5EE9" w:rsidRDefault="007C5EE9" w:rsidP="007C5EE9">
            <w:pPr>
              <w:spacing w:line="259" w:lineRule="auto"/>
              <w:jc w:val="center"/>
              <w:rPr>
                <w:rFonts w:ascii="Times New Roman" w:hAnsi="Times New Roman" w:cs="Times New Roman"/>
                <w:i/>
                <w:iCs/>
              </w:rPr>
            </w:pPr>
          </w:p>
          <w:p w14:paraId="6C32E433" w14:textId="77777777" w:rsidR="007C5EE9" w:rsidRPr="007C5EE9" w:rsidRDefault="007C5EE9" w:rsidP="007C5EE9">
            <w:pPr>
              <w:spacing w:line="259" w:lineRule="auto"/>
              <w:jc w:val="center"/>
              <w:rPr>
                <w:rFonts w:ascii="Times New Roman" w:hAnsi="Times New Roman" w:cs="Times New Roman"/>
                <w:i/>
                <w:iCs/>
              </w:rPr>
            </w:pPr>
          </w:p>
          <w:p w14:paraId="776961F3" w14:textId="77777777" w:rsidR="007C5EE9" w:rsidRPr="007C5EE9" w:rsidRDefault="007C5EE9" w:rsidP="007C5EE9">
            <w:pPr>
              <w:spacing w:line="259" w:lineRule="auto"/>
              <w:jc w:val="center"/>
              <w:rPr>
                <w:rFonts w:ascii="Times New Roman" w:hAnsi="Times New Roman" w:cs="Times New Roman"/>
                <w:i/>
                <w:iCs/>
              </w:rPr>
            </w:pPr>
          </w:p>
          <w:p w14:paraId="20DF96FF" w14:textId="77777777" w:rsidR="007C5EE9" w:rsidRPr="007C5EE9" w:rsidRDefault="007C5EE9" w:rsidP="007C5EE9">
            <w:pPr>
              <w:spacing w:line="259" w:lineRule="auto"/>
              <w:jc w:val="center"/>
              <w:rPr>
                <w:rFonts w:ascii="Times New Roman" w:hAnsi="Times New Roman" w:cs="Times New Roman"/>
                <w:i/>
                <w:iCs/>
              </w:rPr>
            </w:pPr>
          </w:p>
          <w:p w14:paraId="3CB087E2" w14:textId="77777777" w:rsidR="007C5EE9" w:rsidRPr="007C5EE9" w:rsidRDefault="007C5EE9" w:rsidP="007C5EE9">
            <w:pPr>
              <w:spacing w:line="259" w:lineRule="auto"/>
              <w:jc w:val="center"/>
              <w:rPr>
                <w:rFonts w:ascii="Times New Roman" w:hAnsi="Times New Roman" w:cs="Times New Roman"/>
                <w:i/>
                <w:iCs/>
              </w:rPr>
            </w:pPr>
          </w:p>
          <w:p w14:paraId="5B59BB5F" w14:textId="77777777" w:rsidR="007C5EE9" w:rsidRPr="007C5EE9" w:rsidRDefault="007C5EE9" w:rsidP="007C5EE9">
            <w:pPr>
              <w:spacing w:line="259" w:lineRule="auto"/>
              <w:jc w:val="center"/>
              <w:rPr>
                <w:rFonts w:ascii="Times New Roman" w:hAnsi="Times New Roman" w:cs="Times New Roman"/>
                <w:i/>
                <w:iCs/>
              </w:rPr>
            </w:pPr>
          </w:p>
          <w:p w14:paraId="1C761649" w14:textId="77777777" w:rsidR="007C5EE9" w:rsidRPr="007C5EE9" w:rsidRDefault="007C5EE9" w:rsidP="007C5EE9">
            <w:pPr>
              <w:spacing w:line="259" w:lineRule="auto"/>
              <w:jc w:val="center"/>
              <w:rPr>
                <w:rFonts w:ascii="Times New Roman" w:hAnsi="Times New Roman" w:cs="Times New Roman"/>
                <w:i/>
                <w:iCs/>
              </w:rPr>
            </w:pPr>
          </w:p>
          <w:p w14:paraId="7941C223" w14:textId="77777777" w:rsidR="007C5EE9" w:rsidRPr="007C5EE9" w:rsidRDefault="007C5EE9" w:rsidP="007C5EE9">
            <w:pPr>
              <w:spacing w:line="259" w:lineRule="auto"/>
              <w:jc w:val="center"/>
              <w:rPr>
                <w:rFonts w:ascii="Times New Roman" w:hAnsi="Times New Roman" w:cs="Times New Roman"/>
                <w:i/>
                <w:iCs/>
              </w:rPr>
            </w:pPr>
          </w:p>
          <w:p w14:paraId="6AC1ADD3" w14:textId="77777777" w:rsidR="007C5EE9" w:rsidRPr="007C5EE9" w:rsidRDefault="007C5EE9" w:rsidP="007C5EE9">
            <w:pPr>
              <w:spacing w:line="259" w:lineRule="auto"/>
              <w:jc w:val="center"/>
              <w:rPr>
                <w:rFonts w:ascii="Times New Roman" w:hAnsi="Times New Roman" w:cs="Times New Roman"/>
                <w:i/>
                <w:iCs/>
              </w:rPr>
            </w:pPr>
          </w:p>
          <w:p w14:paraId="23367443" w14:textId="49CA693E" w:rsidR="007C5EE9" w:rsidRPr="007C5EE9" w:rsidRDefault="007C5EE9" w:rsidP="007C5EE9">
            <w:pPr>
              <w:spacing w:line="259" w:lineRule="auto"/>
              <w:jc w:val="center"/>
              <w:rPr>
                <w:rFonts w:ascii="Times New Roman" w:hAnsi="Times New Roman" w:cs="Times New Roman"/>
                <w:i/>
                <w:iCs/>
              </w:rPr>
            </w:pPr>
          </w:p>
          <w:p w14:paraId="75344AB5" w14:textId="44514A4F" w:rsidR="007C5EE9" w:rsidRPr="007C5EE9" w:rsidRDefault="007C5EE9" w:rsidP="007C5EE9">
            <w:pPr>
              <w:spacing w:line="259" w:lineRule="auto"/>
              <w:jc w:val="center"/>
              <w:rPr>
                <w:rFonts w:ascii="Times New Roman" w:hAnsi="Times New Roman" w:cs="Times New Roman"/>
                <w:i/>
                <w:iCs/>
              </w:rPr>
            </w:pPr>
          </w:p>
          <w:p w14:paraId="7D9C954F" w14:textId="4E64BC16" w:rsidR="007C5EE9" w:rsidRPr="007C5EE9" w:rsidRDefault="007C5EE9" w:rsidP="007C5EE9">
            <w:pPr>
              <w:spacing w:line="259" w:lineRule="auto"/>
              <w:jc w:val="center"/>
              <w:rPr>
                <w:rFonts w:ascii="Times New Roman" w:hAnsi="Times New Roman" w:cs="Times New Roman"/>
                <w:i/>
                <w:iCs/>
              </w:rPr>
            </w:pPr>
          </w:p>
          <w:p w14:paraId="09907FD9" w14:textId="078551DF" w:rsidR="007C5EE9" w:rsidRPr="007C5EE9" w:rsidRDefault="007C5EE9" w:rsidP="007C5EE9">
            <w:pPr>
              <w:spacing w:line="259" w:lineRule="auto"/>
              <w:jc w:val="center"/>
              <w:rPr>
                <w:rFonts w:ascii="Times New Roman" w:hAnsi="Times New Roman" w:cs="Times New Roman"/>
                <w:i/>
                <w:iCs/>
              </w:rPr>
            </w:pPr>
          </w:p>
          <w:p w14:paraId="20A287AB" w14:textId="163B72AE" w:rsidR="007C5EE9" w:rsidRPr="007C5EE9" w:rsidRDefault="007C5EE9" w:rsidP="007C5EE9">
            <w:pPr>
              <w:spacing w:line="259" w:lineRule="auto"/>
              <w:jc w:val="center"/>
              <w:rPr>
                <w:rFonts w:ascii="Times New Roman" w:hAnsi="Times New Roman" w:cs="Times New Roman"/>
                <w:i/>
                <w:iCs/>
              </w:rPr>
            </w:pPr>
          </w:p>
          <w:p w14:paraId="01AB4299" w14:textId="2226A2B4" w:rsidR="007C5EE9" w:rsidRPr="007C5EE9" w:rsidRDefault="007C5EE9" w:rsidP="007C5EE9">
            <w:pPr>
              <w:spacing w:line="259" w:lineRule="auto"/>
              <w:jc w:val="center"/>
              <w:rPr>
                <w:rFonts w:ascii="Times New Roman" w:hAnsi="Times New Roman" w:cs="Times New Roman"/>
                <w:i/>
                <w:iCs/>
              </w:rPr>
            </w:pPr>
          </w:p>
          <w:p w14:paraId="3F3C92EF" w14:textId="11DDA681" w:rsidR="007C5EE9" w:rsidRPr="007C5EE9" w:rsidRDefault="007C5EE9" w:rsidP="007C5EE9">
            <w:pPr>
              <w:spacing w:line="259" w:lineRule="auto"/>
              <w:jc w:val="center"/>
              <w:rPr>
                <w:rFonts w:ascii="Times New Roman" w:hAnsi="Times New Roman" w:cs="Times New Roman"/>
                <w:i/>
                <w:iCs/>
              </w:rPr>
            </w:pPr>
          </w:p>
          <w:p w14:paraId="7F4967DE" w14:textId="3E22BB04" w:rsidR="007C5EE9" w:rsidRPr="007C5EE9" w:rsidRDefault="007C5EE9" w:rsidP="007C5EE9">
            <w:pPr>
              <w:spacing w:line="259" w:lineRule="auto"/>
              <w:jc w:val="center"/>
              <w:rPr>
                <w:rFonts w:ascii="Times New Roman" w:hAnsi="Times New Roman" w:cs="Times New Roman"/>
                <w:i/>
                <w:iCs/>
              </w:rPr>
            </w:pPr>
          </w:p>
          <w:p w14:paraId="556D5C99" w14:textId="76EE8A45" w:rsidR="007C5EE9" w:rsidRPr="007C5EE9" w:rsidRDefault="007C5EE9" w:rsidP="007C5EE9">
            <w:pPr>
              <w:spacing w:line="259" w:lineRule="auto"/>
              <w:jc w:val="center"/>
              <w:rPr>
                <w:rFonts w:ascii="Times New Roman" w:hAnsi="Times New Roman" w:cs="Times New Roman"/>
                <w:i/>
                <w:iCs/>
              </w:rPr>
            </w:pPr>
          </w:p>
          <w:p w14:paraId="383B7C31" w14:textId="77777777" w:rsidR="007C5EE9" w:rsidRPr="007C5EE9" w:rsidRDefault="007C5EE9" w:rsidP="007C5EE9">
            <w:pPr>
              <w:spacing w:line="259" w:lineRule="auto"/>
              <w:jc w:val="center"/>
              <w:rPr>
                <w:rFonts w:ascii="Times New Roman" w:hAnsi="Times New Roman" w:cs="Times New Roman"/>
                <w:i/>
                <w:iCs/>
              </w:rPr>
            </w:pPr>
          </w:p>
          <w:p w14:paraId="3A55A912" w14:textId="77777777" w:rsidR="007C5EE9" w:rsidRPr="007C5EE9" w:rsidRDefault="007C5EE9" w:rsidP="007C5EE9">
            <w:pPr>
              <w:spacing w:line="259" w:lineRule="auto"/>
              <w:jc w:val="center"/>
              <w:rPr>
                <w:rFonts w:ascii="Times New Roman" w:hAnsi="Times New Roman" w:cs="Times New Roman"/>
                <w:i/>
                <w:iCs/>
              </w:rPr>
            </w:pPr>
          </w:p>
          <w:p w14:paraId="446241ED" w14:textId="77777777" w:rsidR="007C5EE9" w:rsidRPr="007C5EE9" w:rsidRDefault="007C5EE9" w:rsidP="007C5EE9">
            <w:pPr>
              <w:spacing w:line="259" w:lineRule="auto"/>
              <w:jc w:val="center"/>
              <w:rPr>
                <w:rFonts w:ascii="Times New Roman" w:hAnsi="Times New Roman" w:cs="Times New Roman"/>
                <w:i/>
                <w:iCs/>
              </w:rPr>
            </w:pPr>
          </w:p>
          <w:p w14:paraId="7B16E46F" w14:textId="77777777" w:rsidR="007C5EE9" w:rsidRPr="007C5EE9" w:rsidRDefault="007C5EE9" w:rsidP="007C5EE9">
            <w:pPr>
              <w:spacing w:line="259" w:lineRule="auto"/>
              <w:jc w:val="center"/>
              <w:rPr>
                <w:rFonts w:ascii="Times New Roman" w:hAnsi="Times New Roman" w:cs="Times New Roman"/>
                <w:i/>
                <w:iCs/>
              </w:rPr>
            </w:pPr>
          </w:p>
          <w:p w14:paraId="2DFC1633" w14:textId="3D3DEE0B" w:rsidR="007C5EE9" w:rsidRPr="007C5EE9" w:rsidRDefault="007C5EE9" w:rsidP="007C5EE9">
            <w:pPr>
              <w:spacing w:line="259" w:lineRule="auto"/>
              <w:jc w:val="center"/>
              <w:rPr>
                <w:rFonts w:ascii="Times New Roman" w:hAnsi="Times New Roman" w:cs="Times New Roman"/>
                <w:i/>
                <w:iCs/>
              </w:rPr>
            </w:pPr>
            <w:r w:rsidRPr="007C5EE9">
              <w:rPr>
                <w:rFonts w:ascii="Times New Roman" w:hAnsi="Times New Roman" w:cs="Times New Roman"/>
                <w:i/>
                <w:iCs/>
              </w:rPr>
              <w:t>1</w:t>
            </w:r>
            <w:r w:rsidRPr="007C5EE9">
              <w:rPr>
                <w:rFonts w:ascii="Times New Roman" w:hAnsi="Times New Roman" w:cs="Times New Roman"/>
                <w:i/>
                <w:iCs/>
                <w:vertAlign w:val="superscript"/>
              </w:rPr>
              <w:t>er</w:t>
            </w:r>
            <w:r w:rsidRPr="007C5EE9">
              <w:rPr>
                <w:rFonts w:ascii="Times New Roman" w:hAnsi="Times New Roman" w:cs="Times New Roman"/>
                <w:i/>
                <w:iCs/>
              </w:rPr>
              <w:t xml:space="preserve"> octobre 2021</w:t>
            </w:r>
          </w:p>
        </w:tc>
        <w:tc>
          <w:tcPr>
            <w:tcW w:w="2074" w:type="dxa"/>
            <w:shd w:val="clear" w:color="auto" w:fill="D9E2F3" w:themeFill="accent1" w:themeFillTint="33"/>
          </w:tcPr>
          <w:p w14:paraId="3AEC7A32" w14:textId="77777777" w:rsidR="007C5EE9" w:rsidRPr="007C5EE9" w:rsidRDefault="007C5EE9" w:rsidP="007C5EE9">
            <w:pPr>
              <w:spacing w:line="259" w:lineRule="auto"/>
              <w:jc w:val="center"/>
              <w:rPr>
                <w:rFonts w:ascii="Times New Roman" w:hAnsi="Times New Roman" w:cs="Times New Roman"/>
                <w:i/>
                <w:iCs/>
              </w:rPr>
            </w:pPr>
          </w:p>
          <w:p w14:paraId="1D189793" w14:textId="77777777" w:rsidR="007C5EE9" w:rsidRPr="007C5EE9" w:rsidRDefault="007C5EE9" w:rsidP="007C5EE9">
            <w:pPr>
              <w:spacing w:line="259" w:lineRule="auto"/>
              <w:jc w:val="center"/>
              <w:rPr>
                <w:rFonts w:ascii="Times New Roman" w:hAnsi="Times New Roman" w:cs="Times New Roman"/>
                <w:i/>
                <w:iCs/>
              </w:rPr>
            </w:pPr>
          </w:p>
          <w:p w14:paraId="537B99D9" w14:textId="77777777" w:rsidR="007C5EE9" w:rsidRPr="007C5EE9" w:rsidRDefault="007C5EE9" w:rsidP="007C5EE9">
            <w:pPr>
              <w:spacing w:line="259" w:lineRule="auto"/>
              <w:jc w:val="center"/>
              <w:rPr>
                <w:rFonts w:ascii="Times New Roman" w:hAnsi="Times New Roman" w:cs="Times New Roman"/>
                <w:i/>
                <w:iCs/>
              </w:rPr>
            </w:pPr>
          </w:p>
          <w:p w14:paraId="47CA038E" w14:textId="77777777" w:rsidR="007C5EE9" w:rsidRPr="007C5EE9" w:rsidRDefault="007C5EE9" w:rsidP="007C5EE9">
            <w:pPr>
              <w:spacing w:line="259" w:lineRule="auto"/>
              <w:jc w:val="center"/>
              <w:rPr>
                <w:rFonts w:ascii="Times New Roman" w:hAnsi="Times New Roman" w:cs="Times New Roman"/>
                <w:i/>
                <w:iCs/>
              </w:rPr>
            </w:pPr>
          </w:p>
          <w:p w14:paraId="2BF743BE" w14:textId="77777777" w:rsidR="007C5EE9" w:rsidRPr="007C5EE9" w:rsidRDefault="007C5EE9" w:rsidP="007C5EE9">
            <w:pPr>
              <w:spacing w:line="259" w:lineRule="auto"/>
              <w:jc w:val="center"/>
              <w:rPr>
                <w:rFonts w:ascii="Times New Roman" w:hAnsi="Times New Roman" w:cs="Times New Roman"/>
                <w:i/>
                <w:iCs/>
              </w:rPr>
            </w:pPr>
          </w:p>
          <w:p w14:paraId="316070BD" w14:textId="77777777" w:rsidR="007C5EE9" w:rsidRPr="007C5EE9" w:rsidRDefault="007C5EE9" w:rsidP="007C5EE9">
            <w:pPr>
              <w:spacing w:line="259" w:lineRule="auto"/>
              <w:jc w:val="center"/>
              <w:rPr>
                <w:rFonts w:ascii="Times New Roman" w:hAnsi="Times New Roman" w:cs="Times New Roman"/>
                <w:i/>
                <w:iCs/>
              </w:rPr>
            </w:pPr>
          </w:p>
          <w:p w14:paraId="5BD1C472" w14:textId="5F941125" w:rsidR="007C5EE9" w:rsidRPr="007C5EE9" w:rsidRDefault="007C5EE9" w:rsidP="007C5EE9">
            <w:pPr>
              <w:spacing w:line="259" w:lineRule="auto"/>
              <w:jc w:val="center"/>
              <w:rPr>
                <w:rFonts w:ascii="Times New Roman" w:hAnsi="Times New Roman" w:cs="Times New Roman"/>
                <w:i/>
                <w:iCs/>
              </w:rPr>
            </w:pPr>
          </w:p>
          <w:p w14:paraId="4E62955A" w14:textId="37088087" w:rsidR="007C5EE9" w:rsidRPr="007C5EE9" w:rsidRDefault="007C5EE9" w:rsidP="007C5EE9">
            <w:pPr>
              <w:spacing w:line="259" w:lineRule="auto"/>
              <w:jc w:val="center"/>
              <w:rPr>
                <w:rFonts w:ascii="Times New Roman" w:hAnsi="Times New Roman" w:cs="Times New Roman"/>
                <w:i/>
                <w:iCs/>
              </w:rPr>
            </w:pPr>
          </w:p>
          <w:p w14:paraId="5C3784EC" w14:textId="58F32F52" w:rsidR="007C5EE9" w:rsidRPr="007C5EE9" w:rsidRDefault="007C5EE9" w:rsidP="007C5EE9">
            <w:pPr>
              <w:spacing w:line="259" w:lineRule="auto"/>
              <w:jc w:val="center"/>
              <w:rPr>
                <w:rFonts w:ascii="Times New Roman" w:hAnsi="Times New Roman" w:cs="Times New Roman"/>
                <w:i/>
                <w:iCs/>
              </w:rPr>
            </w:pPr>
          </w:p>
          <w:p w14:paraId="046B319D" w14:textId="1F5AF8D4" w:rsidR="007C5EE9" w:rsidRPr="007C5EE9" w:rsidRDefault="007C5EE9" w:rsidP="007C5EE9">
            <w:pPr>
              <w:spacing w:line="259" w:lineRule="auto"/>
              <w:jc w:val="center"/>
              <w:rPr>
                <w:rFonts w:ascii="Times New Roman" w:hAnsi="Times New Roman" w:cs="Times New Roman"/>
                <w:i/>
                <w:iCs/>
              </w:rPr>
            </w:pPr>
          </w:p>
          <w:p w14:paraId="0008979D" w14:textId="64AD1728" w:rsidR="007C5EE9" w:rsidRPr="007C5EE9" w:rsidRDefault="007C5EE9" w:rsidP="007C5EE9">
            <w:pPr>
              <w:spacing w:line="259" w:lineRule="auto"/>
              <w:jc w:val="center"/>
              <w:rPr>
                <w:rFonts w:ascii="Times New Roman" w:hAnsi="Times New Roman" w:cs="Times New Roman"/>
                <w:i/>
                <w:iCs/>
              </w:rPr>
            </w:pPr>
          </w:p>
          <w:p w14:paraId="5F5E516B" w14:textId="40664EF6" w:rsidR="007C5EE9" w:rsidRPr="007C5EE9" w:rsidRDefault="007C5EE9" w:rsidP="007C5EE9">
            <w:pPr>
              <w:spacing w:line="259" w:lineRule="auto"/>
              <w:jc w:val="center"/>
              <w:rPr>
                <w:rFonts w:ascii="Times New Roman" w:hAnsi="Times New Roman" w:cs="Times New Roman"/>
                <w:i/>
                <w:iCs/>
              </w:rPr>
            </w:pPr>
          </w:p>
          <w:p w14:paraId="2FF00C15" w14:textId="270C5DDE" w:rsidR="007C5EE9" w:rsidRPr="007C5EE9" w:rsidRDefault="007C5EE9" w:rsidP="007C5EE9">
            <w:pPr>
              <w:spacing w:line="259" w:lineRule="auto"/>
              <w:jc w:val="center"/>
              <w:rPr>
                <w:rFonts w:ascii="Times New Roman" w:hAnsi="Times New Roman" w:cs="Times New Roman"/>
                <w:i/>
                <w:iCs/>
              </w:rPr>
            </w:pPr>
          </w:p>
          <w:p w14:paraId="2079D821" w14:textId="77777777" w:rsidR="007C5EE9" w:rsidRPr="007C5EE9" w:rsidRDefault="007C5EE9" w:rsidP="007C5EE9">
            <w:pPr>
              <w:spacing w:line="259" w:lineRule="auto"/>
              <w:jc w:val="center"/>
              <w:rPr>
                <w:rFonts w:ascii="Times New Roman" w:hAnsi="Times New Roman" w:cs="Times New Roman"/>
                <w:i/>
                <w:iCs/>
              </w:rPr>
            </w:pPr>
          </w:p>
          <w:p w14:paraId="196A35B0" w14:textId="77777777" w:rsidR="007C5EE9" w:rsidRPr="007C5EE9" w:rsidRDefault="007C5EE9" w:rsidP="007C5EE9">
            <w:pPr>
              <w:spacing w:line="259" w:lineRule="auto"/>
              <w:jc w:val="center"/>
              <w:rPr>
                <w:rFonts w:ascii="Times New Roman" w:hAnsi="Times New Roman" w:cs="Times New Roman"/>
                <w:i/>
                <w:iCs/>
              </w:rPr>
            </w:pPr>
          </w:p>
          <w:p w14:paraId="1A9A6679" w14:textId="77777777" w:rsidR="007C5EE9" w:rsidRPr="007C5EE9" w:rsidRDefault="007C5EE9" w:rsidP="007C5EE9">
            <w:pPr>
              <w:spacing w:line="259" w:lineRule="auto"/>
              <w:jc w:val="center"/>
              <w:rPr>
                <w:rFonts w:ascii="Times New Roman" w:hAnsi="Times New Roman" w:cs="Times New Roman"/>
                <w:i/>
                <w:iCs/>
              </w:rPr>
            </w:pPr>
          </w:p>
          <w:p w14:paraId="3059F903" w14:textId="77777777" w:rsidR="007C5EE9" w:rsidRPr="007C5EE9" w:rsidRDefault="007C5EE9" w:rsidP="007C5EE9">
            <w:pPr>
              <w:spacing w:line="259" w:lineRule="auto"/>
              <w:jc w:val="center"/>
              <w:rPr>
                <w:rFonts w:ascii="Times New Roman" w:hAnsi="Times New Roman" w:cs="Times New Roman"/>
                <w:i/>
                <w:iCs/>
              </w:rPr>
            </w:pPr>
            <w:r w:rsidRPr="007C5EE9">
              <w:rPr>
                <w:rFonts w:ascii="Times New Roman" w:hAnsi="Times New Roman" w:cs="Times New Roman"/>
                <w:i/>
                <w:iCs/>
              </w:rPr>
              <w:t>49 points d’indice majoré</w:t>
            </w:r>
          </w:p>
          <w:p w14:paraId="06B2C5C1" w14:textId="77777777" w:rsidR="007C5EE9" w:rsidRPr="007C5EE9" w:rsidRDefault="007C5EE9" w:rsidP="007C5EE9">
            <w:pPr>
              <w:spacing w:line="259" w:lineRule="auto"/>
              <w:jc w:val="center"/>
              <w:rPr>
                <w:rFonts w:ascii="Times New Roman" w:hAnsi="Times New Roman" w:cs="Times New Roman"/>
                <w:i/>
                <w:iCs/>
              </w:rPr>
            </w:pPr>
          </w:p>
          <w:p w14:paraId="1359328A" w14:textId="77777777" w:rsidR="007C5EE9" w:rsidRPr="007C5EE9" w:rsidRDefault="007C5EE9" w:rsidP="007C5EE9">
            <w:pPr>
              <w:spacing w:line="259" w:lineRule="auto"/>
              <w:jc w:val="center"/>
              <w:rPr>
                <w:rFonts w:ascii="Times New Roman" w:hAnsi="Times New Roman" w:cs="Times New Roman"/>
                <w:i/>
                <w:iCs/>
              </w:rPr>
            </w:pPr>
          </w:p>
          <w:p w14:paraId="5FF49F2A" w14:textId="77777777" w:rsidR="007C5EE9" w:rsidRPr="007C5EE9" w:rsidRDefault="007C5EE9" w:rsidP="007C5EE9">
            <w:pPr>
              <w:spacing w:line="259" w:lineRule="auto"/>
              <w:jc w:val="center"/>
              <w:rPr>
                <w:rFonts w:ascii="Times New Roman" w:hAnsi="Times New Roman" w:cs="Times New Roman"/>
                <w:i/>
                <w:iCs/>
              </w:rPr>
            </w:pPr>
          </w:p>
          <w:p w14:paraId="468AEF97" w14:textId="77777777" w:rsidR="007C5EE9" w:rsidRPr="007C5EE9" w:rsidRDefault="007C5EE9" w:rsidP="007C5EE9">
            <w:pPr>
              <w:spacing w:line="259" w:lineRule="auto"/>
              <w:jc w:val="center"/>
              <w:rPr>
                <w:rFonts w:ascii="Times New Roman" w:hAnsi="Times New Roman" w:cs="Times New Roman"/>
                <w:i/>
                <w:iCs/>
              </w:rPr>
            </w:pPr>
          </w:p>
          <w:p w14:paraId="5B164BD2" w14:textId="77777777" w:rsidR="007C5EE9" w:rsidRPr="007C5EE9" w:rsidRDefault="007C5EE9" w:rsidP="007C5EE9">
            <w:pPr>
              <w:spacing w:line="259" w:lineRule="auto"/>
              <w:jc w:val="center"/>
              <w:rPr>
                <w:rFonts w:ascii="Times New Roman" w:hAnsi="Times New Roman" w:cs="Times New Roman"/>
                <w:i/>
                <w:iCs/>
              </w:rPr>
            </w:pPr>
          </w:p>
          <w:p w14:paraId="01679A93" w14:textId="77777777" w:rsidR="007C5EE9" w:rsidRPr="007C5EE9" w:rsidRDefault="007C5EE9" w:rsidP="007C5EE9">
            <w:pPr>
              <w:spacing w:line="259" w:lineRule="auto"/>
              <w:jc w:val="center"/>
              <w:rPr>
                <w:rFonts w:ascii="Times New Roman" w:hAnsi="Times New Roman" w:cs="Times New Roman"/>
                <w:i/>
                <w:iCs/>
              </w:rPr>
            </w:pPr>
          </w:p>
          <w:p w14:paraId="7EA1A05D" w14:textId="77777777" w:rsidR="007C5EE9" w:rsidRPr="007C5EE9" w:rsidRDefault="007C5EE9" w:rsidP="007C5EE9">
            <w:pPr>
              <w:spacing w:line="259" w:lineRule="auto"/>
              <w:jc w:val="center"/>
              <w:rPr>
                <w:rFonts w:ascii="Times New Roman" w:hAnsi="Times New Roman" w:cs="Times New Roman"/>
                <w:i/>
                <w:iCs/>
              </w:rPr>
            </w:pPr>
          </w:p>
          <w:p w14:paraId="614CDEC8" w14:textId="77777777" w:rsidR="007C5EE9" w:rsidRPr="007C5EE9" w:rsidRDefault="007C5EE9" w:rsidP="007C5EE9">
            <w:pPr>
              <w:spacing w:line="259" w:lineRule="auto"/>
              <w:rPr>
                <w:rFonts w:ascii="Times New Roman" w:hAnsi="Times New Roman" w:cs="Times New Roman"/>
                <w:i/>
                <w:iCs/>
              </w:rPr>
            </w:pPr>
          </w:p>
          <w:p w14:paraId="5D0B84A2" w14:textId="77777777" w:rsidR="007C5EE9" w:rsidRPr="007C5EE9" w:rsidRDefault="007C5EE9" w:rsidP="007C5EE9">
            <w:pPr>
              <w:spacing w:line="259" w:lineRule="auto"/>
              <w:jc w:val="center"/>
              <w:rPr>
                <w:rFonts w:ascii="Times New Roman" w:hAnsi="Times New Roman" w:cs="Times New Roman"/>
                <w:i/>
                <w:iCs/>
              </w:rPr>
            </w:pPr>
          </w:p>
          <w:p w14:paraId="1DEC1CDC" w14:textId="77777777" w:rsidR="007C5EE9" w:rsidRPr="007C5EE9" w:rsidRDefault="007C5EE9" w:rsidP="007C5EE9">
            <w:pPr>
              <w:spacing w:line="259" w:lineRule="auto"/>
              <w:jc w:val="center"/>
              <w:rPr>
                <w:rFonts w:ascii="Times New Roman" w:hAnsi="Times New Roman" w:cs="Times New Roman"/>
                <w:i/>
                <w:iCs/>
              </w:rPr>
            </w:pPr>
          </w:p>
          <w:p w14:paraId="061BEDE1" w14:textId="77777777" w:rsidR="007C5EE9" w:rsidRPr="007C5EE9" w:rsidRDefault="007C5EE9" w:rsidP="007C5EE9">
            <w:pPr>
              <w:spacing w:line="259" w:lineRule="auto"/>
              <w:jc w:val="center"/>
              <w:rPr>
                <w:rFonts w:ascii="Times New Roman" w:hAnsi="Times New Roman" w:cs="Times New Roman"/>
                <w:i/>
                <w:iCs/>
              </w:rPr>
            </w:pPr>
          </w:p>
          <w:p w14:paraId="78818EED" w14:textId="77777777" w:rsidR="007C5EE9" w:rsidRPr="007C5EE9" w:rsidRDefault="007C5EE9" w:rsidP="007C5EE9">
            <w:pPr>
              <w:spacing w:line="259" w:lineRule="auto"/>
              <w:jc w:val="center"/>
              <w:rPr>
                <w:rFonts w:ascii="Times New Roman" w:hAnsi="Times New Roman" w:cs="Times New Roman"/>
                <w:i/>
                <w:iCs/>
              </w:rPr>
            </w:pPr>
          </w:p>
          <w:p w14:paraId="1D551129" w14:textId="77777777" w:rsidR="007C5EE9" w:rsidRPr="007C5EE9" w:rsidRDefault="007C5EE9" w:rsidP="007C5EE9">
            <w:pPr>
              <w:spacing w:line="259" w:lineRule="auto"/>
              <w:jc w:val="center"/>
              <w:rPr>
                <w:rFonts w:ascii="Times New Roman" w:hAnsi="Times New Roman" w:cs="Times New Roman"/>
                <w:i/>
                <w:iCs/>
              </w:rPr>
            </w:pPr>
          </w:p>
          <w:p w14:paraId="63801D7F" w14:textId="77777777" w:rsidR="007C5EE9" w:rsidRPr="007C5EE9" w:rsidRDefault="007C5EE9" w:rsidP="007C5EE9">
            <w:pPr>
              <w:spacing w:line="259" w:lineRule="auto"/>
              <w:jc w:val="center"/>
              <w:rPr>
                <w:rFonts w:ascii="Times New Roman" w:hAnsi="Times New Roman" w:cs="Times New Roman"/>
                <w:i/>
                <w:iCs/>
              </w:rPr>
            </w:pPr>
          </w:p>
          <w:p w14:paraId="44F8758A" w14:textId="77777777" w:rsidR="007C5EE9" w:rsidRPr="007C5EE9" w:rsidRDefault="007C5EE9" w:rsidP="007C5EE9">
            <w:pPr>
              <w:spacing w:line="259" w:lineRule="auto"/>
              <w:jc w:val="center"/>
              <w:rPr>
                <w:rFonts w:ascii="Times New Roman" w:hAnsi="Times New Roman" w:cs="Times New Roman"/>
                <w:i/>
                <w:iCs/>
              </w:rPr>
            </w:pPr>
          </w:p>
          <w:p w14:paraId="0AC21843" w14:textId="77777777" w:rsidR="007C5EE9" w:rsidRPr="007C5EE9" w:rsidRDefault="007C5EE9" w:rsidP="007C5EE9">
            <w:pPr>
              <w:spacing w:line="259" w:lineRule="auto"/>
              <w:jc w:val="center"/>
              <w:rPr>
                <w:rFonts w:ascii="Times New Roman" w:hAnsi="Times New Roman" w:cs="Times New Roman"/>
                <w:i/>
                <w:iCs/>
              </w:rPr>
            </w:pPr>
          </w:p>
          <w:p w14:paraId="53296FBF" w14:textId="77777777" w:rsidR="007C5EE9" w:rsidRPr="007C5EE9" w:rsidRDefault="007C5EE9" w:rsidP="007C5EE9">
            <w:pPr>
              <w:spacing w:line="259" w:lineRule="auto"/>
              <w:jc w:val="center"/>
              <w:rPr>
                <w:rFonts w:ascii="Times New Roman" w:hAnsi="Times New Roman" w:cs="Times New Roman"/>
                <w:i/>
                <w:iCs/>
              </w:rPr>
            </w:pPr>
          </w:p>
          <w:p w14:paraId="77B0CF12" w14:textId="0887F625" w:rsidR="007C5EE9" w:rsidRPr="007C5EE9" w:rsidRDefault="007C5EE9" w:rsidP="007C5EE9">
            <w:pPr>
              <w:spacing w:line="259" w:lineRule="auto"/>
              <w:jc w:val="center"/>
              <w:rPr>
                <w:rFonts w:ascii="Times New Roman" w:hAnsi="Times New Roman" w:cs="Times New Roman"/>
                <w:i/>
                <w:iCs/>
              </w:rPr>
            </w:pPr>
          </w:p>
          <w:p w14:paraId="62FAA322" w14:textId="0343EFA9" w:rsidR="007C5EE9" w:rsidRPr="007C5EE9" w:rsidRDefault="007C5EE9" w:rsidP="007C5EE9">
            <w:pPr>
              <w:spacing w:line="259" w:lineRule="auto"/>
              <w:jc w:val="center"/>
              <w:rPr>
                <w:rFonts w:ascii="Times New Roman" w:hAnsi="Times New Roman" w:cs="Times New Roman"/>
                <w:i/>
                <w:iCs/>
              </w:rPr>
            </w:pPr>
          </w:p>
          <w:p w14:paraId="604DCAE2" w14:textId="236D2B8E" w:rsidR="007C5EE9" w:rsidRPr="007C5EE9" w:rsidRDefault="007C5EE9" w:rsidP="007C5EE9">
            <w:pPr>
              <w:spacing w:line="259" w:lineRule="auto"/>
              <w:jc w:val="center"/>
              <w:rPr>
                <w:rFonts w:ascii="Times New Roman" w:hAnsi="Times New Roman" w:cs="Times New Roman"/>
                <w:i/>
                <w:iCs/>
              </w:rPr>
            </w:pPr>
          </w:p>
          <w:p w14:paraId="2E2C9CD6" w14:textId="008984B4" w:rsidR="007C5EE9" w:rsidRPr="007C5EE9" w:rsidRDefault="007C5EE9" w:rsidP="007C5EE9">
            <w:pPr>
              <w:spacing w:line="259" w:lineRule="auto"/>
              <w:jc w:val="center"/>
              <w:rPr>
                <w:rFonts w:ascii="Times New Roman" w:hAnsi="Times New Roman" w:cs="Times New Roman"/>
                <w:i/>
                <w:iCs/>
              </w:rPr>
            </w:pPr>
          </w:p>
          <w:p w14:paraId="36B4A164" w14:textId="4AA0556A" w:rsidR="007C5EE9" w:rsidRPr="007C5EE9" w:rsidRDefault="007C5EE9" w:rsidP="007C5EE9">
            <w:pPr>
              <w:spacing w:line="259" w:lineRule="auto"/>
              <w:jc w:val="center"/>
              <w:rPr>
                <w:rFonts w:ascii="Times New Roman" w:hAnsi="Times New Roman" w:cs="Times New Roman"/>
                <w:i/>
                <w:iCs/>
              </w:rPr>
            </w:pPr>
          </w:p>
          <w:p w14:paraId="03F9B1E2" w14:textId="1D29CD92" w:rsidR="007C5EE9" w:rsidRPr="007C5EE9" w:rsidRDefault="007C5EE9" w:rsidP="007C5EE9">
            <w:pPr>
              <w:spacing w:line="259" w:lineRule="auto"/>
              <w:jc w:val="center"/>
              <w:rPr>
                <w:rFonts w:ascii="Times New Roman" w:hAnsi="Times New Roman" w:cs="Times New Roman"/>
                <w:i/>
                <w:iCs/>
              </w:rPr>
            </w:pPr>
          </w:p>
          <w:p w14:paraId="67C022CB" w14:textId="5103ADE5" w:rsidR="007C5EE9" w:rsidRPr="007C5EE9" w:rsidRDefault="007C5EE9" w:rsidP="007C5EE9">
            <w:pPr>
              <w:spacing w:line="259" w:lineRule="auto"/>
              <w:jc w:val="center"/>
              <w:rPr>
                <w:rFonts w:ascii="Times New Roman" w:hAnsi="Times New Roman" w:cs="Times New Roman"/>
                <w:i/>
                <w:iCs/>
              </w:rPr>
            </w:pPr>
          </w:p>
          <w:p w14:paraId="15331677" w14:textId="63F198C3" w:rsidR="007C5EE9" w:rsidRPr="007C5EE9" w:rsidRDefault="007C5EE9" w:rsidP="007C5EE9">
            <w:pPr>
              <w:spacing w:line="259" w:lineRule="auto"/>
              <w:jc w:val="center"/>
              <w:rPr>
                <w:rFonts w:ascii="Times New Roman" w:hAnsi="Times New Roman" w:cs="Times New Roman"/>
                <w:i/>
                <w:iCs/>
              </w:rPr>
            </w:pPr>
          </w:p>
          <w:p w14:paraId="467E6042" w14:textId="79860FE0" w:rsidR="007C5EE9" w:rsidRPr="007C5EE9" w:rsidRDefault="007C5EE9" w:rsidP="007C5EE9">
            <w:pPr>
              <w:spacing w:line="259" w:lineRule="auto"/>
              <w:jc w:val="center"/>
              <w:rPr>
                <w:rFonts w:ascii="Times New Roman" w:hAnsi="Times New Roman" w:cs="Times New Roman"/>
                <w:i/>
                <w:iCs/>
              </w:rPr>
            </w:pPr>
          </w:p>
          <w:p w14:paraId="271BF764" w14:textId="77777777" w:rsidR="007C5EE9" w:rsidRPr="007C5EE9" w:rsidRDefault="007C5EE9" w:rsidP="007C5EE9">
            <w:pPr>
              <w:spacing w:line="259" w:lineRule="auto"/>
              <w:jc w:val="center"/>
              <w:rPr>
                <w:rFonts w:ascii="Times New Roman" w:hAnsi="Times New Roman" w:cs="Times New Roman"/>
                <w:i/>
                <w:iCs/>
              </w:rPr>
            </w:pPr>
          </w:p>
          <w:p w14:paraId="1928C601" w14:textId="77777777" w:rsidR="007C5EE9" w:rsidRPr="007C5EE9" w:rsidRDefault="007C5EE9" w:rsidP="007C5EE9">
            <w:pPr>
              <w:spacing w:line="259" w:lineRule="auto"/>
              <w:jc w:val="center"/>
              <w:rPr>
                <w:rFonts w:ascii="Times New Roman" w:hAnsi="Times New Roman" w:cs="Times New Roman"/>
                <w:i/>
                <w:iCs/>
              </w:rPr>
            </w:pPr>
          </w:p>
          <w:p w14:paraId="5504D9D4" w14:textId="77777777" w:rsidR="007C5EE9" w:rsidRPr="007C5EE9" w:rsidRDefault="007C5EE9" w:rsidP="007C5EE9">
            <w:pPr>
              <w:spacing w:line="259" w:lineRule="auto"/>
              <w:jc w:val="center"/>
              <w:rPr>
                <w:rFonts w:ascii="Times New Roman" w:hAnsi="Times New Roman" w:cs="Times New Roman"/>
                <w:i/>
                <w:iCs/>
              </w:rPr>
            </w:pPr>
          </w:p>
          <w:p w14:paraId="36257042" w14:textId="77777777" w:rsidR="007C5EE9" w:rsidRPr="007C5EE9" w:rsidRDefault="007C5EE9" w:rsidP="007C5EE9">
            <w:pPr>
              <w:spacing w:line="259" w:lineRule="auto"/>
              <w:jc w:val="center"/>
              <w:rPr>
                <w:rFonts w:ascii="Times New Roman" w:hAnsi="Times New Roman" w:cs="Times New Roman"/>
                <w:i/>
                <w:iCs/>
              </w:rPr>
            </w:pPr>
          </w:p>
          <w:p w14:paraId="55507070" w14:textId="77777777" w:rsidR="007C5EE9" w:rsidRPr="007C5EE9" w:rsidRDefault="007C5EE9" w:rsidP="007C5EE9">
            <w:pPr>
              <w:spacing w:line="259" w:lineRule="auto"/>
              <w:jc w:val="center"/>
              <w:rPr>
                <w:rFonts w:ascii="Times New Roman" w:hAnsi="Times New Roman" w:cs="Times New Roman"/>
                <w:i/>
                <w:iCs/>
              </w:rPr>
            </w:pPr>
            <w:r w:rsidRPr="007C5EE9">
              <w:rPr>
                <w:rFonts w:ascii="Times New Roman" w:hAnsi="Times New Roman" w:cs="Times New Roman"/>
                <w:i/>
                <w:iCs/>
              </w:rPr>
              <w:t>49 points d’indice majoré</w:t>
            </w:r>
          </w:p>
        </w:tc>
        <w:tc>
          <w:tcPr>
            <w:tcW w:w="1893" w:type="dxa"/>
            <w:shd w:val="clear" w:color="auto" w:fill="D9E2F3" w:themeFill="accent1" w:themeFillTint="33"/>
          </w:tcPr>
          <w:p w14:paraId="09F65813" w14:textId="77777777" w:rsidR="007C5EE9" w:rsidRPr="007C5EE9" w:rsidRDefault="007C5EE9" w:rsidP="007C5EE9">
            <w:pPr>
              <w:spacing w:line="259" w:lineRule="auto"/>
              <w:jc w:val="center"/>
              <w:rPr>
                <w:rFonts w:ascii="Times New Roman" w:hAnsi="Times New Roman" w:cs="Times New Roman"/>
                <w:i/>
                <w:iCs/>
              </w:rPr>
            </w:pPr>
          </w:p>
          <w:p w14:paraId="4A9D8D25" w14:textId="77777777" w:rsidR="007C5EE9" w:rsidRPr="007C5EE9" w:rsidRDefault="007C5EE9" w:rsidP="007C5EE9">
            <w:pPr>
              <w:spacing w:line="259" w:lineRule="auto"/>
              <w:jc w:val="center"/>
              <w:rPr>
                <w:rFonts w:ascii="Times New Roman" w:hAnsi="Times New Roman" w:cs="Times New Roman"/>
                <w:i/>
                <w:iCs/>
              </w:rPr>
            </w:pPr>
          </w:p>
          <w:p w14:paraId="193C9FC8" w14:textId="77777777" w:rsidR="007C5EE9" w:rsidRPr="007C5EE9" w:rsidRDefault="007C5EE9" w:rsidP="007C5EE9">
            <w:pPr>
              <w:spacing w:line="259" w:lineRule="auto"/>
              <w:jc w:val="center"/>
              <w:rPr>
                <w:rFonts w:ascii="Times New Roman" w:hAnsi="Times New Roman" w:cs="Times New Roman"/>
                <w:i/>
                <w:iCs/>
              </w:rPr>
            </w:pPr>
          </w:p>
          <w:p w14:paraId="45CA7F3E" w14:textId="77777777" w:rsidR="007C5EE9" w:rsidRPr="007C5EE9" w:rsidRDefault="007C5EE9" w:rsidP="007C5EE9">
            <w:pPr>
              <w:spacing w:line="259" w:lineRule="auto"/>
              <w:jc w:val="center"/>
              <w:rPr>
                <w:rFonts w:ascii="Times New Roman" w:hAnsi="Times New Roman" w:cs="Times New Roman"/>
                <w:i/>
                <w:iCs/>
              </w:rPr>
            </w:pPr>
          </w:p>
          <w:p w14:paraId="04804139" w14:textId="77777777" w:rsidR="007C5EE9" w:rsidRPr="007C5EE9" w:rsidRDefault="007C5EE9" w:rsidP="007C5EE9">
            <w:pPr>
              <w:spacing w:line="259" w:lineRule="auto"/>
              <w:jc w:val="center"/>
              <w:rPr>
                <w:rFonts w:ascii="Times New Roman" w:hAnsi="Times New Roman" w:cs="Times New Roman"/>
                <w:i/>
                <w:iCs/>
              </w:rPr>
            </w:pPr>
          </w:p>
          <w:p w14:paraId="56F65757" w14:textId="77777777" w:rsidR="007C5EE9" w:rsidRPr="007C5EE9" w:rsidRDefault="007C5EE9" w:rsidP="007C5EE9">
            <w:pPr>
              <w:spacing w:line="259" w:lineRule="auto"/>
              <w:jc w:val="center"/>
              <w:rPr>
                <w:rFonts w:ascii="Times New Roman" w:hAnsi="Times New Roman" w:cs="Times New Roman"/>
                <w:i/>
                <w:iCs/>
              </w:rPr>
            </w:pPr>
          </w:p>
          <w:p w14:paraId="4381827E" w14:textId="7D653297" w:rsidR="007C5EE9" w:rsidRPr="007C5EE9" w:rsidRDefault="007C5EE9" w:rsidP="007C5EE9">
            <w:pPr>
              <w:spacing w:line="259" w:lineRule="auto"/>
              <w:jc w:val="center"/>
              <w:rPr>
                <w:rFonts w:ascii="Times New Roman" w:hAnsi="Times New Roman" w:cs="Times New Roman"/>
                <w:i/>
                <w:iCs/>
              </w:rPr>
            </w:pPr>
          </w:p>
          <w:p w14:paraId="2E52CB6F" w14:textId="39532F7A" w:rsidR="007C5EE9" w:rsidRPr="007C5EE9" w:rsidRDefault="007C5EE9" w:rsidP="007C5EE9">
            <w:pPr>
              <w:spacing w:line="259" w:lineRule="auto"/>
              <w:jc w:val="center"/>
              <w:rPr>
                <w:rFonts w:ascii="Times New Roman" w:hAnsi="Times New Roman" w:cs="Times New Roman"/>
                <w:i/>
                <w:iCs/>
              </w:rPr>
            </w:pPr>
          </w:p>
          <w:p w14:paraId="4751201B" w14:textId="0E497BE9" w:rsidR="007C5EE9" w:rsidRPr="007C5EE9" w:rsidRDefault="007C5EE9" w:rsidP="007C5EE9">
            <w:pPr>
              <w:spacing w:line="259" w:lineRule="auto"/>
              <w:jc w:val="center"/>
              <w:rPr>
                <w:rFonts w:ascii="Times New Roman" w:hAnsi="Times New Roman" w:cs="Times New Roman"/>
                <w:i/>
                <w:iCs/>
              </w:rPr>
            </w:pPr>
          </w:p>
          <w:p w14:paraId="342353CA" w14:textId="4A52446C" w:rsidR="007C5EE9" w:rsidRPr="007C5EE9" w:rsidRDefault="007C5EE9" w:rsidP="007C5EE9">
            <w:pPr>
              <w:spacing w:line="259" w:lineRule="auto"/>
              <w:jc w:val="center"/>
              <w:rPr>
                <w:rFonts w:ascii="Times New Roman" w:hAnsi="Times New Roman" w:cs="Times New Roman"/>
                <w:i/>
                <w:iCs/>
              </w:rPr>
            </w:pPr>
          </w:p>
          <w:p w14:paraId="5117CD7B" w14:textId="1932D741" w:rsidR="007C5EE9" w:rsidRPr="007C5EE9" w:rsidRDefault="007C5EE9" w:rsidP="007C5EE9">
            <w:pPr>
              <w:spacing w:line="259" w:lineRule="auto"/>
              <w:jc w:val="center"/>
              <w:rPr>
                <w:rFonts w:ascii="Times New Roman" w:hAnsi="Times New Roman" w:cs="Times New Roman"/>
                <w:i/>
                <w:iCs/>
              </w:rPr>
            </w:pPr>
          </w:p>
          <w:p w14:paraId="4E789DD9" w14:textId="044C6162" w:rsidR="007C5EE9" w:rsidRPr="007C5EE9" w:rsidRDefault="007C5EE9" w:rsidP="007C5EE9">
            <w:pPr>
              <w:spacing w:line="259" w:lineRule="auto"/>
              <w:jc w:val="center"/>
              <w:rPr>
                <w:rFonts w:ascii="Times New Roman" w:hAnsi="Times New Roman" w:cs="Times New Roman"/>
                <w:i/>
                <w:iCs/>
              </w:rPr>
            </w:pPr>
          </w:p>
          <w:p w14:paraId="01408E06" w14:textId="2495301B" w:rsidR="007C5EE9" w:rsidRPr="007C5EE9" w:rsidRDefault="007C5EE9" w:rsidP="007C5EE9">
            <w:pPr>
              <w:spacing w:line="259" w:lineRule="auto"/>
              <w:jc w:val="center"/>
              <w:rPr>
                <w:rFonts w:ascii="Times New Roman" w:hAnsi="Times New Roman" w:cs="Times New Roman"/>
                <w:i/>
                <w:iCs/>
              </w:rPr>
            </w:pPr>
          </w:p>
          <w:p w14:paraId="0A6350EF" w14:textId="77777777" w:rsidR="007C5EE9" w:rsidRPr="007C5EE9" w:rsidRDefault="007C5EE9" w:rsidP="007C5EE9">
            <w:pPr>
              <w:spacing w:line="259" w:lineRule="auto"/>
              <w:jc w:val="center"/>
              <w:rPr>
                <w:rFonts w:ascii="Times New Roman" w:hAnsi="Times New Roman" w:cs="Times New Roman"/>
                <w:i/>
                <w:iCs/>
              </w:rPr>
            </w:pPr>
          </w:p>
          <w:p w14:paraId="5A77E61A" w14:textId="77777777" w:rsidR="007C5EE9" w:rsidRPr="007C5EE9" w:rsidRDefault="007C5EE9" w:rsidP="007C5EE9">
            <w:pPr>
              <w:spacing w:line="259" w:lineRule="auto"/>
              <w:jc w:val="center"/>
              <w:rPr>
                <w:rFonts w:ascii="Times New Roman" w:hAnsi="Times New Roman" w:cs="Times New Roman"/>
                <w:i/>
                <w:iCs/>
              </w:rPr>
            </w:pPr>
          </w:p>
          <w:p w14:paraId="44C3547A" w14:textId="77777777" w:rsidR="007C5EE9" w:rsidRPr="007C5EE9" w:rsidRDefault="007C5EE9" w:rsidP="007C5EE9">
            <w:pPr>
              <w:spacing w:line="259" w:lineRule="auto"/>
              <w:jc w:val="center"/>
              <w:rPr>
                <w:rFonts w:ascii="Times New Roman" w:hAnsi="Times New Roman" w:cs="Times New Roman"/>
                <w:i/>
                <w:iCs/>
              </w:rPr>
            </w:pPr>
          </w:p>
          <w:p w14:paraId="148CAEC7" w14:textId="77777777" w:rsidR="007C5EE9" w:rsidRPr="007C5EE9" w:rsidRDefault="007C5EE9" w:rsidP="007C5EE9">
            <w:pPr>
              <w:spacing w:line="259" w:lineRule="auto"/>
              <w:jc w:val="center"/>
              <w:rPr>
                <w:rFonts w:ascii="Times New Roman" w:hAnsi="Times New Roman" w:cs="Times New Roman"/>
                <w:i/>
                <w:iCs/>
              </w:rPr>
            </w:pPr>
            <w:r w:rsidRPr="007C5EE9">
              <w:rPr>
                <w:rFonts w:ascii="Times New Roman" w:hAnsi="Times New Roman" w:cs="Times New Roman"/>
                <w:i/>
                <w:iCs/>
              </w:rPr>
              <w:t>Article 10 du décret n° 2020-1152</w:t>
            </w:r>
          </w:p>
          <w:p w14:paraId="7419D5B1" w14:textId="77777777" w:rsidR="007C5EE9" w:rsidRPr="007C5EE9" w:rsidRDefault="007C5EE9" w:rsidP="007C5EE9">
            <w:pPr>
              <w:spacing w:line="259" w:lineRule="auto"/>
              <w:jc w:val="center"/>
              <w:rPr>
                <w:rFonts w:ascii="Times New Roman" w:hAnsi="Times New Roman" w:cs="Times New Roman"/>
                <w:i/>
                <w:iCs/>
              </w:rPr>
            </w:pPr>
          </w:p>
          <w:p w14:paraId="1E27D97E" w14:textId="77777777" w:rsidR="007C5EE9" w:rsidRPr="007C5EE9" w:rsidRDefault="007C5EE9" w:rsidP="007C5EE9">
            <w:pPr>
              <w:spacing w:line="259" w:lineRule="auto"/>
              <w:jc w:val="center"/>
              <w:rPr>
                <w:rFonts w:ascii="Times New Roman" w:hAnsi="Times New Roman" w:cs="Times New Roman"/>
                <w:i/>
                <w:iCs/>
              </w:rPr>
            </w:pPr>
          </w:p>
          <w:p w14:paraId="79CF89B7" w14:textId="77777777" w:rsidR="007C5EE9" w:rsidRPr="007C5EE9" w:rsidRDefault="007C5EE9" w:rsidP="007C5EE9">
            <w:pPr>
              <w:spacing w:line="259" w:lineRule="auto"/>
              <w:jc w:val="center"/>
              <w:rPr>
                <w:rFonts w:ascii="Times New Roman" w:hAnsi="Times New Roman" w:cs="Times New Roman"/>
                <w:i/>
                <w:iCs/>
              </w:rPr>
            </w:pPr>
          </w:p>
          <w:p w14:paraId="29E3349B" w14:textId="77777777" w:rsidR="007C5EE9" w:rsidRPr="007C5EE9" w:rsidRDefault="007C5EE9" w:rsidP="007C5EE9">
            <w:pPr>
              <w:spacing w:line="259" w:lineRule="auto"/>
              <w:jc w:val="center"/>
              <w:rPr>
                <w:rFonts w:ascii="Times New Roman" w:hAnsi="Times New Roman" w:cs="Times New Roman"/>
                <w:i/>
                <w:iCs/>
              </w:rPr>
            </w:pPr>
          </w:p>
          <w:p w14:paraId="0C65F35B" w14:textId="77777777" w:rsidR="007C5EE9" w:rsidRPr="007C5EE9" w:rsidRDefault="007C5EE9" w:rsidP="007C5EE9">
            <w:pPr>
              <w:spacing w:line="259" w:lineRule="auto"/>
              <w:jc w:val="center"/>
              <w:rPr>
                <w:rFonts w:ascii="Times New Roman" w:hAnsi="Times New Roman" w:cs="Times New Roman"/>
                <w:i/>
                <w:iCs/>
              </w:rPr>
            </w:pPr>
          </w:p>
          <w:p w14:paraId="3E35A3C1" w14:textId="77777777" w:rsidR="007C5EE9" w:rsidRPr="007C5EE9" w:rsidRDefault="007C5EE9" w:rsidP="007C5EE9">
            <w:pPr>
              <w:spacing w:line="259" w:lineRule="auto"/>
              <w:jc w:val="center"/>
              <w:rPr>
                <w:rFonts w:ascii="Times New Roman" w:hAnsi="Times New Roman" w:cs="Times New Roman"/>
                <w:i/>
                <w:iCs/>
              </w:rPr>
            </w:pPr>
          </w:p>
          <w:p w14:paraId="2AD7F7B5" w14:textId="77777777" w:rsidR="007C5EE9" w:rsidRPr="007C5EE9" w:rsidRDefault="007C5EE9" w:rsidP="007C5EE9">
            <w:pPr>
              <w:spacing w:line="259" w:lineRule="auto"/>
              <w:jc w:val="center"/>
              <w:rPr>
                <w:rFonts w:ascii="Times New Roman" w:hAnsi="Times New Roman" w:cs="Times New Roman"/>
                <w:i/>
                <w:iCs/>
              </w:rPr>
            </w:pPr>
          </w:p>
          <w:p w14:paraId="3A46B75E" w14:textId="77777777" w:rsidR="007C5EE9" w:rsidRPr="007C5EE9" w:rsidRDefault="007C5EE9" w:rsidP="007C5EE9">
            <w:pPr>
              <w:spacing w:line="259" w:lineRule="auto"/>
              <w:jc w:val="center"/>
              <w:rPr>
                <w:rFonts w:ascii="Times New Roman" w:hAnsi="Times New Roman" w:cs="Times New Roman"/>
                <w:i/>
                <w:iCs/>
              </w:rPr>
            </w:pPr>
          </w:p>
          <w:p w14:paraId="45F5581B" w14:textId="77777777" w:rsidR="007C5EE9" w:rsidRPr="007C5EE9" w:rsidRDefault="007C5EE9" w:rsidP="007C5EE9">
            <w:pPr>
              <w:spacing w:line="259" w:lineRule="auto"/>
              <w:jc w:val="center"/>
              <w:rPr>
                <w:rFonts w:ascii="Times New Roman" w:hAnsi="Times New Roman" w:cs="Times New Roman"/>
                <w:i/>
                <w:iCs/>
              </w:rPr>
            </w:pPr>
          </w:p>
          <w:p w14:paraId="0D784D27" w14:textId="77777777" w:rsidR="007C5EE9" w:rsidRPr="007C5EE9" w:rsidRDefault="007C5EE9" w:rsidP="007C5EE9">
            <w:pPr>
              <w:spacing w:line="259" w:lineRule="auto"/>
              <w:rPr>
                <w:rFonts w:ascii="Times New Roman" w:hAnsi="Times New Roman" w:cs="Times New Roman"/>
                <w:i/>
                <w:iCs/>
              </w:rPr>
            </w:pPr>
          </w:p>
          <w:p w14:paraId="5B348398" w14:textId="77777777" w:rsidR="007C5EE9" w:rsidRPr="007C5EE9" w:rsidRDefault="007C5EE9" w:rsidP="007C5EE9">
            <w:pPr>
              <w:spacing w:line="259" w:lineRule="auto"/>
              <w:jc w:val="center"/>
              <w:rPr>
                <w:rFonts w:ascii="Times New Roman" w:hAnsi="Times New Roman" w:cs="Times New Roman"/>
                <w:i/>
                <w:iCs/>
              </w:rPr>
            </w:pPr>
          </w:p>
          <w:p w14:paraId="08A9416D" w14:textId="77777777" w:rsidR="007C5EE9" w:rsidRPr="007C5EE9" w:rsidRDefault="007C5EE9" w:rsidP="007C5EE9">
            <w:pPr>
              <w:spacing w:line="259" w:lineRule="auto"/>
              <w:jc w:val="center"/>
              <w:rPr>
                <w:rFonts w:ascii="Times New Roman" w:hAnsi="Times New Roman" w:cs="Times New Roman"/>
                <w:i/>
                <w:iCs/>
              </w:rPr>
            </w:pPr>
          </w:p>
          <w:p w14:paraId="603FB8F4" w14:textId="77777777" w:rsidR="007C5EE9" w:rsidRPr="007C5EE9" w:rsidRDefault="007C5EE9" w:rsidP="007C5EE9">
            <w:pPr>
              <w:spacing w:line="259" w:lineRule="auto"/>
              <w:jc w:val="center"/>
              <w:rPr>
                <w:rFonts w:ascii="Times New Roman" w:hAnsi="Times New Roman" w:cs="Times New Roman"/>
                <w:i/>
                <w:iCs/>
              </w:rPr>
            </w:pPr>
          </w:p>
          <w:p w14:paraId="07A757FD" w14:textId="77777777" w:rsidR="007C5EE9" w:rsidRPr="007C5EE9" w:rsidRDefault="007C5EE9" w:rsidP="007C5EE9">
            <w:pPr>
              <w:spacing w:line="259" w:lineRule="auto"/>
              <w:jc w:val="center"/>
              <w:rPr>
                <w:rFonts w:ascii="Times New Roman" w:hAnsi="Times New Roman" w:cs="Times New Roman"/>
                <w:i/>
                <w:iCs/>
              </w:rPr>
            </w:pPr>
          </w:p>
          <w:p w14:paraId="39E7353D" w14:textId="77777777" w:rsidR="007C5EE9" w:rsidRPr="007C5EE9" w:rsidRDefault="007C5EE9" w:rsidP="007C5EE9">
            <w:pPr>
              <w:spacing w:line="259" w:lineRule="auto"/>
              <w:jc w:val="center"/>
              <w:rPr>
                <w:rFonts w:ascii="Times New Roman" w:hAnsi="Times New Roman" w:cs="Times New Roman"/>
                <w:i/>
                <w:iCs/>
              </w:rPr>
            </w:pPr>
          </w:p>
          <w:p w14:paraId="75F24511" w14:textId="77777777" w:rsidR="007C5EE9" w:rsidRPr="007C5EE9" w:rsidRDefault="007C5EE9" w:rsidP="007C5EE9">
            <w:pPr>
              <w:spacing w:line="259" w:lineRule="auto"/>
              <w:jc w:val="center"/>
              <w:rPr>
                <w:rFonts w:ascii="Times New Roman" w:hAnsi="Times New Roman" w:cs="Times New Roman"/>
                <w:i/>
                <w:iCs/>
              </w:rPr>
            </w:pPr>
          </w:p>
          <w:p w14:paraId="6A508A32" w14:textId="77777777" w:rsidR="007C5EE9" w:rsidRPr="007C5EE9" w:rsidRDefault="007C5EE9" w:rsidP="007C5EE9">
            <w:pPr>
              <w:spacing w:line="259" w:lineRule="auto"/>
              <w:jc w:val="center"/>
              <w:rPr>
                <w:rFonts w:ascii="Times New Roman" w:hAnsi="Times New Roman" w:cs="Times New Roman"/>
                <w:i/>
                <w:iCs/>
              </w:rPr>
            </w:pPr>
          </w:p>
          <w:p w14:paraId="2ED28518" w14:textId="4C40DB78" w:rsidR="007C5EE9" w:rsidRPr="007C5EE9" w:rsidRDefault="007C5EE9" w:rsidP="007C5EE9">
            <w:pPr>
              <w:spacing w:line="259" w:lineRule="auto"/>
              <w:jc w:val="center"/>
              <w:rPr>
                <w:rFonts w:ascii="Times New Roman" w:hAnsi="Times New Roman" w:cs="Times New Roman"/>
                <w:i/>
                <w:iCs/>
              </w:rPr>
            </w:pPr>
          </w:p>
          <w:p w14:paraId="6F3072E4" w14:textId="30B48F0A" w:rsidR="007C5EE9" w:rsidRPr="007C5EE9" w:rsidRDefault="007C5EE9" w:rsidP="007C5EE9">
            <w:pPr>
              <w:spacing w:line="259" w:lineRule="auto"/>
              <w:jc w:val="center"/>
              <w:rPr>
                <w:rFonts w:ascii="Times New Roman" w:hAnsi="Times New Roman" w:cs="Times New Roman"/>
                <w:i/>
                <w:iCs/>
              </w:rPr>
            </w:pPr>
          </w:p>
          <w:p w14:paraId="19E03000" w14:textId="489E40C6" w:rsidR="007C5EE9" w:rsidRPr="007C5EE9" w:rsidRDefault="007C5EE9" w:rsidP="007C5EE9">
            <w:pPr>
              <w:spacing w:line="259" w:lineRule="auto"/>
              <w:jc w:val="center"/>
              <w:rPr>
                <w:rFonts w:ascii="Times New Roman" w:hAnsi="Times New Roman" w:cs="Times New Roman"/>
                <w:i/>
                <w:iCs/>
              </w:rPr>
            </w:pPr>
          </w:p>
          <w:p w14:paraId="7A27BE6C" w14:textId="61C134E9" w:rsidR="007C5EE9" w:rsidRPr="007C5EE9" w:rsidRDefault="007C5EE9" w:rsidP="007C5EE9">
            <w:pPr>
              <w:spacing w:line="259" w:lineRule="auto"/>
              <w:jc w:val="center"/>
              <w:rPr>
                <w:rFonts w:ascii="Times New Roman" w:hAnsi="Times New Roman" w:cs="Times New Roman"/>
                <w:i/>
                <w:iCs/>
              </w:rPr>
            </w:pPr>
          </w:p>
          <w:p w14:paraId="4C17BC44" w14:textId="459E4C94" w:rsidR="007C5EE9" w:rsidRPr="007C5EE9" w:rsidRDefault="007C5EE9" w:rsidP="007C5EE9">
            <w:pPr>
              <w:spacing w:line="259" w:lineRule="auto"/>
              <w:jc w:val="center"/>
              <w:rPr>
                <w:rFonts w:ascii="Times New Roman" w:hAnsi="Times New Roman" w:cs="Times New Roman"/>
                <w:i/>
                <w:iCs/>
              </w:rPr>
            </w:pPr>
          </w:p>
          <w:p w14:paraId="64EC955E" w14:textId="632B1B8D" w:rsidR="007C5EE9" w:rsidRPr="007C5EE9" w:rsidRDefault="007C5EE9" w:rsidP="007C5EE9">
            <w:pPr>
              <w:spacing w:line="259" w:lineRule="auto"/>
              <w:jc w:val="center"/>
              <w:rPr>
                <w:rFonts w:ascii="Times New Roman" w:hAnsi="Times New Roman" w:cs="Times New Roman"/>
                <w:i/>
                <w:iCs/>
              </w:rPr>
            </w:pPr>
          </w:p>
          <w:p w14:paraId="07CCD95A" w14:textId="58BAFF1A" w:rsidR="007C5EE9" w:rsidRPr="007C5EE9" w:rsidRDefault="007C5EE9" w:rsidP="007C5EE9">
            <w:pPr>
              <w:spacing w:line="259" w:lineRule="auto"/>
              <w:jc w:val="center"/>
              <w:rPr>
                <w:rFonts w:ascii="Times New Roman" w:hAnsi="Times New Roman" w:cs="Times New Roman"/>
                <w:i/>
                <w:iCs/>
              </w:rPr>
            </w:pPr>
          </w:p>
          <w:p w14:paraId="18D96522" w14:textId="67099746" w:rsidR="007C5EE9" w:rsidRPr="007C5EE9" w:rsidRDefault="007C5EE9" w:rsidP="007C5EE9">
            <w:pPr>
              <w:spacing w:line="259" w:lineRule="auto"/>
              <w:jc w:val="center"/>
              <w:rPr>
                <w:rFonts w:ascii="Times New Roman" w:hAnsi="Times New Roman" w:cs="Times New Roman"/>
                <w:i/>
                <w:iCs/>
              </w:rPr>
            </w:pPr>
          </w:p>
          <w:p w14:paraId="75FD5508" w14:textId="12B416BC" w:rsidR="007C5EE9" w:rsidRPr="007C5EE9" w:rsidRDefault="007C5EE9" w:rsidP="007C5EE9">
            <w:pPr>
              <w:spacing w:line="259" w:lineRule="auto"/>
              <w:jc w:val="center"/>
              <w:rPr>
                <w:rFonts w:ascii="Times New Roman" w:hAnsi="Times New Roman" w:cs="Times New Roman"/>
                <w:i/>
                <w:iCs/>
              </w:rPr>
            </w:pPr>
          </w:p>
          <w:p w14:paraId="21D8E378" w14:textId="189B3CC7" w:rsidR="007C5EE9" w:rsidRPr="007C5EE9" w:rsidRDefault="007C5EE9" w:rsidP="007C5EE9">
            <w:pPr>
              <w:spacing w:line="259" w:lineRule="auto"/>
              <w:jc w:val="center"/>
              <w:rPr>
                <w:rFonts w:ascii="Times New Roman" w:hAnsi="Times New Roman" w:cs="Times New Roman"/>
                <w:i/>
                <w:iCs/>
              </w:rPr>
            </w:pPr>
          </w:p>
          <w:p w14:paraId="16774B07" w14:textId="77777777" w:rsidR="007C5EE9" w:rsidRPr="007C5EE9" w:rsidRDefault="007C5EE9" w:rsidP="007C5EE9">
            <w:pPr>
              <w:spacing w:line="259" w:lineRule="auto"/>
              <w:jc w:val="center"/>
              <w:rPr>
                <w:rFonts w:ascii="Times New Roman" w:hAnsi="Times New Roman" w:cs="Times New Roman"/>
                <w:i/>
                <w:iCs/>
              </w:rPr>
            </w:pPr>
          </w:p>
          <w:p w14:paraId="5D48B6E5" w14:textId="77777777" w:rsidR="007C5EE9" w:rsidRPr="007C5EE9" w:rsidRDefault="007C5EE9" w:rsidP="007C5EE9">
            <w:pPr>
              <w:spacing w:line="259" w:lineRule="auto"/>
              <w:jc w:val="center"/>
              <w:rPr>
                <w:rFonts w:ascii="Times New Roman" w:hAnsi="Times New Roman" w:cs="Times New Roman"/>
                <w:i/>
                <w:iCs/>
              </w:rPr>
            </w:pPr>
          </w:p>
          <w:p w14:paraId="499D4C7A" w14:textId="77777777" w:rsidR="007C5EE9" w:rsidRPr="007C5EE9" w:rsidRDefault="007C5EE9" w:rsidP="007C5EE9">
            <w:pPr>
              <w:spacing w:line="259" w:lineRule="auto"/>
              <w:jc w:val="center"/>
              <w:rPr>
                <w:rFonts w:ascii="Times New Roman" w:hAnsi="Times New Roman" w:cs="Times New Roman"/>
                <w:i/>
                <w:iCs/>
              </w:rPr>
            </w:pPr>
            <w:r w:rsidRPr="007C5EE9">
              <w:rPr>
                <w:rFonts w:ascii="Times New Roman" w:hAnsi="Times New Roman" w:cs="Times New Roman"/>
                <w:i/>
                <w:iCs/>
              </w:rPr>
              <w:t>Article 10 du décret n° 2020-1152</w:t>
            </w:r>
          </w:p>
        </w:tc>
      </w:tr>
      <w:tr w:rsidR="007C5EE9" w:rsidRPr="007C5EE9" w14:paraId="53EFFF59" w14:textId="77777777" w:rsidTr="0043796A">
        <w:trPr>
          <w:trHeight w:val="3450"/>
        </w:trPr>
        <w:tc>
          <w:tcPr>
            <w:tcW w:w="2096" w:type="dxa"/>
          </w:tcPr>
          <w:p w14:paraId="74D2193C" w14:textId="77777777" w:rsidR="007C5EE9" w:rsidRPr="007C5EE9" w:rsidRDefault="007C5EE9" w:rsidP="007C5EE9">
            <w:pPr>
              <w:spacing w:line="259" w:lineRule="auto"/>
              <w:jc w:val="center"/>
              <w:rPr>
                <w:rFonts w:ascii="Times New Roman" w:hAnsi="Times New Roman" w:cs="Times New Roman"/>
                <w:i/>
                <w:iCs/>
              </w:rPr>
            </w:pPr>
          </w:p>
          <w:p w14:paraId="2E09C823" w14:textId="77777777" w:rsidR="007C5EE9" w:rsidRPr="007C5EE9" w:rsidRDefault="007C5EE9" w:rsidP="007C5EE9">
            <w:pPr>
              <w:spacing w:line="259" w:lineRule="auto"/>
              <w:jc w:val="center"/>
              <w:rPr>
                <w:rFonts w:ascii="Times New Roman" w:hAnsi="Times New Roman" w:cs="Times New Roman"/>
                <w:i/>
                <w:iCs/>
              </w:rPr>
            </w:pPr>
          </w:p>
          <w:p w14:paraId="3339A030" w14:textId="77777777" w:rsidR="007C5EE9" w:rsidRPr="007C5EE9" w:rsidRDefault="007C5EE9" w:rsidP="007C5EE9">
            <w:pPr>
              <w:spacing w:line="259" w:lineRule="auto"/>
              <w:jc w:val="center"/>
              <w:rPr>
                <w:rFonts w:ascii="Times New Roman" w:hAnsi="Times New Roman" w:cs="Times New Roman"/>
                <w:i/>
                <w:iCs/>
              </w:rPr>
            </w:pPr>
          </w:p>
          <w:p w14:paraId="0A7AA158" w14:textId="77777777" w:rsidR="007C5EE9" w:rsidRPr="007C5EE9" w:rsidRDefault="007C5EE9" w:rsidP="007C5EE9">
            <w:pPr>
              <w:spacing w:line="259" w:lineRule="auto"/>
              <w:jc w:val="center"/>
              <w:rPr>
                <w:rFonts w:ascii="Times New Roman" w:hAnsi="Times New Roman" w:cs="Times New Roman"/>
                <w:i/>
                <w:iCs/>
              </w:rPr>
            </w:pPr>
          </w:p>
          <w:p w14:paraId="2EE0D5A1" w14:textId="2DB03B3D" w:rsidR="007C5EE9" w:rsidRPr="007C5EE9" w:rsidRDefault="007C5EE9" w:rsidP="007C5EE9">
            <w:pPr>
              <w:spacing w:line="259" w:lineRule="auto"/>
              <w:jc w:val="center"/>
              <w:rPr>
                <w:rFonts w:ascii="Times New Roman" w:hAnsi="Times New Roman" w:cs="Times New Roman"/>
                <w:i/>
                <w:iCs/>
              </w:rPr>
            </w:pPr>
          </w:p>
          <w:p w14:paraId="5CDD6821" w14:textId="34F09314" w:rsidR="007C5EE9" w:rsidRPr="007C5EE9" w:rsidRDefault="007C5EE9" w:rsidP="007C5EE9">
            <w:pPr>
              <w:spacing w:line="259" w:lineRule="auto"/>
              <w:jc w:val="center"/>
              <w:rPr>
                <w:rFonts w:ascii="Times New Roman" w:hAnsi="Times New Roman" w:cs="Times New Roman"/>
                <w:i/>
                <w:iCs/>
              </w:rPr>
            </w:pPr>
          </w:p>
          <w:p w14:paraId="0C473EFC" w14:textId="77777777" w:rsidR="007C5EE9" w:rsidRPr="007C5EE9" w:rsidRDefault="007C5EE9" w:rsidP="007C5EE9">
            <w:pPr>
              <w:spacing w:line="259" w:lineRule="auto"/>
              <w:jc w:val="center"/>
              <w:rPr>
                <w:rFonts w:ascii="Times New Roman" w:hAnsi="Times New Roman" w:cs="Times New Roman"/>
                <w:i/>
                <w:iCs/>
              </w:rPr>
            </w:pPr>
          </w:p>
          <w:p w14:paraId="28787934" w14:textId="77777777" w:rsidR="007C5EE9" w:rsidRPr="007C5EE9" w:rsidRDefault="007C5EE9" w:rsidP="007C5EE9">
            <w:pPr>
              <w:spacing w:line="259" w:lineRule="auto"/>
              <w:jc w:val="center"/>
              <w:rPr>
                <w:rFonts w:ascii="Times New Roman" w:hAnsi="Times New Roman" w:cs="Times New Roman"/>
                <w:i/>
                <w:iCs/>
              </w:rPr>
            </w:pPr>
          </w:p>
          <w:p w14:paraId="2271961A" w14:textId="027047A0" w:rsidR="007C5EE9" w:rsidRPr="007C5EE9" w:rsidRDefault="007C5EE9" w:rsidP="007C5EE9">
            <w:pPr>
              <w:spacing w:line="259" w:lineRule="auto"/>
              <w:jc w:val="center"/>
              <w:rPr>
                <w:rFonts w:ascii="Times New Roman" w:hAnsi="Times New Roman" w:cs="Times New Roman"/>
                <w:i/>
                <w:iCs/>
              </w:rPr>
            </w:pPr>
            <w:r w:rsidRPr="007C5EE9">
              <w:rPr>
                <w:rFonts w:ascii="Times New Roman" w:hAnsi="Times New Roman" w:cs="Times New Roman"/>
                <w:i/>
                <w:iCs/>
              </w:rPr>
              <w:t>Exercer des fonctions analogues aux fonctions exercées par les fonctionnaires hospitaliers dans les mêmes catégories de services et d’établissements que celles listées pour la FPH</w:t>
            </w:r>
          </w:p>
          <w:p w14:paraId="7A983A95" w14:textId="77777777" w:rsidR="007C5EE9" w:rsidRPr="007C5EE9" w:rsidRDefault="007C5EE9" w:rsidP="007C5EE9">
            <w:pPr>
              <w:spacing w:line="259" w:lineRule="auto"/>
              <w:jc w:val="center"/>
              <w:rPr>
                <w:rFonts w:ascii="Times New Roman" w:hAnsi="Times New Roman" w:cs="Times New Roman"/>
                <w:i/>
                <w:iCs/>
              </w:rPr>
            </w:pPr>
          </w:p>
          <w:p w14:paraId="3D0C6FD9" w14:textId="77777777" w:rsidR="007C5EE9" w:rsidRPr="007C5EE9" w:rsidRDefault="007C5EE9" w:rsidP="007C5EE9">
            <w:pPr>
              <w:spacing w:line="259" w:lineRule="auto"/>
              <w:jc w:val="center"/>
              <w:rPr>
                <w:rFonts w:ascii="Times New Roman" w:hAnsi="Times New Roman" w:cs="Times New Roman"/>
                <w:i/>
                <w:iCs/>
              </w:rPr>
            </w:pPr>
          </w:p>
          <w:p w14:paraId="212BAC47" w14:textId="77777777" w:rsidR="007C5EE9" w:rsidRPr="007C5EE9" w:rsidRDefault="007C5EE9" w:rsidP="007C5EE9">
            <w:pPr>
              <w:spacing w:line="259" w:lineRule="auto"/>
              <w:jc w:val="center"/>
              <w:rPr>
                <w:rFonts w:ascii="Times New Roman" w:hAnsi="Times New Roman" w:cs="Times New Roman"/>
                <w:i/>
                <w:iCs/>
              </w:rPr>
            </w:pPr>
          </w:p>
          <w:p w14:paraId="237CEE78" w14:textId="77777777" w:rsidR="007C5EE9" w:rsidRPr="007C5EE9" w:rsidRDefault="007C5EE9" w:rsidP="007C5EE9">
            <w:pPr>
              <w:spacing w:line="259" w:lineRule="auto"/>
              <w:jc w:val="center"/>
              <w:rPr>
                <w:rFonts w:ascii="Times New Roman" w:hAnsi="Times New Roman" w:cs="Times New Roman"/>
                <w:i/>
                <w:iCs/>
              </w:rPr>
            </w:pPr>
          </w:p>
          <w:p w14:paraId="0AD540CC" w14:textId="77777777" w:rsidR="007C5EE9" w:rsidRPr="007C5EE9" w:rsidRDefault="007C5EE9" w:rsidP="007C5EE9">
            <w:pPr>
              <w:spacing w:line="259" w:lineRule="auto"/>
              <w:jc w:val="center"/>
              <w:rPr>
                <w:rFonts w:ascii="Times New Roman" w:hAnsi="Times New Roman" w:cs="Times New Roman"/>
                <w:i/>
                <w:iCs/>
              </w:rPr>
            </w:pPr>
          </w:p>
          <w:p w14:paraId="3223855D" w14:textId="77777777" w:rsidR="007C5EE9" w:rsidRPr="007C5EE9" w:rsidRDefault="007C5EE9" w:rsidP="007C5EE9">
            <w:pPr>
              <w:spacing w:line="259" w:lineRule="auto"/>
              <w:jc w:val="center"/>
              <w:rPr>
                <w:rFonts w:ascii="Times New Roman" w:hAnsi="Times New Roman" w:cs="Times New Roman"/>
                <w:i/>
                <w:iCs/>
              </w:rPr>
            </w:pPr>
          </w:p>
          <w:p w14:paraId="17BFFD8E" w14:textId="77777777" w:rsidR="007C5EE9" w:rsidRPr="007C5EE9" w:rsidRDefault="007C5EE9" w:rsidP="007C5EE9">
            <w:pPr>
              <w:spacing w:line="259" w:lineRule="auto"/>
              <w:jc w:val="center"/>
              <w:rPr>
                <w:rFonts w:ascii="Times New Roman" w:hAnsi="Times New Roman" w:cs="Times New Roman"/>
                <w:i/>
                <w:iCs/>
              </w:rPr>
            </w:pPr>
          </w:p>
          <w:p w14:paraId="3B6EEFFA" w14:textId="77777777" w:rsidR="007C5EE9" w:rsidRPr="007C5EE9" w:rsidRDefault="007C5EE9" w:rsidP="007C5EE9">
            <w:pPr>
              <w:spacing w:line="259" w:lineRule="auto"/>
              <w:jc w:val="center"/>
              <w:rPr>
                <w:rFonts w:ascii="Times New Roman" w:hAnsi="Times New Roman" w:cs="Times New Roman"/>
                <w:i/>
                <w:iCs/>
              </w:rPr>
            </w:pPr>
          </w:p>
          <w:p w14:paraId="29F916EC" w14:textId="77777777" w:rsidR="007C5EE9" w:rsidRPr="007C5EE9" w:rsidRDefault="007C5EE9" w:rsidP="007C5EE9">
            <w:pPr>
              <w:spacing w:line="259" w:lineRule="auto"/>
              <w:jc w:val="center"/>
              <w:rPr>
                <w:rFonts w:ascii="Times New Roman" w:hAnsi="Times New Roman" w:cs="Times New Roman"/>
                <w:i/>
                <w:iCs/>
              </w:rPr>
            </w:pPr>
          </w:p>
          <w:p w14:paraId="53F1320D" w14:textId="77777777" w:rsidR="007C5EE9" w:rsidRPr="007C5EE9" w:rsidRDefault="007C5EE9" w:rsidP="007C5EE9">
            <w:pPr>
              <w:spacing w:line="259" w:lineRule="auto"/>
              <w:jc w:val="center"/>
              <w:rPr>
                <w:rFonts w:ascii="Times New Roman" w:hAnsi="Times New Roman" w:cs="Times New Roman"/>
                <w:i/>
                <w:iCs/>
              </w:rPr>
            </w:pPr>
          </w:p>
        </w:tc>
        <w:tc>
          <w:tcPr>
            <w:tcW w:w="2108" w:type="dxa"/>
          </w:tcPr>
          <w:p w14:paraId="671A0027" w14:textId="77777777" w:rsidR="007C5EE9" w:rsidRPr="007C5EE9" w:rsidRDefault="007C5EE9" w:rsidP="007C5EE9">
            <w:pPr>
              <w:spacing w:line="259" w:lineRule="auto"/>
              <w:jc w:val="center"/>
              <w:rPr>
                <w:rFonts w:ascii="Times New Roman" w:hAnsi="Times New Roman" w:cs="Times New Roman"/>
                <w:i/>
                <w:iCs/>
              </w:rPr>
            </w:pPr>
          </w:p>
          <w:p w14:paraId="6B84B36E" w14:textId="77777777" w:rsidR="007C5EE9" w:rsidRPr="007C5EE9" w:rsidRDefault="007C5EE9" w:rsidP="007C5EE9">
            <w:pPr>
              <w:spacing w:line="259" w:lineRule="auto"/>
              <w:jc w:val="center"/>
              <w:rPr>
                <w:rFonts w:ascii="Times New Roman" w:hAnsi="Times New Roman" w:cs="Times New Roman"/>
                <w:i/>
                <w:iCs/>
              </w:rPr>
            </w:pPr>
            <w:r w:rsidRPr="007C5EE9">
              <w:rPr>
                <w:rFonts w:ascii="Times New Roman" w:hAnsi="Times New Roman" w:cs="Times New Roman"/>
                <w:i/>
                <w:iCs/>
              </w:rPr>
              <w:t>Agents exerçant les fonctions de : aide-soignant ; infirmier ; puériculture ; cadre de santé de la filière infirmière et de la filière de rééducation ; masseur kinésithérapeute ; pédicure podologue ; orthophoniste ; orthoptiste ; ergothérapeute ; audioprothésiste ; psychomotricien ; sage-femme ; auxiliaire de puériculture ; diététicien ; aide médico psychologique ; auxiliaire de vie sociale ; accompagnant éducatif et social</w:t>
            </w:r>
          </w:p>
        </w:tc>
        <w:tc>
          <w:tcPr>
            <w:tcW w:w="3868" w:type="dxa"/>
          </w:tcPr>
          <w:p w14:paraId="5CE465F1" w14:textId="77777777" w:rsidR="007C5EE9" w:rsidRPr="007C5EE9" w:rsidRDefault="007C5EE9" w:rsidP="007C5EE9">
            <w:pPr>
              <w:spacing w:line="259" w:lineRule="auto"/>
              <w:jc w:val="center"/>
              <w:rPr>
                <w:rFonts w:ascii="Times New Roman" w:hAnsi="Times New Roman" w:cs="Times New Roman"/>
                <w:i/>
                <w:iCs/>
              </w:rPr>
            </w:pPr>
            <w:r w:rsidRPr="007C5EE9">
              <w:rPr>
                <w:rFonts w:ascii="Times New Roman" w:hAnsi="Times New Roman" w:cs="Times New Roman"/>
                <w:i/>
                <w:iCs/>
              </w:rPr>
              <w:t>- Structures suivantes qui ne relèvent pas de l'objectif de dépenses mentionné de l’Assurance maladie</w:t>
            </w:r>
          </w:p>
          <w:p w14:paraId="4127A671" w14:textId="77777777" w:rsidR="007C5EE9" w:rsidRPr="007C5EE9" w:rsidRDefault="007C5EE9" w:rsidP="007C5EE9">
            <w:pPr>
              <w:spacing w:line="259" w:lineRule="auto"/>
              <w:jc w:val="center"/>
              <w:rPr>
                <w:rFonts w:ascii="Times New Roman" w:hAnsi="Times New Roman" w:cs="Times New Roman"/>
                <w:i/>
                <w:iCs/>
              </w:rPr>
            </w:pPr>
            <w:r w:rsidRPr="007C5EE9">
              <w:rPr>
                <w:rFonts w:ascii="Times New Roman" w:hAnsi="Times New Roman" w:cs="Times New Roman"/>
                <w:i/>
                <w:iCs/>
              </w:rPr>
              <w:t>Etablissements et services à caractère expérimental accueillant des personnes âgées ou des personnes en situation de handicap</w:t>
            </w:r>
          </w:p>
          <w:p w14:paraId="2929195D" w14:textId="77777777" w:rsidR="007C5EE9" w:rsidRPr="007C5EE9" w:rsidRDefault="007C5EE9" w:rsidP="007C5EE9">
            <w:pPr>
              <w:spacing w:line="259" w:lineRule="auto"/>
              <w:jc w:val="center"/>
              <w:rPr>
                <w:rFonts w:ascii="Times New Roman" w:hAnsi="Times New Roman" w:cs="Times New Roman"/>
                <w:i/>
                <w:iCs/>
              </w:rPr>
            </w:pPr>
            <w:r w:rsidRPr="007C5EE9">
              <w:rPr>
                <w:rFonts w:ascii="Times New Roman" w:hAnsi="Times New Roman" w:cs="Times New Roman"/>
                <w:i/>
                <w:iCs/>
              </w:rPr>
              <w:t>Etablissements et services accueillant des personnes en situation de handicap</w:t>
            </w:r>
          </w:p>
          <w:p w14:paraId="28BED63C" w14:textId="77777777" w:rsidR="007C5EE9" w:rsidRPr="007C5EE9" w:rsidRDefault="007C5EE9" w:rsidP="007C5EE9">
            <w:pPr>
              <w:spacing w:line="259" w:lineRule="auto"/>
              <w:jc w:val="center"/>
              <w:rPr>
                <w:rFonts w:ascii="Times New Roman" w:hAnsi="Times New Roman" w:cs="Times New Roman"/>
                <w:i/>
                <w:iCs/>
              </w:rPr>
            </w:pPr>
            <w:r w:rsidRPr="007C5EE9">
              <w:rPr>
                <w:rFonts w:ascii="Times New Roman" w:hAnsi="Times New Roman" w:cs="Times New Roman"/>
                <w:i/>
                <w:iCs/>
              </w:rPr>
              <w:t>Etablissements et services accueillant des personnes âgées</w:t>
            </w:r>
          </w:p>
          <w:p w14:paraId="3C2D8048" w14:textId="77777777" w:rsidR="007C5EE9" w:rsidRPr="007C5EE9" w:rsidRDefault="007C5EE9" w:rsidP="007C5EE9">
            <w:pPr>
              <w:spacing w:line="259" w:lineRule="auto"/>
              <w:jc w:val="center"/>
              <w:rPr>
                <w:rFonts w:ascii="Times New Roman" w:hAnsi="Times New Roman" w:cs="Times New Roman"/>
                <w:i/>
                <w:iCs/>
              </w:rPr>
            </w:pPr>
            <w:r w:rsidRPr="007C5EE9">
              <w:rPr>
                <w:rFonts w:ascii="Times New Roman" w:hAnsi="Times New Roman" w:cs="Times New Roman"/>
                <w:i/>
                <w:iCs/>
              </w:rPr>
              <w:t>Etablissements et services sociaux et médico-sociaux mentionnés à l'article L. 312-1 du code de l'action sociale et des familles non visés à l'article 1er et aux 1° à 6° du présent article</w:t>
            </w:r>
          </w:p>
          <w:p w14:paraId="389F24BF" w14:textId="77777777" w:rsidR="007C5EE9" w:rsidRPr="007C5EE9" w:rsidRDefault="007C5EE9" w:rsidP="007C5EE9">
            <w:pPr>
              <w:spacing w:line="259" w:lineRule="auto"/>
              <w:jc w:val="center"/>
              <w:rPr>
                <w:rFonts w:ascii="Times New Roman" w:hAnsi="Times New Roman" w:cs="Times New Roman"/>
                <w:i/>
                <w:iCs/>
              </w:rPr>
            </w:pPr>
            <w:r w:rsidRPr="007C5EE9">
              <w:rPr>
                <w:rFonts w:ascii="Times New Roman" w:hAnsi="Times New Roman" w:cs="Times New Roman"/>
                <w:i/>
                <w:iCs/>
              </w:rPr>
              <w:t>- Services départementaux de protection maternelle et infantile mentionnés au 3° de l'article L. 123-1 du code de l'action sociale et des familles</w:t>
            </w:r>
          </w:p>
          <w:p w14:paraId="4C517E04" w14:textId="77777777" w:rsidR="007C5EE9" w:rsidRPr="007C5EE9" w:rsidRDefault="007C5EE9" w:rsidP="007C5EE9">
            <w:pPr>
              <w:spacing w:line="259" w:lineRule="auto"/>
              <w:jc w:val="center"/>
              <w:rPr>
                <w:rFonts w:ascii="Times New Roman" w:hAnsi="Times New Roman" w:cs="Times New Roman"/>
                <w:i/>
                <w:iCs/>
              </w:rPr>
            </w:pPr>
            <w:r w:rsidRPr="007C5EE9">
              <w:rPr>
                <w:rFonts w:ascii="Times New Roman" w:hAnsi="Times New Roman" w:cs="Times New Roman"/>
                <w:i/>
                <w:iCs/>
              </w:rPr>
              <w:t>- Etablissements d'information, de consultation ou de conseil familial</w:t>
            </w:r>
          </w:p>
          <w:p w14:paraId="6D5C35FE" w14:textId="77777777" w:rsidR="007C5EE9" w:rsidRPr="007C5EE9" w:rsidRDefault="007C5EE9" w:rsidP="007C5EE9">
            <w:pPr>
              <w:spacing w:line="259" w:lineRule="auto"/>
              <w:jc w:val="center"/>
              <w:rPr>
                <w:rFonts w:ascii="Times New Roman" w:hAnsi="Times New Roman" w:cs="Times New Roman"/>
                <w:i/>
                <w:iCs/>
              </w:rPr>
            </w:pPr>
            <w:r w:rsidRPr="007C5EE9">
              <w:rPr>
                <w:rFonts w:ascii="Times New Roman" w:hAnsi="Times New Roman" w:cs="Times New Roman"/>
                <w:i/>
                <w:iCs/>
              </w:rPr>
              <w:t>- Centres de santé sexuelle mentionnés au même article</w:t>
            </w:r>
          </w:p>
          <w:p w14:paraId="0590499D" w14:textId="77777777" w:rsidR="007C5EE9" w:rsidRPr="007C5EE9" w:rsidRDefault="007C5EE9" w:rsidP="007C5EE9">
            <w:pPr>
              <w:spacing w:line="259" w:lineRule="auto"/>
              <w:jc w:val="center"/>
              <w:rPr>
                <w:rFonts w:ascii="Times New Roman" w:hAnsi="Times New Roman" w:cs="Times New Roman"/>
                <w:i/>
                <w:iCs/>
              </w:rPr>
            </w:pPr>
            <w:r w:rsidRPr="007C5EE9">
              <w:rPr>
                <w:rFonts w:ascii="Times New Roman" w:hAnsi="Times New Roman" w:cs="Times New Roman"/>
                <w:i/>
                <w:iCs/>
              </w:rPr>
              <w:t>- Centres de lutte contre la tuberculose relevant d'un département</w:t>
            </w:r>
          </w:p>
          <w:p w14:paraId="0B64B4BA" w14:textId="77777777" w:rsidR="007C5EE9" w:rsidRPr="007C5EE9" w:rsidRDefault="007C5EE9" w:rsidP="007C5EE9">
            <w:pPr>
              <w:spacing w:line="259" w:lineRule="auto"/>
              <w:jc w:val="center"/>
              <w:rPr>
                <w:rFonts w:ascii="Times New Roman" w:hAnsi="Times New Roman" w:cs="Times New Roman"/>
                <w:i/>
                <w:iCs/>
              </w:rPr>
            </w:pPr>
            <w:r w:rsidRPr="007C5EE9">
              <w:rPr>
                <w:rFonts w:ascii="Times New Roman" w:hAnsi="Times New Roman" w:cs="Times New Roman"/>
                <w:i/>
                <w:iCs/>
              </w:rPr>
              <w:t>- Centres de vaccination</w:t>
            </w:r>
          </w:p>
          <w:p w14:paraId="3175E8E3" w14:textId="77777777" w:rsidR="007C5EE9" w:rsidRPr="007C5EE9" w:rsidRDefault="007C5EE9" w:rsidP="007C5EE9">
            <w:pPr>
              <w:spacing w:line="259" w:lineRule="auto"/>
              <w:jc w:val="center"/>
              <w:rPr>
                <w:rFonts w:ascii="Times New Roman" w:hAnsi="Times New Roman" w:cs="Times New Roman"/>
                <w:i/>
                <w:iCs/>
              </w:rPr>
            </w:pPr>
            <w:r w:rsidRPr="007C5EE9">
              <w:rPr>
                <w:rFonts w:ascii="Times New Roman" w:hAnsi="Times New Roman" w:cs="Times New Roman"/>
                <w:i/>
                <w:iCs/>
              </w:rPr>
              <w:t>- Centres gratuits d'information, de dépistage et de diagnostic</w:t>
            </w:r>
          </w:p>
          <w:p w14:paraId="1374117A" w14:textId="77777777" w:rsidR="007C5EE9" w:rsidRPr="007C5EE9" w:rsidRDefault="007C5EE9" w:rsidP="007C5EE9">
            <w:pPr>
              <w:spacing w:line="259" w:lineRule="auto"/>
              <w:jc w:val="center"/>
              <w:rPr>
                <w:rFonts w:ascii="Times New Roman" w:hAnsi="Times New Roman" w:cs="Times New Roman"/>
                <w:i/>
                <w:iCs/>
              </w:rPr>
            </w:pPr>
            <w:r w:rsidRPr="007C5EE9">
              <w:rPr>
                <w:rFonts w:ascii="Times New Roman" w:hAnsi="Times New Roman" w:cs="Times New Roman"/>
                <w:i/>
                <w:iCs/>
              </w:rPr>
              <w:t>- Services de l'aide sociale à l'enfance</w:t>
            </w:r>
          </w:p>
        </w:tc>
        <w:tc>
          <w:tcPr>
            <w:tcW w:w="1955" w:type="dxa"/>
          </w:tcPr>
          <w:p w14:paraId="66CF33F5" w14:textId="77777777" w:rsidR="007C5EE9" w:rsidRPr="007C5EE9" w:rsidRDefault="007C5EE9" w:rsidP="007C5EE9">
            <w:pPr>
              <w:spacing w:line="259" w:lineRule="auto"/>
              <w:jc w:val="center"/>
              <w:rPr>
                <w:rFonts w:ascii="Times New Roman" w:hAnsi="Times New Roman" w:cs="Times New Roman"/>
                <w:i/>
                <w:iCs/>
              </w:rPr>
            </w:pPr>
          </w:p>
          <w:p w14:paraId="78A51FAE" w14:textId="77777777" w:rsidR="007C5EE9" w:rsidRPr="007C5EE9" w:rsidRDefault="007C5EE9" w:rsidP="007C5EE9">
            <w:pPr>
              <w:spacing w:line="259" w:lineRule="auto"/>
              <w:rPr>
                <w:rFonts w:ascii="Times New Roman" w:hAnsi="Times New Roman" w:cs="Times New Roman"/>
                <w:i/>
                <w:iCs/>
              </w:rPr>
            </w:pPr>
          </w:p>
          <w:p w14:paraId="71BD4CAB" w14:textId="77777777" w:rsidR="007C5EE9" w:rsidRPr="007C5EE9" w:rsidRDefault="007C5EE9" w:rsidP="007C5EE9">
            <w:pPr>
              <w:spacing w:line="259" w:lineRule="auto"/>
              <w:jc w:val="center"/>
              <w:rPr>
                <w:rFonts w:ascii="Times New Roman" w:hAnsi="Times New Roman" w:cs="Times New Roman"/>
                <w:i/>
                <w:iCs/>
              </w:rPr>
            </w:pPr>
          </w:p>
          <w:p w14:paraId="06334312" w14:textId="5D1838D8" w:rsidR="007C5EE9" w:rsidRPr="007C5EE9" w:rsidRDefault="007C5EE9" w:rsidP="007C5EE9">
            <w:pPr>
              <w:spacing w:line="259" w:lineRule="auto"/>
              <w:jc w:val="center"/>
              <w:rPr>
                <w:rFonts w:ascii="Times New Roman" w:hAnsi="Times New Roman" w:cs="Times New Roman"/>
                <w:i/>
                <w:iCs/>
              </w:rPr>
            </w:pPr>
          </w:p>
          <w:p w14:paraId="05499688" w14:textId="73208DA2" w:rsidR="007C5EE9" w:rsidRPr="007C5EE9" w:rsidRDefault="007C5EE9" w:rsidP="007C5EE9">
            <w:pPr>
              <w:spacing w:line="259" w:lineRule="auto"/>
              <w:jc w:val="center"/>
              <w:rPr>
                <w:rFonts w:ascii="Times New Roman" w:hAnsi="Times New Roman" w:cs="Times New Roman"/>
                <w:i/>
                <w:iCs/>
              </w:rPr>
            </w:pPr>
          </w:p>
          <w:p w14:paraId="42E682D4" w14:textId="2035C5FA" w:rsidR="007C5EE9" w:rsidRPr="007C5EE9" w:rsidRDefault="007C5EE9" w:rsidP="007C5EE9">
            <w:pPr>
              <w:spacing w:line="259" w:lineRule="auto"/>
              <w:jc w:val="center"/>
              <w:rPr>
                <w:rFonts w:ascii="Times New Roman" w:hAnsi="Times New Roman" w:cs="Times New Roman"/>
                <w:i/>
                <w:iCs/>
              </w:rPr>
            </w:pPr>
          </w:p>
          <w:p w14:paraId="49F8BBD2" w14:textId="664A4360" w:rsidR="007C5EE9" w:rsidRPr="007C5EE9" w:rsidRDefault="007C5EE9" w:rsidP="007C5EE9">
            <w:pPr>
              <w:spacing w:line="259" w:lineRule="auto"/>
              <w:jc w:val="center"/>
              <w:rPr>
                <w:rFonts w:ascii="Times New Roman" w:hAnsi="Times New Roman" w:cs="Times New Roman"/>
                <w:i/>
                <w:iCs/>
              </w:rPr>
            </w:pPr>
          </w:p>
          <w:p w14:paraId="4A079CC8" w14:textId="21167582" w:rsidR="007C5EE9" w:rsidRPr="007C5EE9" w:rsidRDefault="007C5EE9" w:rsidP="007C5EE9">
            <w:pPr>
              <w:spacing w:line="259" w:lineRule="auto"/>
              <w:jc w:val="center"/>
              <w:rPr>
                <w:rFonts w:ascii="Times New Roman" w:hAnsi="Times New Roman" w:cs="Times New Roman"/>
                <w:i/>
                <w:iCs/>
              </w:rPr>
            </w:pPr>
          </w:p>
          <w:p w14:paraId="75A6AF53" w14:textId="77777777" w:rsidR="007C5EE9" w:rsidRPr="007C5EE9" w:rsidRDefault="007C5EE9" w:rsidP="007C5EE9">
            <w:pPr>
              <w:spacing w:line="259" w:lineRule="auto"/>
              <w:jc w:val="center"/>
              <w:rPr>
                <w:rFonts w:ascii="Times New Roman" w:hAnsi="Times New Roman" w:cs="Times New Roman"/>
                <w:i/>
                <w:iCs/>
              </w:rPr>
            </w:pPr>
          </w:p>
          <w:p w14:paraId="77A0C242" w14:textId="77777777" w:rsidR="007C5EE9" w:rsidRPr="007C5EE9" w:rsidRDefault="007C5EE9" w:rsidP="007C5EE9">
            <w:pPr>
              <w:spacing w:line="259" w:lineRule="auto"/>
              <w:jc w:val="center"/>
              <w:rPr>
                <w:rFonts w:ascii="Times New Roman" w:hAnsi="Times New Roman" w:cs="Times New Roman"/>
                <w:i/>
                <w:iCs/>
              </w:rPr>
            </w:pPr>
          </w:p>
          <w:p w14:paraId="6D494B12" w14:textId="77777777" w:rsidR="007C5EE9" w:rsidRPr="007C5EE9" w:rsidRDefault="007C5EE9" w:rsidP="007C5EE9">
            <w:pPr>
              <w:spacing w:line="259" w:lineRule="auto"/>
              <w:jc w:val="center"/>
              <w:rPr>
                <w:rFonts w:ascii="Times New Roman" w:hAnsi="Times New Roman" w:cs="Times New Roman"/>
                <w:i/>
                <w:iCs/>
              </w:rPr>
            </w:pPr>
          </w:p>
          <w:p w14:paraId="2FD1DD5D" w14:textId="77777777" w:rsidR="007C5EE9" w:rsidRPr="007C5EE9" w:rsidRDefault="007C5EE9" w:rsidP="007C5EE9">
            <w:pPr>
              <w:spacing w:line="259" w:lineRule="auto"/>
              <w:jc w:val="center"/>
              <w:rPr>
                <w:rFonts w:ascii="Times New Roman" w:hAnsi="Times New Roman" w:cs="Times New Roman"/>
                <w:i/>
                <w:iCs/>
              </w:rPr>
            </w:pPr>
          </w:p>
          <w:p w14:paraId="2125FAF3" w14:textId="77777777" w:rsidR="007C5EE9" w:rsidRPr="007C5EE9" w:rsidRDefault="007C5EE9" w:rsidP="007C5EE9">
            <w:pPr>
              <w:spacing w:line="259" w:lineRule="auto"/>
              <w:jc w:val="center"/>
              <w:rPr>
                <w:rFonts w:ascii="Times New Roman" w:hAnsi="Times New Roman" w:cs="Times New Roman"/>
                <w:i/>
                <w:iCs/>
              </w:rPr>
            </w:pPr>
          </w:p>
          <w:p w14:paraId="4918FEAA" w14:textId="77777777" w:rsidR="007C5EE9" w:rsidRPr="007C5EE9" w:rsidRDefault="007C5EE9" w:rsidP="007C5EE9">
            <w:pPr>
              <w:spacing w:line="259" w:lineRule="auto"/>
              <w:jc w:val="center"/>
              <w:rPr>
                <w:rFonts w:ascii="Times New Roman" w:hAnsi="Times New Roman" w:cs="Times New Roman"/>
                <w:i/>
                <w:iCs/>
              </w:rPr>
            </w:pPr>
          </w:p>
          <w:p w14:paraId="5EEE970C" w14:textId="77777777" w:rsidR="007C5EE9" w:rsidRPr="007C5EE9" w:rsidRDefault="007C5EE9" w:rsidP="007C5EE9">
            <w:pPr>
              <w:spacing w:line="259" w:lineRule="auto"/>
              <w:jc w:val="center"/>
              <w:rPr>
                <w:rFonts w:ascii="Times New Roman" w:hAnsi="Times New Roman" w:cs="Times New Roman"/>
                <w:i/>
                <w:iCs/>
              </w:rPr>
            </w:pPr>
            <w:r w:rsidRPr="007C5EE9">
              <w:rPr>
                <w:rFonts w:ascii="Times New Roman" w:hAnsi="Times New Roman" w:cs="Times New Roman"/>
                <w:i/>
                <w:iCs/>
              </w:rPr>
              <w:t>1</w:t>
            </w:r>
            <w:r w:rsidRPr="007C5EE9">
              <w:rPr>
                <w:rFonts w:ascii="Times New Roman" w:hAnsi="Times New Roman" w:cs="Times New Roman"/>
                <w:i/>
                <w:iCs/>
                <w:vertAlign w:val="superscript"/>
              </w:rPr>
              <w:t>er</w:t>
            </w:r>
            <w:r w:rsidRPr="007C5EE9">
              <w:rPr>
                <w:rFonts w:ascii="Times New Roman" w:hAnsi="Times New Roman" w:cs="Times New Roman"/>
                <w:i/>
                <w:iCs/>
              </w:rPr>
              <w:t xml:space="preserve"> novembre 2021</w:t>
            </w:r>
          </w:p>
        </w:tc>
        <w:tc>
          <w:tcPr>
            <w:tcW w:w="2074" w:type="dxa"/>
          </w:tcPr>
          <w:p w14:paraId="022598A8" w14:textId="77777777" w:rsidR="007C5EE9" w:rsidRPr="007C5EE9" w:rsidRDefault="007C5EE9" w:rsidP="007C5EE9">
            <w:pPr>
              <w:spacing w:line="259" w:lineRule="auto"/>
              <w:jc w:val="center"/>
              <w:rPr>
                <w:rFonts w:ascii="Times New Roman" w:hAnsi="Times New Roman" w:cs="Times New Roman"/>
                <w:i/>
                <w:iCs/>
              </w:rPr>
            </w:pPr>
          </w:p>
          <w:p w14:paraId="775E0AB8" w14:textId="77777777" w:rsidR="007C5EE9" w:rsidRPr="007C5EE9" w:rsidRDefault="007C5EE9" w:rsidP="007C5EE9">
            <w:pPr>
              <w:spacing w:line="259" w:lineRule="auto"/>
              <w:jc w:val="center"/>
              <w:rPr>
                <w:rFonts w:ascii="Times New Roman" w:hAnsi="Times New Roman" w:cs="Times New Roman"/>
                <w:i/>
                <w:iCs/>
              </w:rPr>
            </w:pPr>
          </w:p>
          <w:p w14:paraId="6DCE1CB2" w14:textId="77777777" w:rsidR="007C5EE9" w:rsidRPr="007C5EE9" w:rsidRDefault="007C5EE9" w:rsidP="007C5EE9">
            <w:pPr>
              <w:spacing w:line="259" w:lineRule="auto"/>
              <w:jc w:val="center"/>
              <w:rPr>
                <w:rFonts w:ascii="Times New Roman" w:hAnsi="Times New Roman" w:cs="Times New Roman"/>
                <w:i/>
                <w:iCs/>
              </w:rPr>
            </w:pPr>
          </w:p>
          <w:p w14:paraId="02B0315E" w14:textId="77777777" w:rsidR="007C5EE9" w:rsidRPr="007C5EE9" w:rsidRDefault="007C5EE9" w:rsidP="007C5EE9">
            <w:pPr>
              <w:spacing w:line="259" w:lineRule="auto"/>
              <w:rPr>
                <w:rFonts w:ascii="Times New Roman" w:hAnsi="Times New Roman" w:cs="Times New Roman"/>
                <w:i/>
                <w:iCs/>
              </w:rPr>
            </w:pPr>
          </w:p>
          <w:p w14:paraId="3C628D55" w14:textId="77777777" w:rsidR="007C5EE9" w:rsidRPr="007C5EE9" w:rsidRDefault="007C5EE9" w:rsidP="007C5EE9">
            <w:pPr>
              <w:spacing w:line="259" w:lineRule="auto"/>
              <w:jc w:val="center"/>
              <w:rPr>
                <w:rFonts w:ascii="Times New Roman" w:hAnsi="Times New Roman" w:cs="Times New Roman"/>
                <w:i/>
                <w:iCs/>
              </w:rPr>
            </w:pPr>
          </w:p>
          <w:p w14:paraId="2BD4D9D6" w14:textId="16A0FEB6" w:rsidR="007C5EE9" w:rsidRPr="007C5EE9" w:rsidRDefault="007C5EE9" w:rsidP="007C5EE9">
            <w:pPr>
              <w:spacing w:line="259" w:lineRule="auto"/>
              <w:jc w:val="center"/>
              <w:rPr>
                <w:rFonts w:ascii="Times New Roman" w:hAnsi="Times New Roman" w:cs="Times New Roman"/>
                <w:i/>
                <w:iCs/>
              </w:rPr>
            </w:pPr>
          </w:p>
          <w:p w14:paraId="395853D3" w14:textId="0C9498FA" w:rsidR="007C5EE9" w:rsidRPr="007C5EE9" w:rsidRDefault="007C5EE9" w:rsidP="007C5EE9">
            <w:pPr>
              <w:spacing w:line="259" w:lineRule="auto"/>
              <w:jc w:val="center"/>
              <w:rPr>
                <w:rFonts w:ascii="Times New Roman" w:hAnsi="Times New Roman" w:cs="Times New Roman"/>
                <w:i/>
                <w:iCs/>
              </w:rPr>
            </w:pPr>
          </w:p>
          <w:p w14:paraId="3BBD61B2" w14:textId="6B59D050" w:rsidR="007C5EE9" w:rsidRPr="007C5EE9" w:rsidRDefault="007C5EE9" w:rsidP="007C5EE9">
            <w:pPr>
              <w:spacing w:line="259" w:lineRule="auto"/>
              <w:jc w:val="center"/>
              <w:rPr>
                <w:rFonts w:ascii="Times New Roman" w:hAnsi="Times New Roman" w:cs="Times New Roman"/>
                <w:i/>
                <w:iCs/>
              </w:rPr>
            </w:pPr>
          </w:p>
          <w:p w14:paraId="6F99876B" w14:textId="6FED0589" w:rsidR="007C5EE9" w:rsidRPr="007C5EE9" w:rsidRDefault="007C5EE9" w:rsidP="007C5EE9">
            <w:pPr>
              <w:spacing w:line="259" w:lineRule="auto"/>
              <w:jc w:val="center"/>
              <w:rPr>
                <w:rFonts w:ascii="Times New Roman" w:hAnsi="Times New Roman" w:cs="Times New Roman"/>
                <w:i/>
                <w:iCs/>
              </w:rPr>
            </w:pPr>
          </w:p>
          <w:p w14:paraId="72FA47BC" w14:textId="069EF7F4" w:rsidR="007C5EE9" w:rsidRPr="007C5EE9" w:rsidRDefault="007C5EE9" w:rsidP="007C5EE9">
            <w:pPr>
              <w:spacing w:line="259" w:lineRule="auto"/>
              <w:jc w:val="center"/>
              <w:rPr>
                <w:rFonts w:ascii="Times New Roman" w:hAnsi="Times New Roman" w:cs="Times New Roman"/>
                <w:i/>
                <w:iCs/>
              </w:rPr>
            </w:pPr>
          </w:p>
          <w:p w14:paraId="1B9AFA79" w14:textId="77777777" w:rsidR="007C5EE9" w:rsidRPr="007C5EE9" w:rsidRDefault="007C5EE9" w:rsidP="007C5EE9">
            <w:pPr>
              <w:spacing w:line="259" w:lineRule="auto"/>
              <w:jc w:val="center"/>
              <w:rPr>
                <w:rFonts w:ascii="Times New Roman" w:hAnsi="Times New Roman" w:cs="Times New Roman"/>
                <w:i/>
                <w:iCs/>
              </w:rPr>
            </w:pPr>
          </w:p>
          <w:p w14:paraId="1FB5BD10" w14:textId="77777777" w:rsidR="007C5EE9" w:rsidRPr="007C5EE9" w:rsidRDefault="007C5EE9" w:rsidP="007C5EE9">
            <w:pPr>
              <w:spacing w:line="259" w:lineRule="auto"/>
              <w:jc w:val="center"/>
              <w:rPr>
                <w:rFonts w:ascii="Times New Roman" w:hAnsi="Times New Roman" w:cs="Times New Roman"/>
                <w:i/>
                <w:iCs/>
              </w:rPr>
            </w:pPr>
          </w:p>
          <w:p w14:paraId="1A22CBE2" w14:textId="77777777" w:rsidR="007C5EE9" w:rsidRPr="007C5EE9" w:rsidRDefault="007C5EE9" w:rsidP="007C5EE9">
            <w:pPr>
              <w:spacing w:line="259" w:lineRule="auto"/>
              <w:jc w:val="center"/>
              <w:rPr>
                <w:rFonts w:ascii="Times New Roman" w:hAnsi="Times New Roman" w:cs="Times New Roman"/>
                <w:i/>
                <w:iCs/>
              </w:rPr>
            </w:pPr>
          </w:p>
          <w:p w14:paraId="43F45200" w14:textId="77777777" w:rsidR="007C5EE9" w:rsidRPr="007C5EE9" w:rsidRDefault="007C5EE9" w:rsidP="007C5EE9">
            <w:pPr>
              <w:spacing w:line="259" w:lineRule="auto"/>
              <w:jc w:val="center"/>
              <w:rPr>
                <w:rFonts w:ascii="Times New Roman" w:hAnsi="Times New Roman" w:cs="Times New Roman"/>
                <w:i/>
                <w:iCs/>
              </w:rPr>
            </w:pPr>
          </w:p>
          <w:p w14:paraId="0EFAACFC" w14:textId="77777777" w:rsidR="007C5EE9" w:rsidRPr="007C5EE9" w:rsidRDefault="007C5EE9" w:rsidP="007C5EE9">
            <w:pPr>
              <w:spacing w:line="259" w:lineRule="auto"/>
              <w:jc w:val="center"/>
              <w:rPr>
                <w:rFonts w:ascii="Times New Roman" w:hAnsi="Times New Roman" w:cs="Times New Roman"/>
                <w:i/>
                <w:iCs/>
              </w:rPr>
            </w:pPr>
            <w:r w:rsidRPr="007C5EE9">
              <w:rPr>
                <w:rFonts w:ascii="Times New Roman" w:hAnsi="Times New Roman" w:cs="Times New Roman"/>
                <w:i/>
                <w:iCs/>
              </w:rPr>
              <w:t>49 points d’indice majoré</w:t>
            </w:r>
          </w:p>
        </w:tc>
        <w:tc>
          <w:tcPr>
            <w:tcW w:w="1893" w:type="dxa"/>
          </w:tcPr>
          <w:p w14:paraId="41CAF100" w14:textId="77777777" w:rsidR="007C5EE9" w:rsidRPr="007C5EE9" w:rsidRDefault="007C5EE9" w:rsidP="007C5EE9">
            <w:pPr>
              <w:spacing w:line="259" w:lineRule="auto"/>
              <w:jc w:val="center"/>
              <w:rPr>
                <w:rFonts w:ascii="Times New Roman" w:hAnsi="Times New Roman" w:cs="Times New Roman"/>
                <w:i/>
                <w:iCs/>
              </w:rPr>
            </w:pPr>
          </w:p>
          <w:p w14:paraId="218C6258" w14:textId="77777777" w:rsidR="007C5EE9" w:rsidRPr="007C5EE9" w:rsidRDefault="007C5EE9" w:rsidP="007C5EE9">
            <w:pPr>
              <w:spacing w:line="259" w:lineRule="auto"/>
              <w:jc w:val="center"/>
              <w:rPr>
                <w:rFonts w:ascii="Times New Roman" w:hAnsi="Times New Roman" w:cs="Times New Roman"/>
                <w:i/>
                <w:iCs/>
              </w:rPr>
            </w:pPr>
          </w:p>
          <w:p w14:paraId="21A59F8A" w14:textId="77777777" w:rsidR="007C5EE9" w:rsidRPr="007C5EE9" w:rsidRDefault="007C5EE9" w:rsidP="007C5EE9">
            <w:pPr>
              <w:spacing w:line="259" w:lineRule="auto"/>
              <w:jc w:val="center"/>
              <w:rPr>
                <w:rFonts w:ascii="Times New Roman" w:hAnsi="Times New Roman" w:cs="Times New Roman"/>
                <w:i/>
                <w:iCs/>
              </w:rPr>
            </w:pPr>
          </w:p>
          <w:p w14:paraId="69E6353E" w14:textId="77777777" w:rsidR="007C5EE9" w:rsidRPr="007C5EE9" w:rsidRDefault="007C5EE9" w:rsidP="007C5EE9">
            <w:pPr>
              <w:spacing w:line="259" w:lineRule="auto"/>
              <w:jc w:val="center"/>
              <w:rPr>
                <w:rFonts w:ascii="Times New Roman" w:hAnsi="Times New Roman" w:cs="Times New Roman"/>
                <w:i/>
                <w:iCs/>
              </w:rPr>
            </w:pPr>
          </w:p>
          <w:p w14:paraId="70B54721" w14:textId="77777777" w:rsidR="007C5EE9" w:rsidRPr="007C5EE9" w:rsidRDefault="007C5EE9" w:rsidP="007C5EE9">
            <w:pPr>
              <w:spacing w:line="259" w:lineRule="auto"/>
              <w:rPr>
                <w:rFonts w:ascii="Times New Roman" w:hAnsi="Times New Roman" w:cs="Times New Roman"/>
                <w:i/>
                <w:iCs/>
              </w:rPr>
            </w:pPr>
          </w:p>
          <w:p w14:paraId="7576B1A6" w14:textId="2387BB97" w:rsidR="007C5EE9" w:rsidRPr="007C5EE9" w:rsidRDefault="007C5EE9" w:rsidP="007C5EE9">
            <w:pPr>
              <w:spacing w:line="259" w:lineRule="auto"/>
              <w:jc w:val="center"/>
              <w:rPr>
                <w:rFonts w:ascii="Times New Roman" w:hAnsi="Times New Roman" w:cs="Times New Roman"/>
                <w:i/>
                <w:iCs/>
              </w:rPr>
            </w:pPr>
          </w:p>
          <w:p w14:paraId="29345C36" w14:textId="58C23A9D" w:rsidR="007C5EE9" w:rsidRPr="007C5EE9" w:rsidRDefault="007C5EE9" w:rsidP="007C5EE9">
            <w:pPr>
              <w:spacing w:line="259" w:lineRule="auto"/>
              <w:jc w:val="center"/>
              <w:rPr>
                <w:rFonts w:ascii="Times New Roman" w:hAnsi="Times New Roman" w:cs="Times New Roman"/>
                <w:i/>
                <w:iCs/>
              </w:rPr>
            </w:pPr>
          </w:p>
          <w:p w14:paraId="2E4F7F50" w14:textId="3AD3F794" w:rsidR="007C5EE9" w:rsidRPr="007C5EE9" w:rsidRDefault="007C5EE9" w:rsidP="007C5EE9">
            <w:pPr>
              <w:spacing w:line="259" w:lineRule="auto"/>
              <w:jc w:val="center"/>
              <w:rPr>
                <w:rFonts w:ascii="Times New Roman" w:hAnsi="Times New Roman" w:cs="Times New Roman"/>
                <w:i/>
                <w:iCs/>
              </w:rPr>
            </w:pPr>
          </w:p>
          <w:p w14:paraId="70CDC899" w14:textId="21957BA3" w:rsidR="007C5EE9" w:rsidRPr="007C5EE9" w:rsidRDefault="007C5EE9" w:rsidP="007C5EE9">
            <w:pPr>
              <w:spacing w:line="259" w:lineRule="auto"/>
              <w:jc w:val="center"/>
              <w:rPr>
                <w:rFonts w:ascii="Times New Roman" w:hAnsi="Times New Roman" w:cs="Times New Roman"/>
                <w:i/>
                <w:iCs/>
              </w:rPr>
            </w:pPr>
          </w:p>
          <w:p w14:paraId="7EB4DEF9" w14:textId="7BDAF096" w:rsidR="007C5EE9" w:rsidRPr="007C5EE9" w:rsidRDefault="007C5EE9" w:rsidP="007C5EE9">
            <w:pPr>
              <w:spacing w:line="259" w:lineRule="auto"/>
              <w:jc w:val="center"/>
              <w:rPr>
                <w:rFonts w:ascii="Times New Roman" w:hAnsi="Times New Roman" w:cs="Times New Roman"/>
                <w:i/>
                <w:iCs/>
              </w:rPr>
            </w:pPr>
          </w:p>
          <w:p w14:paraId="194CADB2" w14:textId="77777777" w:rsidR="007C5EE9" w:rsidRPr="007C5EE9" w:rsidRDefault="007C5EE9" w:rsidP="007C5EE9">
            <w:pPr>
              <w:spacing w:line="259" w:lineRule="auto"/>
              <w:jc w:val="center"/>
              <w:rPr>
                <w:rFonts w:ascii="Times New Roman" w:hAnsi="Times New Roman" w:cs="Times New Roman"/>
                <w:i/>
                <w:iCs/>
              </w:rPr>
            </w:pPr>
          </w:p>
          <w:p w14:paraId="658A2676" w14:textId="77777777" w:rsidR="007C5EE9" w:rsidRPr="007C5EE9" w:rsidRDefault="007C5EE9" w:rsidP="007C5EE9">
            <w:pPr>
              <w:spacing w:line="259" w:lineRule="auto"/>
              <w:jc w:val="center"/>
              <w:rPr>
                <w:rFonts w:ascii="Times New Roman" w:hAnsi="Times New Roman" w:cs="Times New Roman"/>
                <w:i/>
                <w:iCs/>
              </w:rPr>
            </w:pPr>
          </w:p>
          <w:p w14:paraId="7FF27220" w14:textId="77777777" w:rsidR="007C5EE9" w:rsidRPr="007C5EE9" w:rsidRDefault="007C5EE9" w:rsidP="007C5EE9">
            <w:pPr>
              <w:spacing w:line="259" w:lineRule="auto"/>
              <w:jc w:val="center"/>
              <w:rPr>
                <w:rFonts w:ascii="Times New Roman" w:hAnsi="Times New Roman" w:cs="Times New Roman"/>
                <w:i/>
                <w:iCs/>
              </w:rPr>
            </w:pPr>
          </w:p>
          <w:p w14:paraId="13114018" w14:textId="77777777" w:rsidR="007C5EE9" w:rsidRPr="007C5EE9" w:rsidRDefault="007C5EE9" w:rsidP="007C5EE9">
            <w:pPr>
              <w:spacing w:line="259" w:lineRule="auto"/>
              <w:jc w:val="center"/>
              <w:rPr>
                <w:rFonts w:ascii="Times New Roman" w:hAnsi="Times New Roman" w:cs="Times New Roman"/>
                <w:i/>
                <w:iCs/>
              </w:rPr>
            </w:pPr>
          </w:p>
          <w:p w14:paraId="17D4A5F9" w14:textId="77777777" w:rsidR="007C5EE9" w:rsidRPr="007C5EE9" w:rsidRDefault="007C5EE9" w:rsidP="007C5EE9">
            <w:pPr>
              <w:spacing w:line="259" w:lineRule="auto"/>
              <w:jc w:val="center"/>
              <w:rPr>
                <w:rFonts w:ascii="Times New Roman" w:hAnsi="Times New Roman" w:cs="Times New Roman"/>
                <w:i/>
                <w:iCs/>
              </w:rPr>
            </w:pPr>
            <w:r w:rsidRPr="007C5EE9">
              <w:rPr>
                <w:rFonts w:ascii="Times New Roman" w:hAnsi="Times New Roman" w:cs="Times New Roman"/>
                <w:i/>
                <w:iCs/>
              </w:rPr>
              <w:t>Article 10 du décret n° 2020-1152</w:t>
            </w:r>
          </w:p>
        </w:tc>
      </w:tr>
      <w:tr w:rsidR="007C5EE9" w:rsidRPr="007C5EE9" w14:paraId="6B50A628" w14:textId="77777777" w:rsidTr="0043796A">
        <w:trPr>
          <w:trHeight w:val="3450"/>
        </w:trPr>
        <w:tc>
          <w:tcPr>
            <w:tcW w:w="2096" w:type="dxa"/>
            <w:shd w:val="clear" w:color="auto" w:fill="D9E2F3" w:themeFill="accent1" w:themeFillTint="33"/>
          </w:tcPr>
          <w:p w14:paraId="3923D485" w14:textId="77777777" w:rsidR="007C5EE9" w:rsidRPr="007C5EE9" w:rsidRDefault="007C5EE9" w:rsidP="007C5EE9">
            <w:pPr>
              <w:spacing w:line="259" w:lineRule="auto"/>
              <w:jc w:val="center"/>
              <w:rPr>
                <w:rFonts w:ascii="Times New Roman" w:hAnsi="Times New Roman" w:cs="Times New Roman"/>
                <w:i/>
                <w:iCs/>
              </w:rPr>
            </w:pPr>
          </w:p>
          <w:p w14:paraId="2E9CCE54" w14:textId="77777777" w:rsidR="007C5EE9" w:rsidRPr="007C5EE9" w:rsidRDefault="007C5EE9" w:rsidP="007C5EE9">
            <w:pPr>
              <w:spacing w:line="259" w:lineRule="auto"/>
              <w:jc w:val="center"/>
              <w:rPr>
                <w:rFonts w:ascii="Times New Roman" w:hAnsi="Times New Roman" w:cs="Times New Roman"/>
                <w:i/>
                <w:iCs/>
              </w:rPr>
            </w:pPr>
          </w:p>
          <w:p w14:paraId="43598E43" w14:textId="77777777" w:rsidR="007C5EE9" w:rsidRPr="007C5EE9" w:rsidRDefault="007C5EE9" w:rsidP="007C5EE9">
            <w:pPr>
              <w:spacing w:line="259" w:lineRule="auto"/>
              <w:jc w:val="center"/>
              <w:rPr>
                <w:rFonts w:ascii="Times New Roman" w:hAnsi="Times New Roman" w:cs="Times New Roman"/>
                <w:i/>
                <w:iCs/>
              </w:rPr>
            </w:pPr>
            <w:bookmarkStart w:id="3" w:name="_Hlk120868338"/>
            <w:r w:rsidRPr="007C5EE9">
              <w:rPr>
                <w:rFonts w:ascii="Times New Roman" w:hAnsi="Times New Roman" w:cs="Times New Roman"/>
                <w:i/>
                <w:iCs/>
              </w:rPr>
              <w:t>Relevé de cadres d’emplois déterminés par décret</w:t>
            </w:r>
          </w:p>
          <w:p w14:paraId="5DB3790E" w14:textId="77777777" w:rsidR="007C5EE9" w:rsidRPr="007C5EE9" w:rsidRDefault="007C5EE9" w:rsidP="007C5EE9">
            <w:pPr>
              <w:spacing w:line="259" w:lineRule="auto"/>
              <w:jc w:val="center"/>
              <w:rPr>
                <w:rFonts w:ascii="Times New Roman" w:hAnsi="Times New Roman" w:cs="Times New Roman"/>
                <w:i/>
                <w:iCs/>
              </w:rPr>
            </w:pPr>
          </w:p>
          <w:p w14:paraId="4937EA53" w14:textId="77777777" w:rsidR="007C5EE9" w:rsidRPr="007C5EE9" w:rsidRDefault="007C5EE9" w:rsidP="007C5EE9">
            <w:pPr>
              <w:spacing w:line="259" w:lineRule="auto"/>
              <w:jc w:val="center"/>
              <w:rPr>
                <w:rFonts w:ascii="Times New Roman" w:hAnsi="Times New Roman" w:cs="Times New Roman"/>
                <w:i/>
                <w:iCs/>
              </w:rPr>
            </w:pPr>
            <w:r w:rsidRPr="007C5EE9">
              <w:rPr>
                <w:rFonts w:ascii="Times New Roman" w:hAnsi="Times New Roman" w:cs="Times New Roman"/>
                <w:i/>
                <w:iCs/>
              </w:rPr>
              <w:t>et</w:t>
            </w:r>
          </w:p>
          <w:p w14:paraId="01253CA3" w14:textId="77777777" w:rsidR="007C5EE9" w:rsidRPr="007C5EE9" w:rsidRDefault="007C5EE9" w:rsidP="007C5EE9">
            <w:pPr>
              <w:spacing w:line="259" w:lineRule="auto"/>
              <w:jc w:val="center"/>
              <w:rPr>
                <w:rFonts w:ascii="Times New Roman" w:hAnsi="Times New Roman" w:cs="Times New Roman"/>
                <w:i/>
                <w:iCs/>
              </w:rPr>
            </w:pPr>
          </w:p>
          <w:p w14:paraId="0C93DB76" w14:textId="77777777" w:rsidR="007C5EE9" w:rsidRPr="007C5EE9" w:rsidRDefault="007C5EE9" w:rsidP="007C5EE9">
            <w:pPr>
              <w:spacing w:line="259" w:lineRule="auto"/>
              <w:jc w:val="center"/>
              <w:rPr>
                <w:rFonts w:ascii="Times New Roman" w:hAnsi="Times New Roman" w:cs="Times New Roman"/>
                <w:i/>
                <w:iCs/>
              </w:rPr>
            </w:pPr>
            <w:r w:rsidRPr="007C5EE9">
              <w:rPr>
                <w:rFonts w:ascii="Times New Roman" w:hAnsi="Times New Roman" w:cs="Times New Roman"/>
                <w:i/>
                <w:iCs/>
              </w:rPr>
              <w:t>Exercer des missions à titre principal des fonctions d’accompagnement socio-éducatif au sein d’établissements médico-sociaux et sociaux</w:t>
            </w:r>
          </w:p>
          <w:bookmarkEnd w:id="3"/>
          <w:p w14:paraId="1F56F1B9" w14:textId="77777777" w:rsidR="007C5EE9" w:rsidRPr="007C5EE9" w:rsidRDefault="007C5EE9" w:rsidP="007C5EE9">
            <w:pPr>
              <w:spacing w:line="259" w:lineRule="auto"/>
              <w:jc w:val="center"/>
              <w:rPr>
                <w:rFonts w:ascii="Times New Roman" w:hAnsi="Times New Roman" w:cs="Times New Roman"/>
                <w:i/>
                <w:iCs/>
              </w:rPr>
            </w:pPr>
          </w:p>
          <w:p w14:paraId="6583F97E" w14:textId="77777777" w:rsidR="007C5EE9" w:rsidRPr="007C5EE9" w:rsidRDefault="007C5EE9" w:rsidP="007C5EE9">
            <w:pPr>
              <w:spacing w:line="259" w:lineRule="auto"/>
              <w:jc w:val="center"/>
              <w:rPr>
                <w:rFonts w:ascii="Times New Roman" w:hAnsi="Times New Roman" w:cs="Times New Roman"/>
                <w:i/>
                <w:iCs/>
              </w:rPr>
            </w:pPr>
          </w:p>
          <w:p w14:paraId="13075093" w14:textId="77777777" w:rsidR="007C5EE9" w:rsidRPr="007C5EE9" w:rsidRDefault="007C5EE9" w:rsidP="007C5EE9">
            <w:pPr>
              <w:spacing w:line="259" w:lineRule="auto"/>
              <w:jc w:val="center"/>
              <w:rPr>
                <w:rFonts w:ascii="Times New Roman" w:hAnsi="Times New Roman" w:cs="Times New Roman"/>
                <w:i/>
                <w:iCs/>
              </w:rPr>
            </w:pPr>
          </w:p>
        </w:tc>
        <w:tc>
          <w:tcPr>
            <w:tcW w:w="2108" w:type="dxa"/>
            <w:shd w:val="clear" w:color="auto" w:fill="D9E2F3" w:themeFill="accent1" w:themeFillTint="33"/>
          </w:tcPr>
          <w:p w14:paraId="1AAAC184" w14:textId="77777777" w:rsidR="007C5EE9" w:rsidRPr="007C5EE9" w:rsidRDefault="007C5EE9" w:rsidP="007C5EE9">
            <w:pPr>
              <w:spacing w:line="259" w:lineRule="auto"/>
              <w:jc w:val="center"/>
              <w:rPr>
                <w:rFonts w:ascii="Times New Roman" w:hAnsi="Times New Roman" w:cs="Times New Roman"/>
                <w:i/>
                <w:iCs/>
              </w:rPr>
            </w:pPr>
            <w:r w:rsidRPr="007C5EE9">
              <w:rPr>
                <w:rFonts w:ascii="Times New Roman" w:hAnsi="Times New Roman" w:cs="Times New Roman"/>
                <w:i/>
                <w:iCs/>
              </w:rPr>
              <w:t>Relever des cadres d’emplois : conseillers territoriaux socio-éducatifs ; assistants territoriaux socio-éducatifs ; éducateurs territoriaux de jeunes enfants ; moniteurs-éducateurs et intervenants familiaux territoriaux ; agents sociaux territoriaux ; psychologues territoriaux ; animateurs territoriaux ; adjoints territoriaux d'animation</w:t>
            </w:r>
          </w:p>
        </w:tc>
        <w:tc>
          <w:tcPr>
            <w:tcW w:w="3868" w:type="dxa"/>
            <w:shd w:val="clear" w:color="auto" w:fill="D9E2F3" w:themeFill="accent1" w:themeFillTint="33"/>
          </w:tcPr>
          <w:p w14:paraId="23CE9B94" w14:textId="77777777" w:rsidR="007C5EE9" w:rsidRPr="007C5EE9" w:rsidRDefault="007C5EE9" w:rsidP="007C5EE9">
            <w:pPr>
              <w:spacing w:line="259" w:lineRule="auto"/>
              <w:jc w:val="center"/>
              <w:rPr>
                <w:rFonts w:ascii="Times New Roman" w:hAnsi="Times New Roman" w:cs="Times New Roman"/>
                <w:i/>
                <w:iCs/>
              </w:rPr>
            </w:pPr>
          </w:p>
          <w:p w14:paraId="48334033" w14:textId="77777777" w:rsidR="007C5EE9" w:rsidRPr="007C5EE9" w:rsidRDefault="007C5EE9" w:rsidP="007C5EE9">
            <w:pPr>
              <w:spacing w:line="259" w:lineRule="auto"/>
              <w:jc w:val="center"/>
              <w:rPr>
                <w:rFonts w:ascii="Times New Roman" w:hAnsi="Times New Roman" w:cs="Times New Roman"/>
                <w:i/>
                <w:iCs/>
              </w:rPr>
            </w:pPr>
          </w:p>
          <w:p w14:paraId="7132D0A5" w14:textId="77777777" w:rsidR="007C5EE9" w:rsidRPr="007C5EE9" w:rsidRDefault="007C5EE9" w:rsidP="007C5EE9">
            <w:pPr>
              <w:spacing w:line="259" w:lineRule="auto"/>
              <w:rPr>
                <w:rFonts w:ascii="Times New Roman" w:hAnsi="Times New Roman" w:cs="Times New Roman"/>
                <w:i/>
                <w:iCs/>
              </w:rPr>
            </w:pPr>
          </w:p>
          <w:p w14:paraId="457B4E44" w14:textId="77777777" w:rsidR="007C5EE9" w:rsidRPr="007C5EE9" w:rsidRDefault="007C5EE9" w:rsidP="007C5EE9">
            <w:pPr>
              <w:spacing w:line="259" w:lineRule="auto"/>
              <w:jc w:val="center"/>
              <w:rPr>
                <w:rFonts w:ascii="Times New Roman" w:hAnsi="Times New Roman" w:cs="Times New Roman"/>
                <w:i/>
                <w:iCs/>
              </w:rPr>
            </w:pPr>
          </w:p>
          <w:p w14:paraId="26765827" w14:textId="77777777" w:rsidR="007C5EE9" w:rsidRPr="007C5EE9" w:rsidRDefault="007C5EE9" w:rsidP="007C5EE9">
            <w:pPr>
              <w:spacing w:line="259" w:lineRule="auto"/>
              <w:jc w:val="center"/>
              <w:rPr>
                <w:rFonts w:ascii="Times New Roman" w:hAnsi="Times New Roman" w:cs="Times New Roman"/>
                <w:i/>
                <w:iCs/>
              </w:rPr>
            </w:pPr>
          </w:p>
          <w:p w14:paraId="252094A8" w14:textId="77777777" w:rsidR="007C5EE9" w:rsidRPr="007C5EE9" w:rsidRDefault="007C5EE9" w:rsidP="007C5EE9">
            <w:pPr>
              <w:spacing w:line="259" w:lineRule="auto"/>
              <w:jc w:val="center"/>
              <w:rPr>
                <w:rFonts w:ascii="Times New Roman" w:hAnsi="Times New Roman" w:cs="Times New Roman"/>
                <w:i/>
                <w:iCs/>
              </w:rPr>
            </w:pPr>
          </w:p>
          <w:p w14:paraId="6DF3A541" w14:textId="77777777" w:rsidR="007C5EE9" w:rsidRPr="007C5EE9" w:rsidRDefault="007C5EE9" w:rsidP="007C5EE9">
            <w:pPr>
              <w:spacing w:line="259" w:lineRule="auto"/>
              <w:jc w:val="center"/>
              <w:rPr>
                <w:rFonts w:ascii="Times New Roman" w:hAnsi="Times New Roman" w:cs="Times New Roman"/>
                <w:i/>
                <w:iCs/>
              </w:rPr>
            </w:pPr>
            <w:r w:rsidRPr="007C5EE9">
              <w:rPr>
                <w:rFonts w:ascii="Times New Roman" w:hAnsi="Times New Roman" w:cs="Times New Roman"/>
                <w:i/>
                <w:iCs/>
              </w:rPr>
              <w:t>- Etablissements et services mentionnés à l’article L. 312-1 du code de l’action sociale et des familles</w:t>
            </w:r>
          </w:p>
          <w:p w14:paraId="37179F9B" w14:textId="77777777" w:rsidR="007C5EE9" w:rsidRPr="007C5EE9" w:rsidRDefault="007C5EE9" w:rsidP="007C5EE9">
            <w:pPr>
              <w:spacing w:line="259" w:lineRule="auto"/>
              <w:jc w:val="center"/>
              <w:rPr>
                <w:rFonts w:ascii="Times New Roman" w:hAnsi="Times New Roman" w:cs="Times New Roman"/>
                <w:i/>
                <w:iCs/>
              </w:rPr>
            </w:pPr>
            <w:r w:rsidRPr="007C5EE9">
              <w:rPr>
                <w:rFonts w:ascii="Times New Roman" w:hAnsi="Times New Roman" w:cs="Times New Roman"/>
                <w:i/>
                <w:iCs/>
              </w:rPr>
              <w:t>- Services départementaux d’action sociale</w:t>
            </w:r>
          </w:p>
          <w:p w14:paraId="2052D3DA" w14:textId="77777777" w:rsidR="007C5EE9" w:rsidRPr="007C5EE9" w:rsidRDefault="007C5EE9" w:rsidP="007C5EE9">
            <w:pPr>
              <w:spacing w:line="259" w:lineRule="auto"/>
              <w:jc w:val="center"/>
              <w:rPr>
                <w:rFonts w:ascii="Times New Roman" w:hAnsi="Times New Roman" w:cs="Times New Roman"/>
                <w:i/>
                <w:iCs/>
              </w:rPr>
            </w:pPr>
            <w:r w:rsidRPr="007C5EE9">
              <w:rPr>
                <w:rFonts w:ascii="Times New Roman" w:hAnsi="Times New Roman" w:cs="Times New Roman"/>
                <w:i/>
                <w:iCs/>
              </w:rPr>
              <w:t>- Services départementaux de l’aide sociale à l’enfance</w:t>
            </w:r>
          </w:p>
          <w:p w14:paraId="2496242B" w14:textId="77777777" w:rsidR="007C5EE9" w:rsidRPr="007C5EE9" w:rsidRDefault="007C5EE9" w:rsidP="007C5EE9">
            <w:pPr>
              <w:spacing w:line="259" w:lineRule="auto"/>
              <w:jc w:val="center"/>
              <w:rPr>
                <w:rFonts w:ascii="Times New Roman" w:hAnsi="Times New Roman" w:cs="Times New Roman"/>
                <w:i/>
                <w:iCs/>
              </w:rPr>
            </w:pPr>
            <w:r w:rsidRPr="007C5EE9">
              <w:rPr>
                <w:rFonts w:ascii="Times New Roman" w:hAnsi="Times New Roman" w:cs="Times New Roman"/>
                <w:i/>
                <w:iCs/>
              </w:rPr>
              <w:t>- Services de protection maternelle et infantile</w:t>
            </w:r>
          </w:p>
          <w:p w14:paraId="2EF65486" w14:textId="77777777" w:rsidR="007C5EE9" w:rsidRPr="007C5EE9" w:rsidRDefault="007C5EE9" w:rsidP="007C5EE9">
            <w:pPr>
              <w:spacing w:line="259" w:lineRule="auto"/>
              <w:jc w:val="center"/>
              <w:rPr>
                <w:rFonts w:ascii="Times New Roman" w:hAnsi="Times New Roman" w:cs="Times New Roman"/>
                <w:i/>
                <w:iCs/>
              </w:rPr>
            </w:pPr>
            <w:r w:rsidRPr="007C5EE9">
              <w:rPr>
                <w:rFonts w:ascii="Times New Roman" w:hAnsi="Times New Roman" w:cs="Times New Roman"/>
                <w:i/>
                <w:iCs/>
              </w:rPr>
              <w:t>- CCAS et CIAS</w:t>
            </w:r>
          </w:p>
          <w:p w14:paraId="3B15566C" w14:textId="77777777" w:rsidR="007C5EE9" w:rsidRPr="007C5EE9" w:rsidRDefault="007C5EE9" w:rsidP="007C5EE9">
            <w:pPr>
              <w:spacing w:line="259" w:lineRule="auto"/>
              <w:jc w:val="center"/>
              <w:rPr>
                <w:rFonts w:ascii="Times New Roman" w:hAnsi="Times New Roman" w:cs="Times New Roman"/>
                <w:i/>
                <w:iCs/>
              </w:rPr>
            </w:pPr>
          </w:p>
        </w:tc>
        <w:tc>
          <w:tcPr>
            <w:tcW w:w="1955" w:type="dxa"/>
            <w:shd w:val="clear" w:color="auto" w:fill="D9E2F3" w:themeFill="accent1" w:themeFillTint="33"/>
          </w:tcPr>
          <w:p w14:paraId="3CA13A7C" w14:textId="77777777" w:rsidR="007C5EE9" w:rsidRPr="007C5EE9" w:rsidRDefault="007C5EE9" w:rsidP="007C5EE9">
            <w:pPr>
              <w:spacing w:line="259" w:lineRule="auto"/>
              <w:jc w:val="center"/>
              <w:rPr>
                <w:rFonts w:ascii="Times New Roman" w:hAnsi="Times New Roman" w:cs="Times New Roman"/>
                <w:i/>
                <w:iCs/>
              </w:rPr>
            </w:pPr>
          </w:p>
          <w:p w14:paraId="104D8B4E" w14:textId="77777777" w:rsidR="007C5EE9" w:rsidRPr="007C5EE9" w:rsidRDefault="007C5EE9" w:rsidP="007C5EE9">
            <w:pPr>
              <w:spacing w:line="259" w:lineRule="auto"/>
              <w:jc w:val="center"/>
              <w:rPr>
                <w:rFonts w:ascii="Times New Roman" w:hAnsi="Times New Roman" w:cs="Times New Roman"/>
                <w:i/>
                <w:iCs/>
              </w:rPr>
            </w:pPr>
          </w:p>
          <w:p w14:paraId="09E5E42A" w14:textId="77777777" w:rsidR="007C5EE9" w:rsidRPr="007C5EE9" w:rsidRDefault="007C5EE9" w:rsidP="007C5EE9">
            <w:pPr>
              <w:spacing w:line="259" w:lineRule="auto"/>
              <w:jc w:val="center"/>
              <w:rPr>
                <w:rFonts w:ascii="Times New Roman" w:hAnsi="Times New Roman" w:cs="Times New Roman"/>
                <w:i/>
                <w:iCs/>
              </w:rPr>
            </w:pPr>
          </w:p>
          <w:p w14:paraId="536ED4E8" w14:textId="77777777" w:rsidR="007C5EE9" w:rsidRPr="007C5EE9" w:rsidRDefault="007C5EE9" w:rsidP="007C5EE9">
            <w:pPr>
              <w:spacing w:line="259" w:lineRule="auto"/>
              <w:jc w:val="center"/>
              <w:rPr>
                <w:rFonts w:ascii="Times New Roman" w:hAnsi="Times New Roman" w:cs="Times New Roman"/>
                <w:i/>
                <w:iCs/>
              </w:rPr>
            </w:pPr>
          </w:p>
          <w:p w14:paraId="5DEAA437" w14:textId="77777777" w:rsidR="007C5EE9" w:rsidRPr="007C5EE9" w:rsidRDefault="007C5EE9" w:rsidP="007C5EE9">
            <w:pPr>
              <w:spacing w:line="259" w:lineRule="auto"/>
              <w:jc w:val="center"/>
              <w:rPr>
                <w:rFonts w:ascii="Times New Roman" w:hAnsi="Times New Roman" w:cs="Times New Roman"/>
                <w:i/>
                <w:iCs/>
              </w:rPr>
            </w:pPr>
          </w:p>
          <w:p w14:paraId="6A5063E1" w14:textId="77777777" w:rsidR="007C5EE9" w:rsidRPr="007C5EE9" w:rsidRDefault="007C5EE9" w:rsidP="007C5EE9">
            <w:pPr>
              <w:spacing w:line="259" w:lineRule="auto"/>
              <w:rPr>
                <w:rFonts w:ascii="Times New Roman" w:hAnsi="Times New Roman" w:cs="Times New Roman"/>
                <w:i/>
                <w:iCs/>
              </w:rPr>
            </w:pPr>
          </w:p>
          <w:p w14:paraId="2914B157" w14:textId="77777777" w:rsidR="007C5EE9" w:rsidRPr="007C5EE9" w:rsidRDefault="007C5EE9" w:rsidP="007C5EE9">
            <w:pPr>
              <w:spacing w:line="259" w:lineRule="auto"/>
              <w:jc w:val="center"/>
              <w:rPr>
                <w:rFonts w:ascii="Times New Roman" w:hAnsi="Times New Roman" w:cs="Times New Roman"/>
                <w:i/>
                <w:iCs/>
              </w:rPr>
            </w:pPr>
          </w:p>
          <w:p w14:paraId="19E42116" w14:textId="77777777" w:rsidR="007C5EE9" w:rsidRPr="007C5EE9" w:rsidRDefault="007C5EE9" w:rsidP="007C5EE9">
            <w:pPr>
              <w:spacing w:line="259" w:lineRule="auto"/>
              <w:jc w:val="center"/>
              <w:rPr>
                <w:rFonts w:ascii="Times New Roman" w:hAnsi="Times New Roman" w:cs="Times New Roman"/>
                <w:i/>
                <w:iCs/>
              </w:rPr>
            </w:pPr>
          </w:p>
          <w:p w14:paraId="5FD61199" w14:textId="77777777" w:rsidR="007C5EE9" w:rsidRPr="007C5EE9" w:rsidRDefault="007C5EE9" w:rsidP="007C5EE9">
            <w:pPr>
              <w:spacing w:line="259" w:lineRule="auto"/>
              <w:jc w:val="center"/>
              <w:rPr>
                <w:rFonts w:ascii="Times New Roman" w:hAnsi="Times New Roman" w:cs="Times New Roman"/>
                <w:i/>
                <w:iCs/>
              </w:rPr>
            </w:pPr>
          </w:p>
          <w:p w14:paraId="326DF4CC" w14:textId="77777777" w:rsidR="007C5EE9" w:rsidRPr="007C5EE9" w:rsidRDefault="007C5EE9" w:rsidP="007C5EE9">
            <w:pPr>
              <w:spacing w:line="259" w:lineRule="auto"/>
              <w:jc w:val="center"/>
              <w:rPr>
                <w:rFonts w:ascii="Times New Roman" w:hAnsi="Times New Roman" w:cs="Times New Roman"/>
                <w:i/>
                <w:iCs/>
              </w:rPr>
            </w:pPr>
            <w:r w:rsidRPr="007C5EE9">
              <w:rPr>
                <w:rFonts w:ascii="Times New Roman" w:hAnsi="Times New Roman" w:cs="Times New Roman"/>
                <w:i/>
                <w:iCs/>
              </w:rPr>
              <w:t>1</w:t>
            </w:r>
            <w:r w:rsidRPr="007C5EE9">
              <w:rPr>
                <w:rFonts w:ascii="Times New Roman" w:hAnsi="Times New Roman" w:cs="Times New Roman"/>
                <w:i/>
                <w:iCs/>
                <w:vertAlign w:val="superscript"/>
              </w:rPr>
              <w:t>er</w:t>
            </w:r>
            <w:r w:rsidRPr="007C5EE9">
              <w:rPr>
                <w:rFonts w:ascii="Times New Roman" w:hAnsi="Times New Roman" w:cs="Times New Roman"/>
                <w:i/>
                <w:iCs/>
              </w:rPr>
              <w:t xml:space="preserve"> avril 2022</w:t>
            </w:r>
          </w:p>
        </w:tc>
        <w:tc>
          <w:tcPr>
            <w:tcW w:w="2074" w:type="dxa"/>
            <w:shd w:val="clear" w:color="auto" w:fill="D9E2F3" w:themeFill="accent1" w:themeFillTint="33"/>
          </w:tcPr>
          <w:p w14:paraId="3F550443" w14:textId="77777777" w:rsidR="007C5EE9" w:rsidRPr="007C5EE9" w:rsidRDefault="007C5EE9" w:rsidP="007C5EE9">
            <w:pPr>
              <w:spacing w:line="259" w:lineRule="auto"/>
              <w:jc w:val="center"/>
              <w:rPr>
                <w:rFonts w:ascii="Times New Roman" w:hAnsi="Times New Roman" w:cs="Times New Roman"/>
                <w:i/>
                <w:iCs/>
              </w:rPr>
            </w:pPr>
          </w:p>
          <w:p w14:paraId="3B914320" w14:textId="77777777" w:rsidR="007C5EE9" w:rsidRPr="007C5EE9" w:rsidRDefault="007C5EE9" w:rsidP="007C5EE9">
            <w:pPr>
              <w:spacing w:line="259" w:lineRule="auto"/>
              <w:jc w:val="center"/>
              <w:rPr>
                <w:rFonts w:ascii="Times New Roman" w:hAnsi="Times New Roman" w:cs="Times New Roman"/>
                <w:i/>
                <w:iCs/>
              </w:rPr>
            </w:pPr>
          </w:p>
          <w:p w14:paraId="4EC8F2B9" w14:textId="77777777" w:rsidR="007C5EE9" w:rsidRPr="007C5EE9" w:rsidRDefault="007C5EE9" w:rsidP="007C5EE9">
            <w:pPr>
              <w:spacing w:line="259" w:lineRule="auto"/>
              <w:jc w:val="center"/>
              <w:rPr>
                <w:rFonts w:ascii="Times New Roman" w:hAnsi="Times New Roman" w:cs="Times New Roman"/>
                <w:i/>
                <w:iCs/>
              </w:rPr>
            </w:pPr>
          </w:p>
          <w:p w14:paraId="0E1483B8" w14:textId="77777777" w:rsidR="007C5EE9" w:rsidRPr="007C5EE9" w:rsidRDefault="007C5EE9" w:rsidP="007C5EE9">
            <w:pPr>
              <w:spacing w:line="259" w:lineRule="auto"/>
              <w:jc w:val="center"/>
              <w:rPr>
                <w:rFonts w:ascii="Times New Roman" w:hAnsi="Times New Roman" w:cs="Times New Roman"/>
                <w:i/>
                <w:iCs/>
              </w:rPr>
            </w:pPr>
          </w:p>
          <w:p w14:paraId="64B0EEE1" w14:textId="77777777" w:rsidR="007C5EE9" w:rsidRPr="007C5EE9" w:rsidRDefault="007C5EE9" w:rsidP="007C5EE9">
            <w:pPr>
              <w:spacing w:line="259" w:lineRule="auto"/>
              <w:rPr>
                <w:rFonts w:ascii="Times New Roman" w:hAnsi="Times New Roman" w:cs="Times New Roman"/>
                <w:i/>
                <w:iCs/>
              </w:rPr>
            </w:pPr>
          </w:p>
          <w:p w14:paraId="72C91955" w14:textId="77777777" w:rsidR="007C5EE9" w:rsidRPr="007C5EE9" w:rsidRDefault="007C5EE9" w:rsidP="007C5EE9">
            <w:pPr>
              <w:spacing w:line="259" w:lineRule="auto"/>
              <w:jc w:val="center"/>
              <w:rPr>
                <w:rFonts w:ascii="Times New Roman" w:hAnsi="Times New Roman" w:cs="Times New Roman"/>
                <w:i/>
                <w:iCs/>
              </w:rPr>
            </w:pPr>
          </w:p>
          <w:p w14:paraId="27DDCBCA" w14:textId="77777777" w:rsidR="007C5EE9" w:rsidRPr="007C5EE9" w:rsidRDefault="007C5EE9" w:rsidP="007C5EE9">
            <w:pPr>
              <w:spacing w:line="259" w:lineRule="auto"/>
              <w:jc w:val="center"/>
              <w:rPr>
                <w:rFonts w:ascii="Times New Roman" w:hAnsi="Times New Roman" w:cs="Times New Roman"/>
                <w:i/>
                <w:iCs/>
              </w:rPr>
            </w:pPr>
          </w:p>
          <w:p w14:paraId="02DFCC3E" w14:textId="77777777" w:rsidR="007C5EE9" w:rsidRPr="007C5EE9" w:rsidRDefault="007C5EE9" w:rsidP="007C5EE9">
            <w:pPr>
              <w:spacing w:line="259" w:lineRule="auto"/>
              <w:jc w:val="center"/>
              <w:rPr>
                <w:rFonts w:ascii="Times New Roman" w:hAnsi="Times New Roman" w:cs="Times New Roman"/>
                <w:i/>
                <w:iCs/>
              </w:rPr>
            </w:pPr>
          </w:p>
          <w:p w14:paraId="5EAB216A" w14:textId="77777777" w:rsidR="007C5EE9" w:rsidRPr="007C5EE9" w:rsidRDefault="007C5EE9" w:rsidP="007C5EE9">
            <w:pPr>
              <w:spacing w:line="259" w:lineRule="auto"/>
              <w:jc w:val="center"/>
              <w:rPr>
                <w:rFonts w:ascii="Times New Roman" w:hAnsi="Times New Roman" w:cs="Times New Roman"/>
                <w:i/>
                <w:iCs/>
              </w:rPr>
            </w:pPr>
          </w:p>
          <w:p w14:paraId="662DD6DE" w14:textId="77777777" w:rsidR="007C5EE9" w:rsidRPr="007C5EE9" w:rsidRDefault="007C5EE9" w:rsidP="007C5EE9">
            <w:pPr>
              <w:spacing w:line="259" w:lineRule="auto"/>
              <w:jc w:val="center"/>
              <w:rPr>
                <w:rFonts w:ascii="Times New Roman" w:hAnsi="Times New Roman" w:cs="Times New Roman"/>
                <w:i/>
                <w:iCs/>
              </w:rPr>
            </w:pPr>
            <w:r w:rsidRPr="007C5EE9">
              <w:rPr>
                <w:rFonts w:ascii="Times New Roman" w:hAnsi="Times New Roman" w:cs="Times New Roman"/>
                <w:i/>
                <w:iCs/>
              </w:rPr>
              <w:t>49 points d’indice majoré</w:t>
            </w:r>
          </w:p>
        </w:tc>
        <w:tc>
          <w:tcPr>
            <w:tcW w:w="1893" w:type="dxa"/>
            <w:shd w:val="clear" w:color="auto" w:fill="D9E2F3" w:themeFill="accent1" w:themeFillTint="33"/>
          </w:tcPr>
          <w:p w14:paraId="0799010E" w14:textId="77777777" w:rsidR="007C5EE9" w:rsidRPr="007C5EE9" w:rsidRDefault="007C5EE9" w:rsidP="007C5EE9">
            <w:pPr>
              <w:spacing w:line="259" w:lineRule="auto"/>
              <w:jc w:val="center"/>
              <w:rPr>
                <w:rFonts w:ascii="Times New Roman" w:hAnsi="Times New Roman" w:cs="Times New Roman"/>
                <w:i/>
                <w:iCs/>
              </w:rPr>
            </w:pPr>
          </w:p>
          <w:p w14:paraId="13CA39F9" w14:textId="77777777" w:rsidR="007C5EE9" w:rsidRPr="007C5EE9" w:rsidRDefault="007C5EE9" w:rsidP="007C5EE9">
            <w:pPr>
              <w:spacing w:line="259" w:lineRule="auto"/>
              <w:jc w:val="center"/>
              <w:rPr>
                <w:rFonts w:ascii="Times New Roman" w:hAnsi="Times New Roman" w:cs="Times New Roman"/>
                <w:i/>
                <w:iCs/>
              </w:rPr>
            </w:pPr>
          </w:p>
          <w:p w14:paraId="501ECEA9" w14:textId="77777777" w:rsidR="007C5EE9" w:rsidRPr="007C5EE9" w:rsidRDefault="007C5EE9" w:rsidP="007C5EE9">
            <w:pPr>
              <w:spacing w:line="259" w:lineRule="auto"/>
              <w:jc w:val="center"/>
              <w:rPr>
                <w:rFonts w:ascii="Times New Roman" w:hAnsi="Times New Roman" w:cs="Times New Roman"/>
                <w:i/>
                <w:iCs/>
              </w:rPr>
            </w:pPr>
          </w:p>
          <w:p w14:paraId="48EB14FE" w14:textId="77777777" w:rsidR="007C5EE9" w:rsidRPr="007C5EE9" w:rsidRDefault="007C5EE9" w:rsidP="007C5EE9">
            <w:pPr>
              <w:spacing w:line="259" w:lineRule="auto"/>
              <w:jc w:val="center"/>
              <w:rPr>
                <w:rFonts w:ascii="Times New Roman" w:hAnsi="Times New Roman" w:cs="Times New Roman"/>
                <w:i/>
                <w:iCs/>
              </w:rPr>
            </w:pPr>
          </w:p>
          <w:p w14:paraId="65656BFA" w14:textId="77777777" w:rsidR="007C5EE9" w:rsidRPr="007C5EE9" w:rsidRDefault="007C5EE9" w:rsidP="007C5EE9">
            <w:pPr>
              <w:spacing w:line="259" w:lineRule="auto"/>
              <w:rPr>
                <w:rFonts w:ascii="Times New Roman" w:hAnsi="Times New Roman" w:cs="Times New Roman"/>
                <w:i/>
                <w:iCs/>
              </w:rPr>
            </w:pPr>
          </w:p>
          <w:p w14:paraId="7EEC38DF" w14:textId="77777777" w:rsidR="007C5EE9" w:rsidRPr="007C5EE9" w:rsidRDefault="007C5EE9" w:rsidP="007C5EE9">
            <w:pPr>
              <w:spacing w:line="259" w:lineRule="auto"/>
              <w:jc w:val="center"/>
              <w:rPr>
                <w:rFonts w:ascii="Times New Roman" w:hAnsi="Times New Roman" w:cs="Times New Roman"/>
                <w:i/>
                <w:iCs/>
              </w:rPr>
            </w:pPr>
          </w:p>
          <w:p w14:paraId="474EC829" w14:textId="77777777" w:rsidR="007C5EE9" w:rsidRPr="007C5EE9" w:rsidRDefault="007C5EE9" w:rsidP="007C5EE9">
            <w:pPr>
              <w:spacing w:line="259" w:lineRule="auto"/>
              <w:jc w:val="center"/>
              <w:rPr>
                <w:rFonts w:ascii="Times New Roman" w:hAnsi="Times New Roman" w:cs="Times New Roman"/>
                <w:i/>
                <w:iCs/>
              </w:rPr>
            </w:pPr>
          </w:p>
          <w:p w14:paraId="34619E31" w14:textId="77777777" w:rsidR="007C5EE9" w:rsidRPr="007C5EE9" w:rsidRDefault="007C5EE9" w:rsidP="007C5EE9">
            <w:pPr>
              <w:spacing w:line="259" w:lineRule="auto"/>
              <w:jc w:val="center"/>
              <w:rPr>
                <w:rFonts w:ascii="Times New Roman" w:hAnsi="Times New Roman" w:cs="Times New Roman"/>
                <w:i/>
                <w:iCs/>
              </w:rPr>
            </w:pPr>
          </w:p>
          <w:p w14:paraId="1FFE9AB7" w14:textId="77777777" w:rsidR="007C5EE9" w:rsidRPr="007C5EE9" w:rsidRDefault="007C5EE9" w:rsidP="007C5EE9">
            <w:pPr>
              <w:spacing w:line="259" w:lineRule="auto"/>
              <w:jc w:val="center"/>
              <w:rPr>
                <w:rFonts w:ascii="Times New Roman" w:hAnsi="Times New Roman" w:cs="Times New Roman"/>
                <w:i/>
                <w:iCs/>
              </w:rPr>
            </w:pPr>
          </w:p>
          <w:p w14:paraId="05821AF4" w14:textId="77777777" w:rsidR="007C5EE9" w:rsidRPr="007C5EE9" w:rsidRDefault="007C5EE9" w:rsidP="007C5EE9">
            <w:pPr>
              <w:spacing w:line="259" w:lineRule="auto"/>
              <w:jc w:val="center"/>
              <w:rPr>
                <w:rFonts w:ascii="Times New Roman" w:hAnsi="Times New Roman" w:cs="Times New Roman"/>
                <w:i/>
                <w:iCs/>
              </w:rPr>
            </w:pPr>
            <w:r w:rsidRPr="007C5EE9">
              <w:rPr>
                <w:rFonts w:ascii="Times New Roman" w:hAnsi="Times New Roman" w:cs="Times New Roman"/>
                <w:i/>
                <w:iCs/>
              </w:rPr>
              <w:t>Article 11 du décret n° 2020-1152</w:t>
            </w:r>
          </w:p>
        </w:tc>
      </w:tr>
      <w:tr w:rsidR="007C5EE9" w:rsidRPr="007C5EE9" w14:paraId="15888535" w14:textId="77777777" w:rsidTr="0043796A">
        <w:trPr>
          <w:trHeight w:val="3450"/>
        </w:trPr>
        <w:tc>
          <w:tcPr>
            <w:tcW w:w="2096" w:type="dxa"/>
          </w:tcPr>
          <w:p w14:paraId="791E9CB6" w14:textId="77777777" w:rsidR="007C5EE9" w:rsidRPr="007C5EE9" w:rsidRDefault="007C5EE9" w:rsidP="007C5EE9">
            <w:pPr>
              <w:spacing w:line="259" w:lineRule="auto"/>
              <w:jc w:val="center"/>
              <w:rPr>
                <w:rFonts w:ascii="Times New Roman" w:hAnsi="Times New Roman" w:cs="Times New Roman"/>
                <w:i/>
                <w:iCs/>
              </w:rPr>
            </w:pPr>
            <w:bookmarkStart w:id="4" w:name="_Hlk120868364"/>
          </w:p>
          <w:p w14:paraId="10032A1F" w14:textId="2447FF6C" w:rsidR="007C5EE9" w:rsidRPr="007C5EE9" w:rsidRDefault="007C5EE9" w:rsidP="007C5EE9">
            <w:pPr>
              <w:spacing w:line="259" w:lineRule="auto"/>
              <w:jc w:val="center"/>
              <w:rPr>
                <w:rFonts w:ascii="Times New Roman" w:hAnsi="Times New Roman" w:cs="Times New Roman"/>
                <w:i/>
                <w:iCs/>
              </w:rPr>
            </w:pPr>
            <w:r w:rsidRPr="007C5EE9">
              <w:rPr>
                <w:rFonts w:ascii="Times New Roman" w:hAnsi="Times New Roman" w:cs="Times New Roman"/>
                <w:i/>
                <w:iCs/>
              </w:rPr>
              <w:t>Exercer des missions d'aide à domicile auprès des personnes âgées ou des personnes handicapées au sein des services d'aide et d'accompagnement à domicile</w:t>
            </w:r>
            <w:bookmarkEnd w:id="4"/>
          </w:p>
        </w:tc>
        <w:tc>
          <w:tcPr>
            <w:tcW w:w="2108" w:type="dxa"/>
          </w:tcPr>
          <w:p w14:paraId="647395CA" w14:textId="266EE116" w:rsidR="007C5EE9" w:rsidRPr="007C5EE9" w:rsidRDefault="007C5EE9" w:rsidP="007C5EE9">
            <w:pPr>
              <w:spacing w:line="259" w:lineRule="auto"/>
              <w:jc w:val="center"/>
              <w:rPr>
                <w:rFonts w:ascii="Times New Roman" w:hAnsi="Times New Roman" w:cs="Times New Roman"/>
                <w:i/>
                <w:iCs/>
              </w:rPr>
            </w:pPr>
          </w:p>
          <w:p w14:paraId="06BDE349" w14:textId="77777777" w:rsidR="007C5EE9" w:rsidRPr="007C5EE9" w:rsidRDefault="007C5EE9" w:rsidP="007C5EE9">
            <w:pPr>
              <w:spacing w:line="259" w:lineRule="auto"/>
              <w:jc w:val="center"/>
              <w:rPr>
                <w:rFonts w:ascii="Times New Roman" w:hAnsi="Times New Roman" w:cs="Times New Roman"/>
                <w:i/>
                <w:iCs/>
              </w:rPr>
            </w:pPr>
          </w:p>
          <w:p w14:paraId="41465EDE" w14:textId="77777777" w:rsidR="007C5EE9" w:rsidRPr="007C5EE9" w:rsidRDefault="007C5EE9" w:rsidP="007C5EE9">
            <w:pPr>
              <w:spacing w:line="259" w:lineRule="auto"/>
              <w:jc w:val="center"/>
              <w:rPr>
                <w:rFonts w:ascii="Times New Roman" w:hAnsi="Times New Roman" w:cs="Times New Roman"/>
                <w:i/>
                <w:iCs/>
              </w:rPr>
            </w:pPr>
          </w:p>
          <w:p w14:paraId="43B2477C" w14:textId="77777777" w:rsidR="007C5EE9" w:rsidRPr="007C5EE9" w:rsidRDefault="007C5EE9" w:rsidP="007C5EE9">
            <w:pPr>
              <w:spacing w:line="259" w:lineRule="auto"/>
              <w:jc w:val="center"/>
              <w:rPr>
                <w:rFonts w:ascii="Times New Roman" w:hAnsi="Times New Roman" w:cs="Times New Roman"/>
                <w:i/>
                <w:iCs/>
              </w:rPr>
            </w:pPr>
            <w:r w:rsidRPr="007C5EE9">
              <w:rPr>
                <w:rFonts w:ascii="Times New Roman" w:hAnsi="Times New Roman" w:cs="Times New Roman"/>
                <w:i/>
                <w:iCs/>
              </w:rPr>
              <w:t>Agents exerçant des missions d’aide à domicile auprès des personnes âgées ou handicapées</w:t>
            </w:r>
          </w:p>
        </w:tc>
        <w:tc>
          <w:tcPr>
            <w:tcW w:w="3868" w:type="dxa"/>
          </w:tcPr>
          <w:p w14:paraId="296D3BE9" w14:textId="77777777" w:rsidR="007C5EE9" w:rsidRPr="007C5EE9" w:rsidRDefault="007C5EE9" w:rsidP="007C5EE9">
            <w:pPr>
              <w:spacing w:line="259" w:lineRule="auto"/>
              <w:jc w:val="center"/>
              <w:rPr>
                <w:rFonts w:ascii="Times New Roman" w:hAnsi="Times New Roman" w:cs="Times New Roman"/>
                <w:i/>
                <w:iCs/>
              </w:rPr>
            </w:pPr>
          </w:p>
          <w:p w14:paraId="5EA027A5" w14:textId="77777777" w:rsidR="007C5EE9" w:rsidRPr="007C5EE9" w:rsidRDefault="007C5EE9" w:rsidP="007C5EE9">
            <w:pPr>
              <w:spacing w:line="259" w:lineRule="auto"/>
              <w:jc w:val="center"/>
              <w:rPr>
                <w:rFonts w:ascii="Times New Roman" w:hAnsi="Times New Roman" w:cs="Times New Roman"/>
                <w:i/>
                <w:iCs/>
              </w:rPr>
            </w:pPr>
          </w:p>
          <w:p w14:paraId="411DC227" w14:textId="77777777" w:rsidR="007C5EE9" w:rsidRPr="007C5EE9" w:rsidRDefault="007C5EE9" w:rsidP="007C5EE9">
            <w:pPr>
              <w:spacing w:line="259" w:lineRule="auto"/>
              <w:jc w:val="center"/>
              <w:rPr>
                <w:rFonts w:ascii="Times New Roman" w:hAnsi="Times New Roman" w:cs="Times New Roman"/>
                <w:i/>
                <w:iCs/>
              </w:rPr>
            </w:pPr>
          </w:p>
          <w:p w14:paraId="2DAE2A83" w14:textId="77777777" w:rsidR="007C5EE9" w:rsidRPr="007C5EE9" w:rsidRDefault="007C5EE9" w:rsidP="007C5EE9">
            <w:pPr>
              <w:spacing w:line="259" w:lineRule="auto"/>
              <w:jc w:val="center"/>
              <w:rPr>
                <w:rFonts w:ascii="Times New Roman" w:hAnsi="Times New Roman" w:cs="Times New Roman"/>
                <w:i/>
                <w:iCs/>
              </w:rPr>
            </w:pPr>
          </w:p>
          <w:p w14:paraId="0DA19CFD" w14:textId="77777777" w:rsidR="007C5EE9" w:rsidRPr="007C5EE9" w:rsidRDefault="007C5EE9" w:rsidP="007C5EE9">
            <w:pPr>
              <w:spacing w:line="259" w:lineRule="auto"/>
              <w:jc w:val="center"/>
              <w:rPr>
                <w:rFonts w:ascii="Times New Roman" w:hAnsi="Times New Roman" w:cs="Times New Roman"/>
                <w:i/>
                <w:iCs/>
              </w:rPr>
            </w:pPr>
            <w:r w:rsidRPr="007C5EE9">
              <w:rPr>
                <w:rFonts w:ascii="Times New Roman" w:hAnsi="Times New Roman" w:cs="Times New Roman"/>
                <w:i/>
                <w:iCs/>
              </w:rPr>
              <w:t>Services d’aide et d’accompagnement des 6° et 7° de l’article L. 312-1 du CASF</w:t>
            </w:r>
          </w:p>
        </w:tc>
        <w:tc>
          <w:tcPr>
            <w:tcW w:w="1955" w:type="dxa"/>
          </w:tcPr>
          <w:p w14:paraId="0C104EA2" w14:textId="77777777" w:rsidR="007C5EE9" w:rsidRPr="007C5EE9" w:rsidRDefault="007C5EE9" w:rsidP="007C5EE9">
            <w:pPr>
              <w:spacing w:line="259" w:lineRule="auto"/>
              <w:jc w:val="center"/>
              <w:rPr>
                <w:rFonts w:ascii="Times New Roman" w:hAnsi="Times New Roman" w:cs="Times New Roman"/>
                <w:i/>
                <w:iCs/>
              </w:rPr>
            </w:pPr>
          </w:p>
          <w:p w14:paraId="68A56395" w14:textId="77777777" w:rsidR="007C5EE9" w:rsidRPr="007C5EE9" w:rsidRDefault="007C5EE9" w:rsidP="007C5EE9">
            <w:pPr>
              <w:spacing w:line="259" w:lineRule="auto"/>
              <w:jc w:val="center"/>
              <w:rPr>
                <w:rFonts w:ascii="Times New Roman" w:hAnsi="Times New Roman" w:cs="Times New Roman"/>
                <w:i/>
                <w:iCs/>
              </w:rPr>
            </w:pPr>
          </w:p>
          <w:p w14:paraId="2BEA36F4" w14:textId="77777777" w:rsidR="007C5EE9" w:rsidRPr="007C5EE9" w:rsidRDefault="007C5EE9" w:rsidP="007C5EE9">
            <w:pPr>
              <w:spacing w:line="259" w:lineRule="auto"/>
              <w:jc w:val="center"/>
              <w:rPr>
                <w:rFonts w:ascii="Times New Roman" w:hAnsi="Times New Roman" w:cs="Times New Roman"/>
                <w:i/>
                <w:iCs/>
              </w:rPr>
            </w:pPr>
          </w:p>
          <w:p w14:paraId="534AF0BA" w14:textId="77777777" w:rsidR="007C5EE9" w:rsidRPr="007C5EE9" w:rsidRDefault="007C5EE9" w:rsidP="007C5EE9">
            <w:pPr>
              <w:spacing w:line="259" w:lineRule="auto"/>
              <w:jc w:val="center"/>
              <w:rPr>
                <w:rFonts w:ascii="Times New Roman" w:hAnsi="Times New Roman" w:cs="Times New Roman"/>
                <w:i/>
                <w:iCs/>
              </w:rPr>
            </w:pPr>
          </w:p>
          <w:p w14:paraId="7D01F159" w14:textId="77777777" w:rsidR="007C5EE9" w:rsidRPr="007C5EE9" w:rsidRDefault="007C5EE9" w:rsidP="007C5EE9">
            <w:pPr>
              <w:spacing w:line="259" w:lineRule="auto"/>
              <w:jc w:val="center"/>
              <w:rPr>
                <w:rFonts w:ascii="Times New Roman" w:hAnsi="Times New Roman" w:cs="Times New Roman"/>
                <w:i/>
                <w:iCs/>
              </w:rPr>
            </w:pPr>
          </w:p>
          <w:p w14:paraId="4E94E51B" w14:textId="77777777" w:rsidR="007C5EE9" w:rsidRPr="007C5EE9" w:rsidRDefault="007C5EE9" w:rsidP="007C5EE9">
            <w:pPr>
              <w:spacing w:line="259" w:lineRule="auto"/>
              <w:jc w:val="center"/>
              <w:rPr>
                <w:rFonts w:ascii="Times New Roman" w:hAnsi="Times New Roman" w:cs="Times New Roman"/>
                <w:i/>
                <w:iCs/>
              </w:rPr>
            </w:pPr>
            <w:r w:rsidRPr="007C5EE9">
              <w:rPr>
                <w:rFonts w:ascii="Times New Roman" w:hAnsi="Times New Roman" w:cs="Times New Roman"/>
                <w:i/>
                <w:iCs/>
              </w:rPr>
              <w:t>1</w:t>
            </w:r>
            <w:r w:rsidRPr="007C5EE9">
              <w:rPr>
                <w:rFonts w:ascii="Times New Roman" w:hAnsi="Times New Roman" w:cs="Times New Roman"/>
                <w:i/>
                <w:iCs/>
                <w:vertAlign w:val="superscript"/>
              </w:rPr>
              <w:t>er</w:t>
            </w:r>
            <w:r w:rsidRPr="007C5EE9">
              <w:rPr>
                <w:rFonts w:ascii="Times New Roman" w:hAnsi="Times New Roman" w:cs="Times New Roman"/>
                <w:i/>
                <w:iCs/>
              </w:rPr>
              <w:t xml:space="preserve"> avril 2022</w:t>
            </w:r>
          </w:p>
        </w:tc>
        <w:tc>
          <w:tcPr>
            <w:tcW w:w="2074" w:type="dxa"/>
          </w:tcPr>
          <w:p w14:paraId="41262DBA" w14:textId="77777777" w:rsidR="007C5EE9" w:rsidRPr="007C5EE9" w:rsidRDefault="007C5EE9" w:rsidP="007C5EE9">
            <w:pPr>
              <w:spacing w:line="259" w:lineRule="auto"/>
              <w:jc w:val="center"/>
              <w:rPr>
                <w:rFonts w:ascii="Times New Roman" w:hAnsi="Times New Roman" w:cs="Times New Roman"/>
                <w:i/>
                <w:iCs/>
              </w:rPr>
            </w:pPr>
          </w:p>
          <w:p w14:paraId="70B50824" w14:textId="77777777" w:rsidR="007C5EE9" w:rsidRPr="007C5EE9" w:rsidRDefault="007C5EE9" w:rsidP="007C5EE9">
            <w:pPr>
              <w:spacing w:line="259" w:lineRule="auto"/>
              <w:jc w:val="center"/>
              <w:rPr>
                <w:rFonts w:ascii="Times New Roman" w:hAnsi="Times New Roman" w:cs="Times New Roman"/>
                <w:i/>
                <w:iCs/>
              </w:rPr>
            </w:pPr>
          </w:p>
          <w:p w14:paraId="6C064988" w14:textId="77777777" w:rsidR="007C5EE9" w:rsidRPr="007C5EE9" w:rsidRDefault="007C5EE9" w:rsidP="007C5EE9">
            <w:pPr>
              <w:spacing w:line="259" w:lineRule="auto"/>
              <w:jc w:val="center"/>
              <w:rPr>
                <w:rFonts w:ascii="Times New Roman" w:hAnsi="Times New Roman" w:cs="Times New Roman"/>
                <w:i/>
                <w:iCs/>
              </w:rPr>
            </w:pPr>
          </w:p>
          <w:p w14:paraId="483FDB5F" w14:textId="77777777" w:rsidR="007C5EE9" w:rsidRPr="007C5EE9" w:rsidRDefault="007C5EE9" w:rsidP="007C5EE9">
            <w:pPr>
              <w:spacing w:line="259" w:lineRule="auto"/>
              <w:jc w:val="center"/>
              <w:rPr>
                <w:rFonts w:ascii="Times New Roman" w:hAnsi="Times New Roman" w:cs="Times New Roman"/>
                <w:i/>
                <w:iCs/>
              </w:rPr>
            </w:pPr>
          </w:p>
          <w:p w14:paraId="54CF93D1" w14:textId="77777777" w:rsidR="007C5EE9" w:rsidRPr="007C5EE9" w:rsidRDefault="007C5EE9" w:rsidP="007C5EE9">
            <w:pPr>
              <w:spacing w:line="259" w:lineRule="auto"/>
              <w:jc w:val="center"/>
              <w:rPr>
                <w:rFonts w:ascii="Times New Roman" w:hAnsi="Times New Roman" w:cs="Times New Roman"/>
                <w:i/>
                <w:iCs/>
              </w:rPr>
            </w:pPr>
          </w:p>
          <w:p w14:paraId="3A669DA1" w14:textId="77777777" w:rsidR="007C5EE9" w:rsidRPr="007C5EE9" w:rsidRDefault="007C5EE9" w:rsidP="007C5EE9">
            <w:pPr>
              <w:spacing w:line="259" w:lineRule="auto"/>
              <w:jc w:val="center"/>
              <w:rPr>
                <w:rFonts w:ascii="Times New Roman" w:hAnsi="Times New Roman" w:cs="Times New Roman"/>
                <w:i/>
                <w:iCs/>
              </w:rPr>
            </w:pPr>
            <w:r w:rsidRPr="007C5EE9">
              <w:rPr>
                <w:rFonts w:ascii="Times New Roman" w:hAnsi="Times New Roman" w:cs="Times New Roman"/>
                <w:i/>
                <w:iCs/>
              </w:rPr>
              <w:t>49 points d’indice majoré</w:t>
            </w:r>
          </w:p>
        </w:tc>
        <w:tc>
          <w:tcPr>
            <w:tcW w:w="1893" w:type="dxa"/>
          </w:tcPr>
          <w:p w14:paraId="0DBA0820" w14:textId="77777777" w:rsidR="007C5EE9" w:rsidRPr="007C5EE9" w:rsidRDefault="007C5EE9" w:rsidP="007C5EE9">
            <w:pPr>
              <w:spacing w:line="259" w:lineRule="auto"/>
              <w:jc w:val="center"/>
              <w:rPr>
                <w:rFonts w:ascii="Times New Roman" w:hAnsi="Times New Roman" w:cs="Times New Roman"/>
                <w:i/>
                <w:iCs/>
              </w:rPr>
            </w:pPr>
          </w:p>
          <w:p w14:paraId="34D676E9" w14:textId="77777777" w:rsidR="007C5EE9" w:rsidRPr="007C5EE9" w:rsidRDefault="007C5EE9" w:rsidP="007C5EE9">
            <w:pPr>
              <w:spacing w:line="259" w:lineRule="auto"/>
              <w:jc w:val="center"/>
              <w:rPr>
                <w:rFonts w:ascii="Times New Roman" w:hAnsi="Times New Roman" w:cs="Times New Roman"/>
                <w:i/>
                <w:iCs/>
              </w:rPr>
            </w:pPr>
          </w:p>
          <w:p w14:paraId="229CA6D5" w14:textId="77777777" w:rsidR="007C5EE9" w:rsidRPr="007C5EE9" w:rsidRDefault="007C5EE9" w:rsidP="007C5EE9">
            <w:pPr>
              <w:spacing w:line="259" w:lineRule="auto"/>
              <w:jc w:val="center"/>
              <w:rPr>
                <w:rFonts w:ascii="Times New Roman" w:hAnsi="Times New Roman" w:cs="Times New Roman"/>
                <w:i/>
                <w:iCs/>
              </w:rPr>
            </w:pPr>
          </w:p>
          <w:p w14:paraId="6EB8F937" w14:textId="77777777" w:rsidR="007C5EE9" w:rsidRPr="007C5EE9" w:rsidRDefault="007C5EE9" w:rsidP="007C5EE9">
            <w:pPr>
              <w:spacing w:line="259" w:lineRule="auto"/>
              <w:jc w:val="center"/>
              <w:rPr>
                <w:rFonts w:ascii="Times New Roman" w:hAnsi="Times New Roman" w:cs="Times New Roman"/>
                <w:i/>
                <w:iCs/>
              </w:rPr>
            </w:pPr>
          </w:p>
          <w:p w14:paraId="493DA9E4" w14:textId="77777777" w:rsidR="007C5EE9" w:rsidRPr="007C5EE9" w:rsidRDefault="007C5EE9" w:rsidP="007C5EE9">
            <w:pPr>
              <w:spacing w:line="259" w:lineRule="auto"/>
              <w:jc w:val="center"/>
              <w:rPr>
                <w:rFonts w:ascii="Times New Roman" w:hAnsi="Times New Roman" w:cs="Times New Roman"/>
                <w:i/>
                <w:iCs/>
              </w:rPr>
            </w:pPr>
          </w:p>
          <w:p w14:paraId="5DAB73DB" w14:textId="77777777" w:rsidR="007C5EE9" w:rsidRPr="007C5EE9" w:rsidRDefault="007C5EE9" w:rsidP="007C5EE9">
            <w:pPr>
              <w:spacing w:line="259" w:lineRule="auto"/>
              <w:jc w:val="center"/>
              <w:rPr>
                <w:rFonts w:ascii="Times New Roman" w:hAnsi="Times New Roman" w:cs="Times New Roman"/>
                <w:i/>
                <w:iCs/>
              </w:rPr>
            </w:pPr>
            <w:r w:rsidRPr="007C5EE9">
              <w:rPr>
                <w:rFonts w:ascii="Times New Roman" w:hAnsi="Times New Roman" w:cs="Times New Roman"/>
                <w:i/>
                <w:iCs/>
              </w:rPr>
              <w:t>Article 12 du décret n° 2020-1152</w:t>
            </w:r>
          </w:p>
        </w:tc>
      </w:tr>
    </w:tbl>
    <w:p w14:paraId="358F3966" w14:textId="77777777" w:rsidR="003C137D" w:rsidRPr="003C137D" w:rsidRDefault="003C137D" w:rsidP="007C5EE9">
      <w:pPr>
        <w:jc w:val="center"/>
        <w:rPr>
          <w:rFonts w:ascii="Times New Roman" w:hAnsi="Times New Roman" w:cs="Times New Roman"/>
          <w:i/>
          <w:iCs/>
        </w:rPr>
      </w:pPr>
    </w:p>
    <w:p w14:paraId="393F00CA" w14:textId="3D83EC13" w:rsidR="003C137D" w:rsidRPr="007C5EE9" w:rsidRDefault="003C137D" w:rsidP="007C5EE9">
      <w:pPr>
        <w:jc w:val="center"/>
        <w:rPr>
          <w:rFonts w:ascii="Times New Roman" w:hAnsi="Times New Roman" w:cs="Times New Roman"/>
          <w:i/>
          <w:iCs/>
        </w:rPr>
      </w:pPr>
    </w:p>
    <w:sectPr w:rsidR="003C137D" w:rsidRPr="007C5EE9" w:rsidSect="007C5EE9">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E9C5E" w14:textId="77777777" w:rsidR="003C137D" w:rsidRDefault="003C137D" w:rsidP="003C137D">
      <w:pPr>
        <w:spacing w:after="0" w:line="240" w:lineRule="auto"/>
      </w:pPr>
      <w:r>
        <w:separator/>
      </w:r>
    </w:p>
  </w:endnote>
  <w:endnote w:type="continuationSeparator" w:id="0">
    <w:p w14:paraId="35D03ACC" w14:textId="77777777" w:rsidR="003C137D" w:rsidRDefault="003C137D" w:rsidP="003C13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00548" w14:textId="7FE3907E" w:rsidR="00CB3CC8" w:rsidRDefault="00996DC8" w:rsidP="00CB3CC8">
    <w:pPr>
      <w:pStyle w:val="Pieddepage"/>
      <w:jc w:val="center"/>
    </w:pPr>
    <w:r>
      <w:t xml:space="preserve">Pôle juridique et carrières CDG60 – </w:t>
    </w:r>
    <w:r w:rsidR="003C137D">
      <w:t>Décembre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6733D" w14:textId="77777777" w:rsidR="003C137D" w:rsidRDefault="003C137D" w:rsidP="003C137D">
      <w:pPr>
        <w:spacing w:after="0" w:line="240" w:lineRule="auto"/>
      </w:pPr>
      <w:r>
        <w:separator/>
      </w:r>
    </w:p>
  </w:footnote>
  <w:footnote w:type="continuationSeparator" w:id="0">
    <w:p w14:paraId="48EAB3F9" w14:textId="77777777" w:rsidR="003C137D" w:rsidRDefault="003C137D" w:rsidP="003C13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9DBA4" w14:textId="77777777" w:rsidR="00D61B2E" w:rsidRDefault="00996DC8">
    <w:pPr>
      <w:pStyle w:val="En-tte"/>
    </w:pPr>
  </w:p>
  <w:p w14:paraId="738BF765" w14:textId="77777777" w:rsidR="00D61B2E" w:rsidRDefault="00996DC8">
    <w:pPr>
      <w:pStyle w:val="En-tte"/>
    </w:pPr>
    <w:r>
      <w:t>Logo de la collectivité</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C76413"/>
    <w:multiLevelType w:val="hybridMultilevel"/>
    <w:tmpl w:val="5ED205AC"/>
    <w:lvl w:ilvl="0" w:tplc="0F9644D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767783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37D"/>
    <w:rsid w:val="00020C8D"/>
    <w:rsid w:val="003C137D"/>
    <w:rsid w:val="007C5EE9"/>
    <w:rsid w:val="00996DC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065A8"/>
  <w15:chartTrackingRefBased/>
  <w15:docId w15:val="{068AD26D-C641-4950-995A-92C3EC337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3C137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C137D"/>
  </w:style>
  <w:style w:type="paragraph" w:styleId="En-tte">
    <w:name w:val="header"/>
    <w:basedOn w:val="Normal"/>
    <w:link w:val="En-tteCar"/>
    <w:uiPriority w:val="99"/>
    <w:unhideWhenUsed/>
    <w:rsid w:val="003C137D"/>
    <w:pPr>
      <w:tabs>
        <w:tab w:val="center" w:pos="4536"/>
        <w:tab w:val="right" w:pos="9072"/>
      </w:tabs>
      <w:spacing w:after="0" w:line="240" w:lineRule="auto"/>
    </w:pPr>
  </w:style>
  <w:style w:type="character" w:customStyle="1" w:styleId="En-tteCar">
    <w:name w:val="En-tête Car"/>
    <w:basedOn w:val="Policepardfaut"/>
    <w:link w:val="En-tte"/>
    <w:uiPriority w:val="99"/>
    <w:rsid w:val="003C137D"/>
  </w:style>
  <w:style w:type="paragraph" w:styleId="Paragraphedeliste">
    <w:name w:val="List Paragraph"/>
    <w:basedOn w:val="Normal"/>
    <w:uiPriority w:val="34"/>
    <w:qFormat/>
    <w:rsid w:val="003C137D"/>
    <w:pPr>
      <w:ind w:left="720"/>
      <w:contextualSpacing/>
    </w:pPr>
  </w:style>
  <w:style w:type="table" w:styleId="Grilledutableau">
    <w:name w:val="Table Grid"/>
    <w:basedOn w:val="TableauNormal"/>
    <w:uiPriority w:val="39"/>
    <w:rsid w:val="007C5E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telerecours.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8</Pages>
  <Words>1761</Words>
  <Characters>9691</Characters>
  <Application>Microsoft Office Word</Application>
  <DocSecurity>0</DocSecurity>
  <Lines>80</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BEYNEY Geoffrey</dc:creator>
  <cp:keywords/>
  <dc:description/>
  <cp:lastModifiedBy>BEYNEY Geoffrey</cp:lastModifiedBy>
  <cp:revision>2</cp:revision>
  <dcterms:created xsi:type="dcterms:W3CDTF">2022-12-02T09:05:00Z</dcterms:created>
  <dcterms:modified xsi:type="dcterms:W3CDTF">2022-12-02T09:28:00Z</dcterms:modified>
</cp:coreProperties>
</file>