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7B8F" w14:textId="3FB5BD22" w:rsidR="00443902" w:rsidRDefault="00E83F17" w:rsidP="00443902">
      <w:pPr>
        <w:jc w:val="center"/>
        <w:rPr>
          <w:b/>
          <w:bCs/>
          <w:sz w:val="24"/>
          <w:szCs w:val="24"/>
        </w:rPr>
      </w:pPr>
      <w:r>
        <w:rPr>
          <w:b/>
          <w:bCs/>
          <w:sz w:val="24"/>
          <w:szCs w:val="24"/>
        </w:rPr>
        <w:t>ARRETE</w:t>
      </w:r>
      <w:r w:rsidR="00443902" w:rsidRPr="00443902">
        <w:rPr>
          <w:b/>
          <w:bCs/>
          <w:sz w:val="24"/>
          <w:szCs w:val="24"/>
        </w:rPr>
        <w:t xml:space="preserve"> PORTANT SUSPENSION </w:t>
      </w:r>
      <w:r w:rsidR="006159D4">
        <w:rPr>
          <w:b/>
          <w:bCs/>
          <w:sz w:val="24"/>
          <w:szCs w:val="24"/>
        </w:rPr>
        <w:t>DU CONTRAT</w:t>
      </w:r>
      <w:r>
        <w:rPr>
          <w:b/>
          <w:bCs/>
          <w:sz w:val="24"/>
          <w:szCs w:val="24"/>
        </w:rPr>
        <w:t xml:space="preserve"> </w:t>
      </w:r>
      <w:r w:rsidR="00872B4E">
        <w:rPr>
          <w:b/>
          <w:bCs/>
          <w:sz w:val="24"/>
          <w:szCs w:val="24"/>
        </w:rPr>
        <w:t xml:space="preserve">SUITE </w:t>
      </w:r>
      <w:r w:rsidR="007F1917">
        <w:rPr>
          <w:b/>
          <w:bCs/>
          <w:sz w:val="24"/>
          <w:szCs w:val="24"/>
        </w:rPr>
        <w:t xml:space="preserve">AU </w:t>
      </w:r>
      <w:r w:rsidR="00DE54E8">
        <w:rPr>
          <w:b/>
          <w:bCs/>
          <w:sz w:val="24"/>
          <w:szCs w:val="24"/>
        </w:rPr>
        <w:t>NON-RESPECT</w:t>
      </w:r>
      <w:r w:rsidR="007F1917">
        <w:rPr>
          <w:b/>
          <w:bCs/>
          <w:sz w:val="24"/>
          <w:szCs w:val="24"/>
        </w:rPr>
        <w:t xml:space="preserve"> DE </w:t>
      </w:r>
      <w:r w:rsidR="007F1917" w:rsidRPr="00DE54E8">
        <w:rPr>
          <w:b/>
          <w:bCs/>
          <w:sz w:val="24"/>
          <w:szCs w:val="24"/>
          <w:u w:val="single"/>
        </w:rPr>
        <w:t>L’OBLIGATION VACCINALE</w:t>
      </w:r>
      <w:r w:rsidR="007F1917">
        <w:rPr>
          <w:b/>
          <w:bCs/>
          <w:sz w:val="24"/>
          <w:szCs w:val="24"/>
        </w:rPr>
        <w:t xml:space="preserve"> </w:t>
      </w:r>
      <w:r w:rsidR="0078126B">
        <w:rPr>
          <w:b/>
          <w:bCs/>
          <w:sz w:val="24"/>
          <w:szCs w:val="24"/>
        </w:rPr>
        <w:t xml:space="preserve">ET </w:t>
      </w:r>
      <w:r w:rsidR="007F1917">
        <w:rPr>
          <w:b/>
          <w:bCs/>
          <w:sz w:val="24"/>
          <w:szCs w:val="24"/>
        </w:rPr>
        <w:t>EN L</w:t>
      </w:r>
      <w:r w:rsidR="0078126B">
        <w:rPr>
          <w:b/>
          <w:bCs/>
          <w:sz w:val="24"/>
          <w:szCs w:val="24"/>
        </w:rPr>
        <w:t>’ABSENCE DE POSE DE JOURS DE CONGES OU D’ARTT</w:t>
      </w:r>
    </w:p>
    <w:p w14:paraId="354750A4" w14:textId="77777777" w:rsidR="0038589B" w:rsidRPr="00443902" w:rsidRDefault="0038589B" w:rsidP="00443902">
      <w:pPr>
        <w:jc w:val="center"/>
        <w:rPr>
          <w:b/>
          <w:bCs/>
          <w:sz w:val="24"/>
          <w:szCs w:val="24"/>
        </w:rPr>
      </w:pPr>
    </w:p>
    <w:p w14:paraId="1B19CE7B" w14:textId="2F8E7586" w:rsidR="00443902" w:rsidRDefault="00443902" w:rsidP="00443902">
      <w:pPr>
        <w:jc w:val="center"/>
        <w:rPr>
          <w:b/>
          <w:bCs/>
          <w:sz w:val="24"/>
          <w:szCs w:val="24"/>
        </w:rPr>
      </w:pPr>
      <w:r w:rsidRPr="00443902">
        <w:rPr>
          <w:b/>
          <w:bCs/>
          <w:sz w:val="24"/>
          <w:szCs w:val="24"/>
        </w:rPr>
        <w:t xml:space="preserve">De Monsieur </w:t>
      </w:r>
      <w:r w:rsidRPr="00DE54E8">
        <w:rPr>
          <w:b/>
          <w:bCs/>
          <w:i/>
          <w:iCs/>
          <w:sz w:val="24"/>
          <w:szCs w:val="24"/>
        </w:rPr>
        <w:t>(ou Madame)</w:t>
      </w:r>
      <w:r w:rsidRPr="00443902">
        <w:rPr>
          <w:b/>
          <w:bCs/>
          <w:sz w:val="24"/>
          <w:szCs w:val="24"/>
        </w:rPr>
        <w:t xml:space="preserve"> …, Grade …</w:t>
      </w:r>
    </w:p>
    <w:p w14:paraId="073F62A3" w14:textId="25B7A93C" w:rsidR="00872B4E" w:rsidRDefault="00872B4E" w:rsidP="00443902">
      <w:pPr>
        <w:jc w:val="center"/>
        <w:rPr>
          <w:b/>
          <w:bCs/>
          <w:sz w:val="24"/>
          <w:szCs w:val="24"/>
        </w:rPr>
      </w:pPr>
    </w:p>
    <w:p w14:paraId="11E4281C" w14:textId="39C3A731" w:rsidR="00872B4E" w:rsidRPr="00443902" w:rsidRDefault="00872B4E" w:rsidP="00443902">
      <w:pPr>
        <w:jc w:val="center"/>
        <w:rPr>
          <w:b/>
          <w:bCs/>
          <w:sz w:val="24"/>
          <w:szCs w:val="24"/>
        </w:rPr>
      </w:pPr>
      <w:r>
        <w:rPr>
          <w:b/>
          <w:bCs/>
          <w:sz w:val="24"/>
          <w:szCs w:val="24"/>
        </w:rPr>
        <w:t>(</w:t>
      </w:r>
      <w:r w:rsidRPr="00872B4E">
        <w:rPr>
          <w:b/>
          <w:bCs/>
          <w:i/>
          <w:iCs/>
          <w:sz w:val="24"/>
          <w:szCs w:val="24"/>
        </w:rPr>
        <w:t xml:space="preserve">pour un </w:t>
      </w:r>
      <w:r w:rsidR="006159D4">
        <w:rPr>
          <w:b/>
          <w:bCs/>
          <w:i/>
          <w:iCs/>
          <w:sz w:val="24"/>
          <w:szCs w:val="24"/>
        </w:rPr>
        <w:t>contractuel de droit public</w:t>
      </w:r>
      <w:r>
        <w:rPr>
          <w:b/>
          <w:bCs/>
          <w:sz w:val="24"/>
          <w:szCs w:val="24"/>
        </w:rPr>
        <w:t>)</w:t>
      </w:r>
    </w:p>
    <w:p w14:paraId="4812FAA2" w14:textId="77777777" w:rsidR="00B0573E" w:rsidRDefault="00B0573E" w:rsidP="00B0573E">
      <w:pPr>
        <w:tabs>
          <w:tab w:val="left" w:pos="284"/>
          <w:tab w:val="left" w:pos="2552"/>
        </w:tabs>
        <w:jc w:val="both"/>
        <w:rPr>
          <w:i/>
          <w:iCs/>
          <w:sz w:val="28"/>
          <w:szCs w:val="28"/>
        </w:rPr>
      </w:pPr>
    </w:p>
    <w:p w14:paraId="1B25EA4D" w14:textId="77777777" w:rsidR="00B0573E" w:rsidRPr="00B0573E" w:rsidRDefault="00B0573E" w:rsidP="00B0573E">
      <w:pPr>
        <w:tabs>
          <w:tab w:val="left" w:pos="284"/>
          <w:tab w:val="left" w:pos="2552"/>
        </w:tabs>
        <w:jc w:val="center"/>
        <w:rPr>
          <w:b/>
          <w:bCs/>
          <w:sz w:val="24"/>
          <w:szCs w:val="24"/>
        </w:rPr>
      </w:pPr>
      <w:r w:rsidRPr="00B0573E">
        <w:rPr>
          <w:b/>
          <w:i/>
          <w:iCs/>
          <w:sz w:val="24"/>
          <w:szCs w:val="24"/>
        </w:rPr>
        <w:t>Les mentions en italiques constituent des commentaires destinés à faciliter la rédaction de l’arrêté. Ils doivent être supprimés du contrat définitif.</w:t>
      </w:r>
    </w:p>
    <w:p w14:paraId="189A5076" w14:textId="716B856F" w:rsidR="00B0573E" w:rsidRDefault="00B0573E" w:rsidP="00B0573E">
      <w:pPr>
        <w:tabs>
          <w:tab w:val="left" w:pos="284"/>
          <w:tab w:val="left" w:pos="2268"/>
          <w:tab w:val="left" w:pos="2552"/>
        </w:tabs>
        <w:jc w:val="both"/>
        <w:rPr>
          <w:sz w:val="24"/>
          <w:szCs w:val="24"/>
        </w:rPr>
      </w:pPr>
    </w:p>
    <w:p w14:paraId="598015EB" w14:textId="77777777" w:rsidR="007F1917" w:rsidRDefault="00E83F17" w:rsidP="00E83F17">
      <w:pPr>
        <w:pBdr>
          <w:top w:val="single" w:sz="4" w:space="1" w:color="auto"/>
          <w:left w:val="single" w:sz="4" w:space="4" w:color="auto"/>
          <w:bottom w:val="single" w:sz="4" w:space="1" w:color="auto"/>
          <w:right w:val="single" w:sz="4" w:space="4" w:color="auto"/>
        </w:pBdr>
        <w:shd w:val="clear" w:color="auto" w:fill="B8CCE4" w:themeFill="accent1" w:themeFillTint="66"/>
        <w:tabs>
          <w:tab w:val="left" w:pos="284"/>
          <w:tab w:val="left" w:pos="2268"/>
          <w:tab w:val="left" w:pos="2552"/>
        </w:tabs>
        <w:jc w:val="center"/>
        <w:rPr>
          <w:b/>
          <w:bCs/>
          <w:i/>
          <w:iCs/>
          <w:sz w:val="24"/>
          <w:szCs w:val="24"/>
        </w:rPr>
      </w:pPr>
      <w:r w:rsidRPr="00E83F17">
        <w:rPr>
          <w:b/>
          <w:bCs/>
          <w:i/>
          <w:iCs/>
          <w:sz w:val="24"/>
          <w:szCs w:val="24"/>
        </w:rPr>
        <w:t>Cet arrêté vaut pour les agents qui</w:t>
      </w:r>
      <w:r w:rsidR="007F1917">
        <w:rPr>
          <w:b/>
          <w:bCs/>
          <w:i/>
          <w:iCs/>
          <w:sz w:val="24"/>
          <w:szCs w:val="24"/>
        </w:rPr>
        <w:t xml:space="preserve"> sont soumis à l’obligation vaccinale et qui n’aurait pas :</w:t>
      </w:r>
    </w:p>
    <w:p w14:paraId="1FDC3780" w14:textId="77777777" w:rsidR="007F1917" w:rsidRDefault="007F1917" w:rsidP="00E83F17">
      <w:pPr>
        <w:pBdr>
          <w:top w:val="single" w:sz="4" w:space="1" w:color="auto"/>
          <w:left w:val="single" w:sz="4" w:space="4" w:color="auto"/>
          <w:bottom w:val="single" w:sz="4" w:space="1" w:color="auto"/>
          <w:right w:val="single" w:sz="4" w:space="4" w:color="auto"/>
        </w:pBdr>
        <w:shd w:val="clear" w:color="auto" w:fill="B8CCE4" w:themeFill="accent1" w:themeFillTint="66"/>
        <w:tabs>
          <w:tab w:val="left" w:pos="284"/>
          <w:tab w:val="left" w:pos="2268"/>
          <w:tab w:val="left" w:pos="2552"/>
        </w:tabs>
        <w:jc w:val="center"/>
        <w:rPr>
          <w:b/>
          <w:bCs/>
          <w:i/>
          <w:iCs/>
          <w:sz w:val="24"/>
          <w:szCs w:val="24"/>
        </w:rPr>
      </w:pPr>
      <w:r>
        <w:rPr>
          <w:b/>
          <w:bCs/>
          <w:i/>
          <w:iCs/>
          <w:sz w:val="24"/>
          <w:szCs w:val="24"/>
        </w:rPr>
        <w:t>- soit de schéma vaccinal complet ;</w:t>
      </w:r>
    </w:p>
    <w:p w14:paraId="30FF031E" w14:textId="1162999E" w:rsidR="00E83F17" w:rsidRDefault="007F1917" w:rsidP="007F1917">
      <w:pPr>
        <w:pBdr>
          <w:top w:val="single" w:sz="4" w:space="1" w:color="auto"/>
          <w:left w:val="single" w:sz="4" w:space="4" w:color="auto"/>
          <w:bottom w:val="single" w:sz="4" w:space="1" w:color="auto"/>
          <w:right w:val="single" w:sz="4" w:space="4" w:color="auto"/>
        </w:pBdr>
        <w:shd w:val="clear" w:color="auto" w:fill="B8CCE4" w:themeFill="accent1" w:themeFillTint="66"/>
        <w:tabs>
          <w:tab w:val="left" w:pos="284"/>
          <w:tab w:val="left" w:pos="2268"/>
          <w:tab w:val="left" w:pos="2552"/>
        </w:tabs>
        <w:jc w:val="center"/>
        <w:rPr>
          <w:b/>
          <w:bCs/>
          <w:i/>
          <w:iCs/>
          <w:sz w:val="24"/>
          <w:szCs w:val="24"/>
        </w:rPr>
      </w:pPr>
      <w:r>
        <w:rPr>
          <w:b/>
          <w:bCs/>
          <w:i/>
          <w:iCs/>
          <w:sz w:val="24"/>
          <w:szCs w:val="24"/>
        </w:rPr>
        <w:t>- soit d’un</w:t>
      </w:r>
      <w:r w:rsidR="00E83F17" w:rsidRPr="00E83F17">
        <w:rPr>
          <w:b/>
          <w:bCs/>
          <w:i/>
          <w:iCs/>
          <w:sz w:val="24"/>
          <w:szCs w:val="24"/>
        </w:rPr>
        <w:t xml:space="preserve"> </w:t>
      </w:r>
      <w:r w:rsidRPr="007F1917">
        <w:rPr>
          <w:b/>
          <w:bCs/>
          <w:i/>
          <w:iCs/>
          <w:sz w:val="24"/>
          <w:szCs w:val="24"/>
        </w:rPr>
        <w:t>certificat de contre-indication médicale faisant obstacle à la vaccination contre la Covid-19</w:t>
      </w:r>
      <w:r>
        <w:rPr>
          <w:b/>
          <w:bCs/>
          <w:i/>
          <w:iCs/>
          <w:sz w:val="24"/>
          <w:szCs w:val="24"/>
        </w:rPr>
        <w:t> ;</w:t>
      </w:r>
    </w:p>
    <w:p w14:paraId="67537149" w14:textId="0008FADB" w:rsidR="001C3050" w:rsidRPr="00E83F17" w:rsidRDefault="001C3050" w:rsidP="007F1917">
      <w:pPr>
        <w:pBdr>
          <w:top w:val="single" w:sz="4" w:space="1" w:color="auto"/>
          <w:left w:val="single" w:sz="4" w:space="4" w:color="auto"/>
          <w:bottom w:val="single" w:sz="4" w:space="1" w:color="auto"/>
          <w:right w:val="single" w:sz="4" w:space="4" w:color="auto"/>
        </w:pBdr>
        <w:shd w:val="clear" w:color="auto" w:fill="B8CCE4" w:themeFill="accent1" w:themeFillTint="66"/>
        <w:tabs>
          <w:tab w:val="left" w:pos="284"/>
          <w:tab w:val="left" w:pos="2268"/>
          <w:tab w:val="left" w:pos="2552"/>
        </w:tabs>
        <w:jc w:val="center"/>
        <w:rPr>
          <w:b/>
          <w:bCs/>
          <w:i/>
          <w:iCs/>
          <w:sz w:val="24"/>
          <w:szCs w:val="24"/>
        </w:rPr>
      </w:pPr>
      <w:r w:rsidRPr="001C3050">
        <w:rPr>
          <w:b/>
          <w:bCs/>
          <w:i/>
          <w:iCs/>
          <w:sz w:val="24"/>
          <w:szCs w:val="24"/>
        </w:rPr>
        <w:t>-</w:t>
      </w:r>
      <w:r w:rsidRPr="001C3050">
        <w:rPr>
          <w:b/>
          <w:bCs/>
          <w:i/>
          <w:iCs/>
          <w:sz w:val="24"/>
          <w:szCs w:val="24"/>
        </w:rPr>
        <w:tab/>
        <w:t>un certificat de rétablissement à la suite d’une contamination par la Covid-19</w:t>
      </w:r>
      <w:r>
        <w:rPr>
          <w:b/>
          <w:bCs/>
          <w:i/>
          <w:iCs/>
          <w:sz w:val="24"/>
          <w:szCs w:val="24"/>
        </w:rPr>
        <w:t>.</w:t>
      </w:r>
    </w:p>
    <w:p w14:paraId="730D7317" w14:textId="77777777" w:rsidR="00B0573E" w:rsidRPr="00B0573E" w:rsidRDefault="00B0573E" w:rsidP="00B0573E">
      <w:pPr>
        <w:tabs>
          <w:tab w:val="left" w:pos="284"/>
          <w:tab w:val="left" w:pos="2268"/>
          <w:tab w:val="left" w:pos="2552"/>
        </w:tabs>
        <w:jc w:val="both"/>
        <w:rPr>
          <w:sz w:val="24"/>
          <w:szCs w:val="24"/>
        </w:rPr>
      </w:pPr>
    </w:p>
    <w:p w14:paraId="66052A58" w14:textId="77777777" w:rsidR="00B0573E" w:rsidRPr="00B0573E" w:rsidRDefault="00B0573E" w:rsidP="00B0573E">
      <w:pPr>
        <w:tabs>
          <w:tab w:val="left" w:pos="284"/>
          <w:tab w:val="left" w:pos="2268"/>
          <w:tab w:val="left" w:pos="2552"/>
        </w:tabs>
        <w:jc w:val="both"/>
        <w:rPr>
          <w:sz w:val="24"/>
          <w:szCs w:val="24"/>
        </w:rPr>
      </w:pPr>
      <w:r w:rsidRPr="00B0573E">
        <w:rPr>
          <w:sz w:val="24"/>
          <w:szCs w:val="24"/>
        </w:rPr>
        <w:t xml:space="preserve">Le Maire </w:t>
      </w:r>
      <w:r w:rsidRPr="00B0573E">
        <w:rPr>
          <w:i/>
          <w:sz w:val="24"/>
          <w:szCs w:val="24"/>
        </w:rPr>
        <w:t>(ou le Président)</w:t>
      </w:r>
      <w:r w:rsidRPr="00B0573E">
        <w:rPr>
          <w:sz w:val="24"/>
          <w:szCs w:val="24"/>
        </w:rPr>
        <w:t xml:space="preserve"> de...</w:t>
      </w:r>
    </w:p>
    <w:p w14:paraId="6F366EDF" w14:textId="77777777" w:rsidR="00B0573E" w:rsidRPr="00B0573E" w:rsidRDefault="00B0573E" w:rsidP="00B0573E">
      <w:pPr>
        <w:jc w:val="both"/>
        <w:rPr>
          <w:sz w:val="24"/>
          <w:szCs w:val="24"/>
        </w:rPr>
      </w:pPr>
    </w:p>
    <w:p w14:paraId="16485959" w14:textId="77777777" w:rsidR="00B0573E" w:rsidRPr="00B0573E" w:rsidRDefault="00B0573E" w:rsidP="00B0573E">
      <w:pPr>
        <w:jc w:val="both"/>
        <w:rPr>
          <w:sz w:val="24"/>
          <w:szCs w:val="24"/>
        </w:rPr>
      </w:pPr>
      <w:r w:rsidRPr="00B0573E">
        <w:rPr>
          <w:sz w:val="24"/>
          <w:szCs w:val="24"/>
        </w:rPr>
        <w:t>Vu la loi n° 82-213 du 2 Mars 1982 modifiée, relative aux droits et libertés des Communes, des Départements et des Régions,</w:t>
      </w:r>
    </w:p>
    <w:p w14:paraId="70987A61" w14:textId="77777777" w:rsidR="00B0573E" w:rsidRPr="00B0573E" w:rsidRDefault="00B0573E" w:rsidP="00B0573E">
      <w:pPr>
        <w:jc w:val="both"/>
        <w:rPr>
          <w:sz w:val="24"/>
          <w:szCs w:val="24"/>
        </w:rPr>
      </w:pPr>
    </w:p>
    <w:p w14:paraId="249BCD48" w14:textId="77777777" w:rsidR="00B0573E" w:rsidRPr="00B0573E" w:rsidRDefault="00B0573E" w:rsidP="00B0573E">
      <w:pPr>
        <w:jc w:val="both"/>
        <w:outlineLvl w:val="0"/>
        <w:rPr>
          <w:sz w:val="24"/>
          <w:szCs w:val="24"/>
        </w:rPr>
      </w:pPr>
      <w:r w:rsidRPr="00B0573E">
        <w:rPr>
          <w:sz w:val="24"/>
          <w:szCs w:val="24"/>
        </w:rPr>
        <w:t>Vu la loi n° 83-634 du 13 Juillet 1983 modifiée, portant droits et obligations des fonctionnaires,</w:t>
      </w:r>
    </w:p>
    <w:p w14:paraId="081F0852" w14:textId="77777777" w:rsidR="00B0573E" w:rsidRPr="00B0573E" w:rsidRDefault="00B0573E" w:rsidP="00B0573E">
      <w:pPr>
        <w:jc w:val="both"/>
        <w:rPr>
          <w:sz w:val="24"/>
          <w:szCs w:val="24"/>
        </w:rPr>
      </w:pPr>
    </w:p>
    <w:p w14:paraId="298ED801" w14:textId="77777777" w:rsidR="00B0573E" w:rsidRPr="00B0573E" w:rsidRDefault="00B0573E" w:rsidP="00B0573E">
      <w:pPr>
        <w:jc w:val="both"/>
        <w:rPr>
          <w:sz w:val="24"/>
          <w:szCs w:val="24"/>
        </w:rPr>
      </w:pPr>
      <w:r w:rsidRPr="00B0573E">
        <w:rPr>
          <w:sz w:val="24"/>
          <w:szCs w:val="24"/>
        </w:rPr>
        <w:t>Vu la loi n° 84-53 du 26 Janvier 1984 modifiée, portant dispositions statutaires relatives à la Fonction Publique Territoriale,</w:t>
      </w:r>
    </w:p>
    <w:p w14:paraId="68016A43" w14:textId="73ADCB65" w:rsidR="00B0573E" w:rsidRDefault="00B0573E" w:rsidP="00B0573E">
      <w:pPr>
        <w:jc w:val="both"/>
        <w:rPr>
          <w:sz w:val="24"/>
          <w:szCs w:val="24"/>
        </w:rPr>
      </w:pPr>
    </w:p>
    <w:p w14:paraId="25292914" w14:textId="77777777" w:rsidR="0006007B" w:rsidRDefault="00872B4E" w:rsidP="00872B4E">
      <w:pPr>
        <w:jc w:val="both"/>
        <w:rPr>
          <w:sz w:val="24"/>
          <w:szCs w:val="24"/>
        </w:rPr>
      </w:pPr>
      <w:r w:rsidRPr="00872B4E">
        <w:rPr>
          <w:sz w:val="24"/>
          <w:szCs w:val="24"/>
        </w:rPr>
        <w:t>Vu la loi n° 2021-689 du 31 mai 2021</w:t>
      </w:r>
      <w:r w:rsidR="0006007B">
        <w:rPr>
          <w:sz w:val="24"/>
          <w:szCs w:val="24"/>
        </w:rPr>
        <w:t xml:space="preserve"> modifiée</w:t>
      </w:r>
      <w:r w:rsidRPr="00872B4E">
        <w:rPr>
          <w:sz w:val="24"/>
          <w:szCs w:val="24"/>
        </w:rPr>
        <w:t xml:space="preserve"> relative à la gestion de la sortie de crise sanitaire, </w:t>
      </w:r>
    </w:p>
    <w:p w14:paraId="7026546B" w14:textId="77777777" w:rsidR="0006007B" w:rsidRDefault="0006007B" w:rsidP="00872B4E">
      <w:pPr>
        <w:jc w:val="both"/>
        <w:rPr>
          <w:sz w:val="24"/>
          <w:szCs w:val="24"/>
        </w:rPr>
      </w:pPr>
    </w:p>
    <w:p w14:paraId="1C743C9F" w14:textId="318E7398" w:rsidR="00872B4E" w:rsidRPr="00872B4E" w:rsidRDefault="0006007B" w:rsidP="00872B4E">
      <w:pPr>
        <w:jc w:val="both"/>
        <w:rPr>
          <w:sz w:val="24"/>
          <w:szCs w:val="24"/>
        </w:rPr>
      </w:pPr>
      <w:r>
        <w:rPr>
          <w:sz w:val="24"/>
          <w:szCs w:val="24"/>
        </w:rPr>
        <w:t xml:space="preserve">Vu </w:t>
      </w:r>
      <w:r w:rsidR="00872B4E" w:rsidRPr="00872B4E">
        <w:rPr>
          <w:sz w:val="24"/>
          <w:szCs w:val="24"/>
        </w:rPr>
        <w:t>la loi n° 2021-1040 du 5 août 2021 relative à la gestion de la crise sanitaire,</w:t>
      </w:r>
    </w:p>
    <w:p w14:paraId="32465017" w14:textId="77777777" w:rsidR="00872B4E" w:rsidRPr="00872B4E" w:rsidRDefault="00872B4E" w:rsidP="00872B4E">
      <w:pPr>
        <w:jc w:val="both"/>
        <w:rPr>
          <w:sz w:val="24"/>
          <w:szCs w:val="24"/>
        </w:rPr>
      </w:pPr>
    </w:p>
    <w:p w14:paraId="54688B3E" w14:textId="2AF2BB47" w:rsidR="006159D4" w:rsidRDefault="006159D4" w:rsidP="00872B4E">
      <w:pPr>
        <w:jc w:val="both"/>
        <w:rPr>
          <w:sz w:val="24"/>
          <w:szCs w:val="24"/>
        </w:rPr>
      </w:pPr>
      <w:r>
        <w:rPr>
          <w:sz w:val="24"/>
          <w:szCs w:val="24"/>
        </w:rPr>
        <w:t xml:space="preserve">Vu le décret n° 88-145 du 15 février 1988 </w:t>
      </w:r>
      <w:r w:rsidRPr="006159D4">
        <w:rPr>
          <w:sz w:val="24"/>
          <w:szCs w:val="24"/>
        </w:rPr>
        <w:t>pris pour l'application de l'article 136 de la loi du 26 janvier 1984 modifiée portant dispositions statutaires relatives à la fonction publique territoriale et relatif aux agents contractuels de la fonction publique territoriale</w:t>
      </w:r>
      <w:r>
        <w:rPr>
          <w:sz w:val="24"/>
          <w:szCs w:val="24"/>
        </w:rPr>
        <w:t>,</w:t>
      </w:r>
    </w:p>
    <w:p w14:paraId="6887B20C" w14:textId="77777777" w:rsidR="006159D4" w:rsidRDefault="006159D4" w:rsidP="00872B4E">
      <w:pPr>
        <w:jc w:val="both"/>
        <w:rPr>
          <w:sz w:val="24"/>
          <w:szCs w:val="24"/>
        </w:rPr>
      </w:pPr>
    </w:p>
    <w:p w14:paraId="5E254F0E" w14:textId="2E217AD3" w:rsidR="006C0970" w:rsidRDefault="00872B4E" w:rsidP="00872B4E">
      <w:pPr>
        <w:jc w:val="both"/>
        <w:rPr>
          <w:sz w:val="24"/>
          <w:szCs w:val="24"/>
        </w:rPr>
      </w:pPr>
      <w:r w:rsidRPr="00872B4E">
        <w:rPr>
          <w:sz w:val="24"/>
          <w:szCs w:val="24"/>
        </w:rPr>
        <w:t>Vu le décret n° 2021-699 du 1</w:t>
      </w:r>
      <w:r w:rsidRPr="00872B4E">
        <w:rPr>
          <w:sz w:val="24"/>
          <w:szCs w:val="24"/>
          <w:vertAlign w:val="superscript"/>
        </w:rPr>
        <w:t>er</w:t>
      </w:r>
      <w:r>
        <w:rPr>
          <w:sz w:val="24"/>
          <w:szCs w:val="24"/>
        </w:rPr>
        <w:t xml:space="preserve"> </w:t>
      </w:r>
      <w:r w:rsidRPr="00872B4E">
        <w:rPr>
          <w:sz w:val="24"/>
          <w:szCs w:val="24"/>
        </w:rPr>
        <w:t xml:space="preserve">juin 2021 </w:t>
      </w:r>
      <w:r w:rsidR="0006007B">
        <w:rPr>
          <w:sz w:val="24"/>
          <w:szCs w:val="24"/>
        </w:rPr>
        <w:t xml:space="preserve">modifié </w:t>
      </w:r>
      <w:r w:rsidRPr="00872B4E">
        <w:rPr>
          <w:sz w:val="24"/>
          <w:szCs w:val="24"/>
        </w:rPr>
        <w:t xml:space="preserve">prescrivant les mesures générales nécessaires à la gestion de la sortie de crise sanitaire, </w:t>
      </w:r>
    </w:p>
    <w:p w14:paraId="285D620A" w14:textId="77777777" w:rsidR="007368FA" w:rsidRDefault="007368FA" w:rsidP="00B0573E">
      <w:pPr>
        <w:jc w:val="both"/>
        <w:rPr>
          <w:sz w:val="24"/>
          <w:szCs w:val="24"/>
        </w:rPr>
      </w:pPr>
    </w:p>
    <w:p w14:paraId="2186EEE7" w14:textId="47910E97" w:rsidR="00B0573E" w:rsidRDefault="00B0573E" w:rsidP="00872B4E">
      <w:pPr>
        <w:pStyle w:val="VuConsidrant"/>
        <w:spacing w:after="0"/>
        <w:rPr>
          <w:rFonts w:ascii="Times New Roman" w:hAnsi="Times New Roman" w:cs="Times New Roman"/>
          <w:i/>
          <w:iCs/>
          <w:sz w:val="24"/>
          <w:szCs w:val="24"/>
        </w:rPr>
      </w:pPr>
      <w:r w:rsidRPr="00B0573E">
        <w:rPr>
          <w:rFonts w:ascii="Times New Roman" w:hAnsi="Times New Roman" w:cs="Times New Roman"/>
          <w:sz w:val="24"/>
          <w:szCs w:val="24"/>
        </w:rPr>
        <w:t xml:space="preserve">Considérant </w:t>
      </w:r>
      <w:r w:rsidR="00872B4E">
        <w:rPr>
          <w:rFonts w:ascii="Times New Roman" w:hAnsi="Times New Roman" w:cs="Times New Roman"/>
          <w:sz w:val="24"/>
          <w:szCs w:val="24"/>
        </w:rPr>
        <w:t>que</w:t>
      </w:r>
      <w:r w:rsidRPr="00B0573E">
        <w:rPr>
          <w:rFonts w:ascii="Times New Roman" w:hAnsi="Times New Roman" w:cs="Times New Roman"/>
          <w:sz w:val="24"/>
          <w:szCs w:val="24"/>
        </w:rPr>
        <w:t xml:space="preserve"> </w:t>
      </w:r>
      <w:r>
        <w:rPr>
          <w:rFonts w:ascii="Times New Roman" w:hAnsi="Times New Roman" w:cs="Times New Roman"/>
          <w:sz w:val="24"/>
          <w:szCs w:val="24"/>
        </w:rPr>
        <w:t xml:space="preserve">Monsieur </w:t>
      </w:r>
      <w:r w:rsidRPr="00B0573E">
        <w:rPr>
          <w:rFonts w:ascii="Times New Roman" w:hAnsi="Times New Roman" w:cs="Times New Roman"/>
          <w:i/>
          <w:sz w:val="24"/>
          <w:szCs w:val="24"/>
        </w:rPr>
        <w:t>(ou Madame)</w:t>
      </w:r>
      <w:r>
        <w:rPr>
          <w:rFonts w:ascii="Times New Roman" w:hAnsi="Times New Roman" w:cs="Times New Roman"/>
          <w:sz w:val="24"/>
          <w:szCs w:val="24"/>
        </w:rPr>
        <w:t xml:space="preserve"> … </w:t>
      </w:r>
      <w:r w:rsidR="00872B4E">
        <w:rPr>
          <w:rFonts w:ascii="Times New Roman" w:hAnsi="Times New Roman" w:cs="Times New Roman"/>
          <w:sz w:val="24"/>
          <w:szCs w:val="24"/>
        </w:rPr>
        <w:t>ne justifie pas</w:t>
      </w:r>
      <w:r w:rsidR="007F1917">
        <w:rPr>
          <w:rFonts w:ascii="Times New Roman" w:hAnsi="Times New Roman" w:cs="Times New Roman"/>
          <w:sz w:val="24"/>
          <w:szCs w:val="24"/>
        </w:rPr>
        <w:t xml:space="preserve"> d’un schéma vaccinal complet ou d’un justificatif dérogatoire</w:t>
      </w:r>
      <w:r w:rsidR="00872B4E">
        <w:rPr>
          <w:rFonts w:ascii="Times New Roman" w:hAnsi="Times New Roman" w:cs="Times New Roman"/>
          <w:sz w:val="24"/>
          <w:szCs w:val="24"/>
        </w:rPr>
        <w:t xml:space="preserve">, alors qu’il </w:t>
      </w:r>
      <w:r w:rsidR="00872B4E" w:rsidRPr="00872B4E">
        <w:rPr>
          <w:rFonts w:ascii="Times New Roman" w:hAnsi="Times New Roman" w:cs="Times New Roman"/>
          <w:i/>
          <w:iCs/>
          <w:sz w:val="24"/>
          <w:szCs w:val="24"/>
        </w:rPr>
        <w:t>(elle)</w:t>
      </w:r>
      <w:r w:rsidR="00872B4E">
        <w:rPr>
          <w:rFonts w:ascii="Times New Roman" w:hAnsi="Times New Roman" w:cs="Times New Roman"/>
          <w:sz w:val="24"/>
          <w:szCs w:val="24"/>
        </w:rPr>
        <w:t xml:space="preserve"> y est contraint</w:t>
      </w:r>
      <w:r w:rsidR="00872B4E" w:rsidRPr="00872B4E">
        <w:rPr>
          <w:rFonts w:ascii="Times New Roman" w:hAnsi="Times New Roman" w:cs="Times New Roman"/>
          <w:i/>
          <w:iCs/>
          <w:sz w:val="24"/>
          <w:szCs w:val="24"/>
        </w:rPr>
        <w:t>(e)</w:t>
      </w:r>
      <w:r w:rsidR="00872B4E">
        <w:rPr>
          <w:rFonts w:ascii="Times New Roman" w:hAnsi="Times New Roman" w:cs="Times New Roman"/>
          <w:i/>
          <w:iCs/>
          <w:sz w:val="24"/>
          <w:szCs w:val="24"/>
        </w:rPr>
        <w:t>.</w:t>
      </w:r>
    </w:p>
    <w:p w14:paraId="452B1B7A" w14:textId="21CA02C5" w:rsidR="00872B4E" w:rsidRDefault="00872B4E" w:rsidP="00872B4E">
      <w:pPr>
        <w:pStyle w:val="VuConsidrant"/>
        <w:spacing w:after="0"/>
        <w:rPr>
          <w:rFonts w:ascii="Times New Roman" w:hAnsi="Times New Roman" w:cs="Times New Roman"/>
          <w:i/>
          <w:iCs/>
          <w:sz w:val="24"/>
          <w:szCs w:val="24"/>
        </w:rPr>
      </w:pPr>
    </w:p>
    <w:p w14:paraId="39B85E1B" w14:textId="18EF0B3C" w:rsidR="0078126B" w:rsidRDefault="00872B4E" w:rsidP="0078126B">
      <w:pPr>
        <w:pStyle w:val="VuConsidrant"/>
        <w:spacing w:after="0"/>
        <w:rPr>
          <w:rFonts w:ascii="Times New Roman" w:hAnsi="Times New Roman" w:cs="Times New Roman"/>
          <w:sz w:val="24"/>
          <w:szCs w:val="24"/>
        </w:rPr>
      </w:pPr>
      <w:r>
        <w:rPr>
          <w:rFonts w:ascii="Times New Roman" w:hAnsi="Times New Roman" w:cs="Times New Roman"/>
          <w:sz w:val="24"/>
          <w:szCs w:val="24"/>
        </w:rPr>
        <w:t xml:space="preserve">Considérant que </w:t>
      </w:r>
      <w:r w:rsidR="0078126B">
        <w:rPr>
          <w:rFonts w:ascii="Times New Roman" w:hAnsi="Times New Roman" w:cs="Times New Roman"/>
          <w:sz w:val="24"/>
          <w:szCs w:val="24"/>
        </w:rPr>
        <w:t xml:space="preserve">le … </w:t>
      </w:r>
      <w:r w:rsidR="0078126B" w:rsidRPr="0078126B">
        <w:rPr>
          <w:rFonts w:ascii="Times New Roman" w:hAnsi="Times New Roman" w:cs="Times New Roman"/>
          <w:i/>
          <w:iCs/>
          <w:sz w:val="24"/>
          <w:szCs w:val="24"/>
        </w:rPr>
        <w:t xml:space="preserve">(préciser la date au cours de laquelle l’agent ne présente pas de justificatif et </w:t>
      </w:r>
      <w:r w:rsidR="001C3050">
        <w:rPr>
          <w:rFonts w:ascii="Times New Roman" w:hAnsi="Times New Roman" w:cs="Times New Roman"/>
          <w:i/>
          <w:iCs/>
          <w:sz w:val="24"/>
          <w:szCs w:val="24"/>
        </w:rPr>
        <w:t>qu’il ne souhaite pas</w:t>
      </w:r>
      <w:r w:rsidR="0078126B" w:rsidRPr="0078126B">
        <w:rPr>
          <w:rFonts w:ascii="Times New Roman" w:hAnsi="Times New Roman" w:cs="Times New Roman"/>
          <w:i/>
          <w:iCs/>
          <w:sz w:val="24"/>
          <w:szCs w:val="24"/>
        </w:rPr>
        <w:t xml:space="preserve"> poser des jours de congés ou d’ARTT)</w:t>
      </w:r>
      <w:r w:rsidR="0078126B">
        <w:rPr>
          <w:rFonts w:ascii="Times New Roman" w:hAnsi="Times New Roman" w:cs="Times New Roman"/>
          <w:sz w:val="24"/>
          <w:szCs w:val="24"/>
        </w:rPr>
        <w:t xml:space="preserve">, </w:t>
      </w:r>
      <w:r>
        <w:rPr>
          <w:rFonts w:ascii="Times New Roman" w:hAnsi="Times New Roman" w:cs="Times New Roman"/>
          <w:sz w:val="24"/>
          <w:szCs w:val="24"/>
        </w:rPr>
        <w:t xml:space="preserve">Monsieur </w:t>
      </w:r>
      <w:r w:rsidRPr="00872B4E">
        <w:rPr>
          <w:rFonts w:ascii="Times New Roman" w:hAnsi="Times New Roman" w:cs="Times New Roman"/>
          <w:i/>
          <w:iCs/>
          <w:sz w:val="24"/>
          <w:szCs w:val="24"/>
        </w:rPr>
        <w:t>(ou Madame)</w:t>
      </w:r>
      <w:r>
        <w:rPr>
          <w:rFonts w:ascii="Times New Roman" w:hAnsi="Times New Roman" w:cs="Times New Roman"/>
          <w:sz w:val="24"/>
          <w:szCs w:val="24"/>
        </w:rPr>
        <w:t xml:space="preserve"> ne souhaite pas être p</w:t>
      </w:r>
      <w:r w:rsidRPr="00872B4E">
        <w:rPr>
          <w:rFonts w:ascii="Times New Roman" w:hAnsi="Times New Roman" w:cs="Times New Roman"/>
          <w:sz w:val="24"/>
          <w:szCs w:val="24"/>
        </w:rPr>
        <w:t>lac</w:t>
      </w:r>
      <w:r>
        <w:rPr>
          <w:rFonts w:ascii="Times New Roman" w:hAnsi="Times New Roman" w:cs="Times New Roman"/>
          <w:sz w:val="24"/>
          <w:szCs w:val="24"/>
        </w:rPr>
        <w:t>é</w:t>
      </w:r>
      <w:r w:rsidRPr="0078126B">
        <w:rPr>
          <w:rFonts w:ascii="Times New Roman" w:hAnsi="Times New Roman" w:cs="Times New Roman"/>
          <w:i/>
          <w:iCs/>
          <w:sz w:val="24"/>
          <w:szCs w:val="24"/>
        </w:rPr>
        <w:t>(e)</w:t>
      </w:r>
      <w:r w:rsidRPr="00872B4E">
        <w:rPr>
          <w:rFonts w:ascii="Times New Roman" w:hAnsi="Times New Roman" w:cs="Times New Roman"/>
          <w:sz w:val="24"/>
          <w:szCs w:val="24"/>
        </w:rPr>
        <w:t xml:space="preserve"> en congés annuels ou </w:t>
      </w:r>
      <w:r>
        <w:rPr>
          <w:rFonts w:ascii="Times New Roman" w:hAnsi="Times New Roman" w:cs="Times New Roman"/>
          <w:sz w:val="24"/>
          <w:szCs w:val="24"/>
        </w:rPr>
        <w:t>poser des</w:t>
      </w:r>
      <w:r w:rsidRPr="00872B4E">
        <w:rPr>
          <w:rFonts w:ascii="Times New Roman" w:hAnsi="Times New Roman" w:cs="Times New Roman"/>
          <w:sz w:val="24"/>
          <w:szCs w:val="24"/>
        </w:rPr>
        <w:t xml:space="preserve"> jours d’ARTT</w:t>
      </w:r>
      <w:r w:rsidR="0078126B">
        <w:rPr>
          <w:rFonts w:ascii="Times New Roman" w:hAnsi="Times New Roman" w:cs="Times New Roman"/>
          <w:sz w:val="24"/>
          <w:szCs w:val="24"/>
        </w:rPr>
        <w:t>.</w:t>
      </w:r>
    </w:p>
    <w:p w14:paraId="73473F90" w14:textId="77777777" w:rsidR="007F1917" w:rsidRDefault="007F1917" w:rsidP="0078126B">
      <w:pPr>
        <w:pStyle w:val="VuConsidrant"/>
        <w:spacing w:after="0"/>
        <w:rPr>
          <w:rFonts w:ascii="Times New Roman" w:hAnsi="Times New Roman" w:cs="Times New Roman"/>
          <w:sz w:val="24"/>
          <w:szCs w:val="24"/>
        </w:rPr>
      </w:pPr>
    </w:p>
    <w:p w14:paraId="0809D08D" w14:textId="7BF9B5D9" w:rsidR="00443902" w:rsidRPr="0078126B" w:rsidRDefault="00443902" w:rsidP="0078126B">
      <w:pPr>
        <w:pStyle w:val="VuConsidrant"/>
        <w:rPr>
          <w:rFonts w:ascii="Times New Roman" w:hAnsi="Times New Roman" w:cs="Times New Roman"/>
          <w:sz w:val="24"/>
          <w:szCs w:val="24"/>
        </w:rPr>
      </w:pPr>
      <w:r w:rsidRPr="0078126B">
        <w:rPr>
          <w:rFonts w:ascii="Times New Roman" w:hAnsi="Times New Roman" w:cs="Times New Roman"/>
          <w:sz w:val="24"/>
          <w:szCs w:val="24"/>
        </w:rPr>
        <w:t>Considérant que</w:t>
      </w:r>
      <w:r w:rsidR="00872B4E" w:rsidRPr="0078126B">
        <w:rPr>
          <w:rFonts w:ascii="Times New Roman" w:hAnsi="Times New Roman" w:cs="Times New Roman"/>
          <w:sz w:val="24"/>
          <w:szCs w:val="24"/>
        </w:rPr>
        <w:t xml:space="preserve"> dans</w:t>
      </w:r>
      <w:r w:rsidRPr="0078126B">
        <w:rPr>
          <w:rFonts w:ascii="Times New Roman" w:hAnsi="Times New Roman" w:cs="Times New Roman"/>
          <w:sz w:val="24"/>
          <w:szCs w:val="24"/>
        </w:rPr>
        <w:t xml:space="preserve"> </w:t>
      </w:r>
      <w:r w:rsidR="00872B4E" w:rsidRPr="0078126B">
        <w:rPr>
          <w:rFonts w:ascii="Times New Roman" w:hAnsi="Times New Roman" w:cs="Times New Roman"/>
          <w:sz w:val="24"/>
          <w:szCs w:val="24"/>
        </w:rPr>
        <w:t>l’intérêt du service pour des raisons d'ordre public afin de protéger la santé des personnes,</w:t>
      </w:r>
      <w:r w:rsidRPr="0078126B">
        <w:rPr>
          <w:rFonts w:ascii="Times New Roman" w:hAnsi="Times New Roman" w:cs="Times New Roman"/>
          <w:sz w:val="24"/>
          <w:szCs w:val="24"/>
        </w:rPr>
        <w:t xml:space="preserve"> il convient d'écarter temporairement Monsieur </w:t>
      </w:r>
      <w:r w:rsidRPr="0078126B">
        <w:rPr>
          <w:rFonts w:ascii="Times New Roman" w:hAnsi="Times New Roman" w:cs="Times New Roman"/>
          <w:i/>
          <w:sz w:val="24"/>
          <w:szCs w:val="24"/>
        </w:rPr>
        <w:t>(ou Madame)</w:t>
      </w:r>
      <w:r w:rsidRPr="0078126B">
        <w:rPr>
          <w:rFonts w:ascii="Times New Roman" w:hAnsi="Times New Roman" w:cs="Times New Roman"/>
          <w:sz w:val="24"/>
          <w:szCs w:val="24"/>
        </w:rPr>
        <w:t xml:space="preserve"> … de ses fonctions</w:t>
      </w:r>
      <w:r w:rsidR="00872B4E" w:rsidRPr="0078126B">
        <w:rPr>
          <w:rFonts w:ascii="Times New Roman" w:hAnsi="Times New Roman" w:cs="Times New Roman"/>
          <w:sz w:val="24"/>
          <w:szCs w:val="24"/>
        </w:rPr>
        <w:t>.</w:t>
      </w:r>
    </w:p>
    <w:p w14:paraId="76F846E1" w14:textId="77777777" w:rsidR="00B0573E" w:rsidRDefault="00B0573E" w:rsidP="00B0573E">
      <w:pPr>
        <w:tabs>
          <w:tab w:val="left" w:pos="284"/>
          <w:tab w:val="left" w:pos="2268"/>
          <w:tab w:val="left" w:pos="2552"/>
        </w:tabs>
        <w:jc w:val="both"/>
        <w:rPr>
          <w:bCs/>
          <w:sz w:val="24"/>
          <w:szCs w:val="24"/>
        </w:rPr>
      </w:pPr>
    </w:p>
    <w:p w14:paraId="2DC41562" w14:textId="77777777" w:rsidR="00C047F6" w:rsidRPr="00B0573E" w:rsidRDefault="00C047F6" w:rsidP="00B0573E">
      <w:pPr>
        <w:tabs>
          <w:tab w:val="left" w:pos="284"/>
          <w:tab w:val="left" w:pos="2268"/>
          <w:tab w:val="left" w:pos="2552"/>
        </w:tabs>
        <w:jc w:val="both"/>
        <w:rPr>
          <w:bCs/>
          <w:sz w:val="24"/>
          <w:szCs w:val="24"/>
        </w:rPr>
      </w:pPr>
    </w:p>
    <w:p w14:paraId="56751CF4" w14:textId="77777777" w:rsidR="00B0573E" w:rsidRPr="00B0573E" w:rsidRDefault="00B0573E" w:rsidP="00C047F6">
      <w:pPr>
        <w:tabs>
          <w:tab w:val="left" w:pos="284"/>
          <w:tab w:val="left" w:pos="2268"/>
          <w:tab w:val="left" w:pos="2552"/>
        </w:tabs>
        <w:jc w:val="center"/>
        <w:rPr>
          <w:b/>
          <w:bCs/>
          <w:sz w:val="24"/>
          <w:szCs w:val="24"/>
        </w:rPr>
      </w:pPr>
      <w:r w:rsidRPr="00B0573E">
        <w:rPr>
          <w:b/>
          <w:bCs/>
          <w:sz w:val="24"/>
          <w:szCs w:val="24"/>
        </w:rPr>
        <w:t>ARRÊTE</w:t>
      </w:r>
    </w:p>
    <w:p w14:paraId="65E49A00" w14:textId="77777777" w:rsidR="00B0573E" w:rsidRPr="00B0573E" w:rsidRDefault="00B0573E" w:rsidP="00B0573E">
      <w:pPr>
        <w:tabs>
          <w:tab w:val="left" w:pos="284"/>
          <w:tab w:val="left" w:pos="2268"/>
          <w:tab w:val="left" w:pos="2552"/>
        </w:tabs>
        <w:jc w:val="both"/>
        <w:rPr>
          <w:sz w:val="24"/>
          <w:szCs w:val="24"/>
        </w:rPr>
      </w:pPr>
    </w:p>
    <w:p w14:paraId="0DF4D848" w14:textId="77777777" w:rsidR="00B0573E" w:rsidRPr="00B0573E" w:rsidRDefault="00B0573E" w:rsidP="00B0573E">
      <w:pPr>
        <w:jc w:val="both"/>
        <w:rPr>
          <w:sz w:val="24"/>
          <w:szCs w:val="24"/>
        </w:rPr>
      </w:pPr>
    </w:p>
    <w:p w14:paraId="0519F350" w14:textId="77777777" w:rsidR="00B0573E" w:rsidRDefault="00B0573E" w:rsidP="00B0573E">
      <w:pPr>
        <w:jc w:val="both"/>
        <w:rPr>
          <w:sz w:val="24"/>
          <w:szCs w:val="24"/>
        </w:rPr>
      </w:pPr>
      <w:r w:rsidRPr="00B0573E">
        <w:rPr>
          <w:b/>
          <w:sz w:val="24"/>
          <w:szCs w:val="24"/>
          <w:u w:val="single"/>
        </w:rPr>
        <w:t>Article 1</w:t>
      </w:r>
      <w:r w:rsidRPr="00B0573E">
        <w:rPr>
          <w:b/>
          <w:sz w:val="24"/>
          <w:szCs w:val="24"/>
          <w:u w:val="single"/>
          <w:vertAlign w:val="superscript"/>
        </w:rPr>
        <w:t>er</w:t>
      </w:r>
    </w:p>
    <w:p w14:paraId="4F97FD88" w14:textId="63076D68" w:rsidR="007368FA" w:rsidRDefault="00443902" w:rsidP="00443902">
      <w:pPr>
        <w:jc w:val="both"/>
        <w:rPr>
          <w:sz w:val="24"/>
          <w:szCs w:val="24"/>
        </w:rPr>
      </w:pPr>
      <w:r w:rsidRPr="00443902">
        <w:rPr>
          <w:sz w:val="24"/>
          <w:szCs w:val="24"/>
        </w:rPr>
        <w:t xml:space="preserve">Monsieur </w:t>
      </w:r>
      <w:r w:rsidRPr="00872B4E">
        <w:rPr>
          <w:i/>
          <w:iCs/>
          <w:sz w:val="24"/>
          <w:szCs w:val="24"/>
        </w:rPr>
        <w:t>(ou Madame)</w:t>
      </w:r>
      <w:r w:rsidRPr="00443902">
        <w:rPr>
          <w:sz w:val="24"/>
          <w:szCs w:val="24"/>
        </w:rPr>
        <w:t xml:space="preserve"> … est suspendu</w:t>
      </w:r>
      <w:r w:rsidR="007F1917" w:rsidRPr="007F1917">
        <w:rPr>
          <w:i/>
          <w:iCs/>
          <w:sz w:val="24"/>
          <w:szCs w:val="24"/>
        </w:rPr>
        <w:t>(e)</w:t>
      </w:r>
      <w:r w:rsidRPr="00443902">
        <w:rPr>
          <w:sz w:val="24"/>
          <w:szCs w:val="24"/>
        </w:rPr>
        <w:t xml:space="preserve"> de ses fonctions à compte</w:t>
      </w:r>
      <w:r w:rsidR="00872B4E">
        <w:rPr>
          <w:sz w:val="24"/>
          <w:szCs w:val="24"/>
        </w:rPr>
        <w:t>r</w:t>
      </w:r>
      <w:r w:rsidRPr="00443902">
        <w:rPr>
          <w:sz w:val="24"/>
          <w:szCs w:val="24"/>
        </w:rPr>
        <w:t xml:space="preserve"> du </w:t>
      </w:r>
      <w:r w:rsidR="00872B4E">
        <w:rPr>
          <w:sz w:val="24"/>
          <w:szCs w:val="24"/>
        </w:rPr>
        <w:t xml:space="preserve">… </w:t>
      </w:r>
      <w:r w:rsidR="00872B4E" w:rsidRPr="00E83F17">
        <w:rPr>
          <w:i/>
          <w:iCs/>
          <w:sz w:val="24"/>
          <w:szCs w:val="24"/>
        </w:rPr>
        <w:t xml:space="preserve">(il s’agit du jour au cours duquel l’agent ne présente pas de justificatif et qu’il </w:t>
      </w:r>
      <w:r w:rsidR="001C3050">
        <w:rPr>
          <w:i/>
          <w:iCs/>
          <w:sz w:val="24"/>
          <w:szCs w:val="24"/>
        </w:rPr>
        <w:t>ne souhaite pas</w:t>
      </w:r>
      <w:r w:rsidR="00872B4E" w:rsidRPr="00E83F17">
        <w:rPr>
          <w:i/>
          <w:iCs/>
          <w:sz w:val="24"/>
          <w:szCs w:val="24"/>
        </w:rPr>
        <w:t xml:space="preserve"> poser des jours de congés ou d’ARTT</w:t>
      </w:r>
      <w:r w:rsidR="00E83F17" w:rsidRPr="00E83F17">
        <w:rPr>
          <w:i/>
          <w:iCs/>
          <w:sz w:val="24"/>
          <w:szCs w:val="24"/>
        </w:rPr>
        <w:t>)</w:t>
      </w:r>
      <w:r w:rsidR="00872B4E">
        <w:rPr>
          <w:sz w:val="24"/>
          <w:szCs w:val="24"/>
        </w:rPr>
        <w:t>.</w:t>
      </w:r>
    </w:p>
    <w:p w14:paraId="55803243" w14:textId="32152063" w:rsidR="00E83F17" w:rsidRDefault="00E83F17" w:rsidP="00443902">
      <w:pPr>
        <w:jc w:val="both"/>
        <w:rPr>
          <w:sz w:val="24"/>
          <w:szCs w:val="24"/>
        </w:rPr>
      </w:pPr>
    </w:p>
    <w:p w14:paraId="14E63076" w14:textId="028280D0" w:rsidR="00443902" w:rsidRDefault="007F1917" w:rsidP="007F1917">
      <w:pPr>
        <w:jc w:val="both"/>
        <w:rPr>
          <w:sz w:val="24"/>
          <w:szCs w:val="24"/>
        </w:rPr>
      </w:pPr>
      <w:r w:rsidRPr="007F1917">
        <w:rPr>
          <w:sz w:val="24"/>
          <w:szCs w:val="24"/>
        </w:rPr>
        <w:t>La suspension prend fin dès que l'agent public remplit les conditions nécessaires à</w:t>
      </w:r>
      <w:r>
        <w:rPr>
          <w:sz w:val="24"/>
          <w:szCs w:val="24"/>
        </w:rPr>
        <w:t xml:space="preserve"> </w:t>
      </w:r>
      <w:r w:rsidRPr="007F1917">
        <w:rPr>
          <w:sz w:val="24"/>
          <w:szCs w:val="24"/>
        </w:rPr>
        <w:t>l'exercice de son activité.</w:t>
      </w:r>
    </w:p>
    <w:p w14:paraId="28A5CF6B" w14:textId="77777777" w:rsidR="007F1917" w:rsidRPr="007F1917" w:rsidRDefault="007F1917" w:rsidP="007F1917">
      <w:pPr>
        <w:jc w:val="both"/>
        <w:rPr>
          <w:sz w:val="24"/>
          <w:szCs w:val="24"/>
        </w:rPr>
      </w:pPr>
    </w:p>
    <w:p w14:paraId="5DDDE17A" w14:textId="77777777" w:rsidR="00443902" w:rsidRPr="00443902" w:rsidRDefault="00443902" w:rsidP="00443902">
      <w:pPr>
        <w:jc w:val="both"/>
        <w:rPr>
          <w:sz w:val="24"/>
          <w:szCs w:val="24"/>
        </w:rPr>
      </w:pPr>
      <w:r w:rsidRPr="00443902">
        <w:rPr>
          <w:b/>
          <w:sz w:val="24"/>
          <w:szCs w:val="24"/>
          <w:u w:val="single"/>
        </w:rPr>
        <w:t>Article 2</w:t>
      </w:r>
      <w:r w:rsidRPr="00443902">
        <w:rPr>
          <w:sz w:val="24"/>
          <w:szCs w:val="24"/>
        </w:rPr>
        <w:t xml:space="preserve"> </w:t>
      </w:r>
      <w:r w:rsidRPr="0038589B">
        <w:rPr>
          <w:b/>
          <w:bCs/>
          <w:sz w:val="24"/>
          <w:szCs w:val="24"/>
        </w:rPr>
        <w:t xml:space="preserve">: </w:t>
      </w:r>
    </w:p>
    <w:p w14:paraId="241FF185" w14:textId="42B22E85" w:rsidR="00443902" w:rsidRDefault="00872B4E" w:rsidP="00443902">
      <w:pPr>
        <w:jc w:val="both"/>
        <w:rPr>
          <w:sz w:val="24"/>
          <w:szCs w:val="24"/>
        </w:rPr>
      </w:pPr>
      <w:r>
        <w:rPr>
          <w:sz w:val="24"/>
          <w:szCs w:val="24"/>
        </w:rPr>
        <w:t xml:space="preserve">La rémunération de </w:t>
      </w:r>
      <w:r w:rsidR="00443902" w:rsidRPr="00443902">
        <w:rPr>
          <w:sz w:val="24"/>
          <w:szCs w:val="24"/>
        </w:rPr>
        <w:t xml:space="preserve">Monsieur </w:t>
      </w:r>
      <w:r w:rsidR="00443902" w:rsidRPr="00443902">
        <w:rPr>
          <w:i/>
          <w:sz w:val="24"/>
          <w:szCs w:val="24"/>
        </w:rPr>
        <w:t>(ou Madame)</w:t>
      </w:r>
      <w:r w:rsidR="00443902" w:rsidRPr="00443902">
        <w:rPr>
          <w:sz w:val="24"/>
          <w:szCs w:val="24"/>
        </w:rPr>
        <w:t xml:space="preserve"> … </w:t>
      </w:r>
      <w:r>
        <w:rPr>
          <w:sz w:val="24"/>
          <w:szCs w:val="24"/>
        </w:rPr>
        <w:t xml:space="preserve">est interrompue </w:t>
      </w:r>
      <w:r w:rsidR="00443902" w:rsidRPr="00443902">
        <w:rPr>
          <w:sz w:val="24"/>
          <w:szCs w:val="24"/>
        </w:rPr>
        <w:t>pendant la durée de sa suspension</w:t>
      </w:r>
      <w:r>
        <w:rPr>
          <w:sz w:val="24"/>
          <w:szCs w:val="24"/>
        </w:rPr>
        <w:t>.</w:t>
      </w:r>
      <w:r w:rsidR="0038589B">
        <w:rPr>
          <w:sz w:val="24"/>
          <w:szCs w:val="24"/>
        </w:rPr>
        <w:t xml:space="preserve"> Cette interruption </w:t>
      </w:r>
      <w:r w:rsidR="0038589B" w:rsidRPr="0038589B">
        <w:rPr>
          <w:sz w:val="24"/>
          <w:szCs w:val="24"/>
        </w:rPr>
        <w:t>s’applique au traitement</w:t>
      </w:r>
      <w:r w:rsidR="0038589B">
        <w:rPr>
          <w:sz w:val="24"/>
          <w:szCs w:val="24"/>
        </w:rPr>
        <w:t xml:space="preserve">, </w:t>
      </w:r>
      <w:r w:rsidR="0038589B" w:rsidRPr="0038589B">
        <w:rPr>
          <w:sz w:val="24"/>
          <w:szCs w:val="24"/>
        </w:rPr>
        <w:t>à l'indemnité de résidence, au supplément familial de traitement ainsi qu’à toutes primes et indemnités liées à l’exercice des fonctions.</w:t>
      </w:r>
    </w:p>
    <w:p w14:paraId="788139E1" w14:textId="77777777" w:rsidR="00443902" w:rsidRPr="00443902" w:rsidRDefault="00443902" w:rsidP="00443902">
      <w:pPr>
        <w:jc w:val="both"/>
        <w:rPr>
          <w:sz w:val="24"/>
          <w:szCs w:val="24"/>
        </w:rPr>
      </w:pPr>
    </w:p>
    <w:p w14:paraId="3E01C4AA" w14:textId="22E99066" w:rsidR="00E83F17" w:rsidRDefault="00443902" w:rsidP="00443902">
      <w:pPr>
        <w:jc w:val="both"/>
        <w:rPr>
          <w:sz w:val="24"/>
          <w:szCs w:val="24"/>
        </w:rPr>
      </w:pPr>
      <w:r w:rsidRPr="00443902">
        <w:rPr>
          <w:b/>
          <w:sz w:val="24"/>
          <w:szCs w:val="24"/>
          <w:u w:val="single"/>
        </w:rPr>
        <w:t>Article 3</w:t>
      </w:r>
      <w:r w:rsidRPr="00443902">
        <w:rPr>
          <w:sz w:val="24"/>
          <w:szCs w:val="24"/>
        </w:rPr>
        <w:t xml:space="preserve"> </w:t>
      </w:r>
      <w:r w:rsidRPr="0038589B">
        <w:rPr>
          <w:b/>
          <w:bCs/>
          <w:sz w:val="24"/>
          <w:szCs w:val="24"/>
        </w:rPr>
        <w:t>:</w:t>
      </w:r>
      <w:r w:rsidRPr="00443902">
        <w:rPr>
          <w:sz w:val="24"/>
          <w:szCs w:val="24"/>
        </w:rPr>
        <w:t xml:space="preserve"> </w:t>
      </w:r>
    </w:p>
    <w:p w14:paraId="431E3108" w14:textId="3D0755B4" w:rsidR="0038589B" w:rsidRDefault="0038589B" w:rsidP="00443902">
      <w:pPr>
        <w:jc w:val="both"/>
        <w:rPr>
          <w:sz w:val="24"/>
          <w:szCs w:val="24"/>
        </w:rPr>
      </w:pPr>
      <w:r>
        <w:rPr>
          <w:sz w:val="24"/>
          <w:szCs w:val="24"/>
        </w:rPr>
        <w:t>La période de suspension ne peut être assimilée à une période de temps de travail effectif pour la détermination des congés ainsi que pour les droits acquis par l’agent au titre de son ancienneté.</w:t>
      </w:r>
    </w:p>
    <w:p w14:paraId="6E823AC9" w14:textId="15161D4B" w:rsidR="0038589B" w:rsidRDefault="0038589B" w:rsidP="00443902">
      <w:pPr>
        <w:jc w:val="both"/>
        <w:rPr>
          <w:sz w:val="24"/>
          <w:szCs w:val="24"/>
        </w:rPr>
      </w:pPr>
    </w:p>
    <w:p w14:paraId="10E3668F" w14:textId="4507FDCD" w:rsidR="0038589B" w:rsidRDefault="001C3050" w:rsidP="00443902">
      <w:pPr>
        <w:jc w:val="both"/>
        <w:rPr>
          <w:sz w:val="24"/>
          <w:szCs w:val="24"/>
        </w:rPr>
      </w:pPr>
      <w:r w:rsidRPr="001C3050">
        <w:rPr>
          <w:sz w:val="24"/>
          <w:szCs w:val="24"/>
        </w:rPr>
        <w:t xml:space="preserve">Pendant cette période, Monsieur </w:t>
      </w:r>
      <w:r w:rsidRPr="001C3050">
        <w:rPr>
          <w:i/>
          <w:iCs/>
          <w:sz w:val="24"/>
          <w:szCs w:val="24"/>
        </w:rPr>
        <w:t>(ou Madame)</w:t>
      </w:r>
      <w:r w:rsidRPr="001C3050">
        <w:rPr>
          <w:sz w:val="24"/>
          <w:szCs w:val="24"/>
        </w:rPr>
        <w:t xml:space="preserve"> conserve le bénéfice de l’ensemble des droits reconnus  par  son  statut,  notamment des  droits  à  congé  de maladie</w:t>
      </w:r>
      <w:r>
        <w:rPr>
          <w:sz w:val="24"/>
          <w:szCs w:val="24"/>
        </w:rPr>
        <w:t xml:space="preserve"> (sous réserve d’ancienneté suffisante)</w:t>
      </w:r>
      <w:r w:rsidRPr="001C3050">
        <w:rPr>
          <w:sz w:val="24"/>
          <w:szCs w:val="24"/>
        </w:rPr>
        <w:t xml:space="preserve"> et des garanties de protection sociale complémentaire auxquelles il a souscrit.</w:t>
      </w:r>
    </w:p>
    <w:p w14:paraId="6375A52E" w14:textId="77777777" w:rsidR="001C3050" w:rsidRDefault="001C3050" w:rsidP="00443902">
      <w:pPr>
        <w:jc w:val="both"/>
        <w:rPr>
          <w:sz w:val="24"/>
          <w:szCs w:val="24"/>
        </w:rPr>
      </w:pPr>
    </w:p>
    <w:p w14:paraId="4633DAEB" w14:textId="4C32A53B" w:rsidR="0038589B" w:rsidRPr="0038589B" w:rsidRDefault="0038589B" w:rsidP="00443902">
      <w:pPr>
        <w:jc w:val="both"/>
        <w:rPr>
          <w:b/>
          <w:bCs/>
          <w:sz w:val="24"/>
          <w:szCs w:val="24"/>
        </w:rPr>
      </w:pPr>
      <w:r w:rsidRPr="0038589B">
        <w:rPr>
          <w:b/>
          <w:bCs/>
          <w:sz w:val="24"/>
          <w:szCs w:val="24"/>
          <w:u w:val="single"/>
        </w:rPr>
        <w:t>Article 4</w:t>
      </w:r>
      <w:r w:rsidRPr="0038589B">
        <w:rPr>
          <w:b/>
          <w:bCs/>
          <w:sz w:val="24"/>
          <w:szCs w:val="24"/>
        </w:rPr>
        <w:t xml:space="preserve"> : </w:t>
      </w:r>
    </w:p>
    <w:p w14:paraId="108A6FC9" w14:textId="6ADC7567" w:rsidR="0038589B" w:rsidRDefault="0038589B" w:rsidP="00443902">
      <w:pPr>
        <w:jc w:val="both"/>
        <w:rPr>
          <w:sz w:val="24"/>
          <w:szCs w:val="24"/>
        </w:rPr>
      </w:pPr>
      <w:r w:rsidRPr="0038589B">
        <w:rPr>
          <w:sz w:val="24"/>
          <w:szCs w:val="24"/>
        </w:rPr>
        <w:t xml:space="preserve">L’agent qui satisfait aux conditions de présentation </w:t>
      </w:r>
      <w:r w:rsidR="007F1917">
        <w:rPr>
          <w:sz w:val="24"/>
          <w:szCs w:val="24"/>
        </w:rPr>
        <w:t>du schéma vaccinal complet ou d’un justificatif dérogatoire</w:t>
      </w:r>
      <w:r w:rsidRPr="0038589B">
        <w:rPr>
          <w:sz w:val="24"/>
          <w:szCs w:val="24"/>
        </w:rPr>
        <w:t xml:space="preserve">, est rétabli dans ses fonctions. </w:t>
      </w:r>
    </w:p>
    <w:p w14:paraId="5A555E94" w14:textId="77777777" w:rsidR="0038589B" w:rsidRDefault="0038589B" w:rsidP="00443902">
      <w:pPr>
        <w:jc w:val="both"/>
        <w:rPr>
          <w:sz w:val="24"/>
          <w:szCs w:val="24"/>
        </w:rPr>
      </w:pPr>
    </w:p>
    <w:p w14:paraId="4DF9B12F" w14:textId="29EF3F1F" w:rsidR="0038589B" w:rsidRDefault="0038589B" w:rsidP="00443902">
      <w:pPr>
        <w:jc w:val="both"/>
        <w:rPr>
          <w:sz w:val="24"/>
          <w:szCs w:val="24"/>
        </w:rPr>
      </w:pPr>
      <w:r w:rsidRPr="0038589B">
        <w:rPr>
          <w:sz w:val="24"/>
          <w:szCs w:val="24"/>
        </w:rPr>
        <w:t>Ce rétablissement ne donne toutefois pas lieu au rappel de rémunération pour la période correspondant à la durée de la suspension.</w:t>
      </w:r>
    </w:p>
    <w:p w14:paraId="5FB85E6D" w14:textId="77777777" w:rsidR="00E83F17" w:rsidRPr="00443902" w:rsidRDefault="00E83F17" w:rsidP="00443902">
      <w:pPr>
        <w:jc w:val="both"/>
        <w:rPr>
          <w:sz w:val="24"/>
          <w:szCs w:val="24"/>
        </w:rPr>
      </w:pPr>
    </w:p>
    <w:p w14:paraId="63437643" w14:textId="77777777" w:rsidR="0038589B" w:rsidRPr="0038589B" w:rsidRDefault="0038589B" w:rsidP="00443902">
      <w:pPr>
        <w:jc w:val="both"/>
        <w:rPr>
          <w:b/>
          <w:bCs/>
          <w:sz w:val="24"/>
          <w:szCs w:val="24"/>
        </w:rPr>
      </w:pPr>
      <w:r w:rsidRPr="0038589B">
        <w:rPr>
          <w:b/>
          <w:bCs/>
          <w:sz w:val="24"/>
          <w:szCs w:val="24"/>
          <w:u w:val="single"/>
        </w:rPr>
        <w:t>Article 5</w:t>
      </w:r>
      <w:r w:rsidRPr="0038589B">
        <w:rPr>
          <w:b/>
          <w:bCs/>
          <w:sz w:val="24"/>
          <w:szCs w:val="24"/>
        </w:rPr>
        <w:t xml:space="preserve"> : </w:t>
      </w:r>
    </w:p>
    <w:p w14:paraId="73F8613A" w14:textId="2690EA54" w:rsidR="00443902" w:rsidRPr="00443902" w:rsidRDefault="00443902" w:rsidP="00443902">
      <w:pPr>
        <w:jc w:val="both"/>
        <w:rPr>
          <w:b/>
          <w:sz w:val="24"/>
          <w:szCs w:val="24"/>
          <w:u w:val="single"/>
        </w:rPr>
      </w:pPr>
      <w:r w:rsidRPr="00443902">
        <w:rPr>
          <w:sz w:val="24"/>
          <w:szCs w:val="24"/>
        </w:rPr>
        <w:t>Le Directeur Général des Services</w:t>
      </w:r>
      <w:r w:rsidRPr="00443902">
        <w:rPr>
          <w:i/>
          <w:sz w:val="24"/>
          <w:szCs w:val="24"/>
        </w:rPr>
        <w:t xml:space="preserve"> (ou la secrétaire de mairie, le Directeur…)</w:t>
      </w:r>
      <w:r w:rsidRPr="00443902">
        <w:rPr>
          <w:sz w:val="24"/>
          <w:szCs w:val="24"/>
        </w:rPr>
        <w:t xml:space="preserve"> est chargé de l’exécution du présent arrêté qui sera notifié à Monsieur </w:t>
      </w:r>
      <w:r w:rsidRPr="00443902">
        <w:rPr>
          <w:i/>
          <w:sz w:val="24"/>
          <w:szCs w:val="24"/>
        </w:rPr>
        <w:t>(ou Madame)</w:t>
      </w:r>
      <w:r w:rsidR="007F1917">
        <w:rPr>
          <w:i/>
          <w:sz w:val="24"/>
          <w:szCs w:val="24"/>
        </w:rPr>
        <w:t xml:space="preserve"> </w:t>
      </w:r>
      <w:r w:rsidRPr="00443902">
        <w:rPr>
          <w:sz w:val="24"/>
          <w:szCs w:val="24"/>
        </w:rPr>
        <w:t>...</w:t>
      </w:r>
    </w:p>
    <w:p w14:paraId="1AB6DB52" w14:textId="77777777" w:rsidR="00443902" w:rsidRPr="00443902" w:rsidRDefault="00443902" w:rsidP="00443902">
      <w:pPr>
        <w:jc w:val="both"/>
        <w:rPr>
          <w:sz w:val="24"/>
          <w:szCs w:val="24"/>
        </w:rPr>
      </w:pPr>
    </w:p>
    <w:p w14:paraId="740885F8" w14:textId="242C2407" w:rsidR="00443902" w:rsidRPr="00443902" w:rsidRDefault="00443902" w:rsidP="00443902">
      <w:pPr>
        <w:jc w:val="both"/>
        <w:rPr>
          <w:b/>
          <w:sz w:val="24"/>
          <w:szCs w:val="24"/>
        </w:rPr>
      </w:pPr>
      <w:r w:rsidRPr="00443902">
        <w:rPr>
          <w:b/>
          <w:sz w:val="24"/>
          <w:szCs w:val="24"/>
          <w:u w:val="single"/>
        </w:rPr>
        <w:t xml:space="preserve">Article </w:t>
      </w:r>
      <w:r w:rsidR="0038589B">
        <w:rPr>
          <w:b/>
          <w:sz w:val="24"/>
          <w:szCs w:val="24"/>
          <w:u w:val="single"/>
        </w:rPr>
        <w:t>6</w:t>
      </w:r>
      <w:r w:rsidRPr="00443902">
        <w:rPr>
          <w:b/>
          <w:sz w:val="24"/>
          <w:szCs w:val="24"/>
        </w:rPr>
        <w:t xml:space="preserve"> : </w:t>
      </w:r>
    </w:p>
    <w:p w14:paraId="0608693E" w14:textId="77777777" w:rsidR="00443902" w:rsidRPr="00443902" w:rsidRDefault="00443902" w:rsidP="00443902">
      <w:pPr>
        <w:jc w:val="both"/>
        <w:rPr>
          <w:sz w:val="24"/>
          <w:szCs w:val="24"/>
        </w:rPr>
      </w:pPr>
      <w:r w:rsidRPr="00443902">
        <w:rPr>
          <w:sz w:val="24"/>
          <w:szCs w:val="24"/>
        </w:rPr>
        <w:t xml:space="preserve">Le Maire </w:t>
      </w:r>
      <w:r w:rsidRPr="00443902">
        <w:rPr>
          <w:i/>
          <w:sz w:val="24"/>
          <w:szCs w:val="24"/>
        </w:rPr>
        <w:t>(ou le Président)</w:t>
      </w:r>
      <w:r w:rsidRPr="00443902">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5E84FE10" w14:textId="77777777" w:rsidR="007F1917" w:rsidRDefault="007F1917" w:rsidP="00443902">
      <w:pPr>
        <w:jc w:val="both"/>
        <w:rPr>
          <w:b/>
          <w:sz w:val="24"/>
          <w:szCs w:val="24"/>
          <w:u w:val="single"/>
        </w:rPr>
      </w:pPr>
    </w:p>
    <w:p w14:paraId="7EF487A2" w14:textId="662FE7D1" w:rsidR="00443902" w:rsidRPr="00443902" w:rsidRDefault="00443902" w:rsidP="00443902">
      <w:pPr>
        <w:jc w:val="both"/>
        <w:rPr>
          <w:b/>
          <w:sz w:val="24"/>
          <w:szCs w:val="24"/>
        </w:rPr>
      </w:pPr>
      <w:r w:rsidRPr="00443902">
        <w:rPr>
          <w:b/>
          <w:sz w:val="24"/>
          <w:szCs w:val="24"/>
          <w:u w:val="single"/>
        </w:rPr>
        <w:t xml:space="preserve">Article </w:t>
      </w:r>
      <w:r w:rsidR="0038589B">
        <w:rPr>
          <w:b/>
          <w:sz w:val="24"/>
          <w:szCs w:val="24"/>
          <w:u w:val="single"/>
        </w:rPr>
        <w:t>7</w:t>
      </w:r>
      <w:r w:rsidRPr="0038589B">
        <w:rPr>
          <w:b/>
          <w:bCs/>
          <w:i/>
          <w:sz w:val="24"/>
          <w:szCs w:val="24"/>
        </w:rPr>
        <w:t xml:space="preserve"> </w:t>
      </w:r>
      <w:r w:rsidRPr="0038589B">
        <w:rPr>
          <w:b/>
          <w:bCs/>
          <w:sz w:val="24"/>
          <w:szCs w:val="24"/>
        </w:rPr>
        <w:t>:</w:t>
      </w:r>
      <w:r w:rsidRPr="00443902">
        <w:rPr>
          <w:b/>
          <w:sz w:val="24"/>
          <w:szCs w:val="24"/>
        </w:rPr>
        <w:t xml:space="preserve"> </w:t>
      </w:r>
    </w:p>
    <w:p w14:paraId="06045701" w14:textId="77777777" w:rsidR="00443902" w:rsidRPr="00443902" w:rsidRDefault="00443902" w:rsidP="00443902">
      <w:pPr>
        <w:jc w:val="both"/>
        <w:rPr>
          <w:sz w:val="24"/>
          <w:szCs w:val="24"/>
        </w:rPr>
      </w:pPr>
      <w:r w:rsidRPr="00443902">
        <w:rPr>
          <w:sz w:val="24"/>
          <w:szCs w:val="24"/>
        </w:rPr>
        <w:t>Ampliation du présent arrêté sera transmise au Président du Centre de Gestion et au comptable de la collectivité.</w:t>
      </w:r>
    </w:p>
    <w:p w14:paraId="6F8A6C4B" w14:textId="77777777" w:rsidR="00443902" w:rsidRPr="00443902" w:rsidRDefault="00443902" w:rsidP="00443902">
      <w:pPr>
        <w:jc w:val="both"/>
        <w:rPr>
          <w:sz w:val="24"/>
          <w:szCs w:val="24"/>
        </w:rPr>
      </w:pPr>
    </w:p>
    <w:p w14:paraId="2C697C86" w14:textId="77777777" w:rsidR="003C180B" w:rsidRDefault="003C180B" w:rsidP="003C180B">
      <w:pPr>
        <w:tabs>
          <w:tab w:val="left" w:pos="1276"/>
        </w:tabs>
        <w:jc w:val="both"/>
        <w:rPr>
          <w:b/>
          <w:color w:val="000000" w:themeColor="text1"/>
          <w:sz w:val="24"/>
          <w:szCs w:val="24"/>
          <w:u w:val="single"/>
        </w:rPr>
      </w:pPr>
    </w:p>
    <w:p w14:paraId="65DADD25" w14:textId="77777777" w:rsidR="00B0573E" w:rsidRPr="00B0573E" w:rsidRDefault="00B0573E" w:rsidP="00B0573E">
      <w:pPr>
        <w:tabs>
          <w:tab w:val="left" w:pos="284"/>
        </w:tabs>
        <w:jc w:val="both"/>
        <w:rPr>
          <w:sz w:val="24"/>
          <w:szCs w:val="24"/>
        </w:rPr>
      </w:pPr>
    </w:p>
    <w:p w14:paraId="1862C4B0" w14:textId="77777777" w:rsidR="00B0573E" w:rsidRPr="00B0573E" w:rsidRDefault="00B0573E" w:rsidP="00B0573E">
      <w:pPr>
        <w:tabs>
          <w:tab w:val="left" w:pos="284"/>
        </w:tabs>
        <w:jc w:val="both"/>
        <w:rPr>
          <w:sz w:val="24"/>
          <w:szCs w:val="24"/>
        </w:rPr>
      </w:pPr>
    </w:p>
    <w:p w14:paraId="20204B29" w14:textId="77777777" w:rsidR="00B0573E" w:rsidRPr="00B0573E" w:rsidRDefault="00B0573E" w:rsidP="00B0573E">
      <w:pPr>
        <w:ind w:firstLine="708"/>
        <w:jc w:val="both"/>
        <w:rPr>
          <w:sz w:val="24"/>
          <w:szCs w:val="24"/>
        </w:rPr>
      </w:pPr>
      <w:r w:rsidRPr="00B0573E">
        <w:rPr>
          <w:sz w:val="24"/>
          <w:szCs w:val="24"/>
        </w:rPr>
        <w:t>Notifié à l'agent le :</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Fait à ..., le ...</w:t>
      </w:r>
    </w:p>
    <w:p w14:paraId="11F038B7" w14:textId="77777777" w:rsidR="00B0573E" w:rsidRPr="00B0573E" w:rsidRDefault="00B0573E" w:rsidP="00B0573E">
      <w:pPr>
        <w:ind w:firstLine="708"/>
        <w:jc w:val="both"/>
        <w:rPr>
          <w:sz w:val="24"/>
          <w:szCs w:val="24"/>
        </w:rPr>
      </w:pPr>
      <w:r w:rsidRPr="00B0573E">
        <w:rPr>
          <w:sz w:val="24"/>
          <w:szCs w:val="24"/>
        </w:rPr>
        <w:t>(date et signature)</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Le Maire,</w:t>
      </w:r>
    </w:p>
    <w:p w14:paraId="47BC8FA2" w14:textId="77777777" w:rsidR="00B0573E" w:rsidRPr="00B0573E" w:rsidRDefault="00B0573E" w:rsidP="00B0573E">
      <w:pPr>
        <w:tabs>
          <w:tab w:val="left" w:pos="284"/>
          <w:tab w:val="left" w:pos="4500"/>
        </w:tabs>
        <w:jc w:val="both"/>
        <w:rPr>
          <w:sz w:val="24"/>
          <w:szCs w:val="24"/>
        </w:rPr>
      </w:pPr>
    </w:p>
    <w:p w14:paraId="27DF1AD0" w14:textId="77777777" w:rsidR="00B0573E" w:rsidRPr="00B0573E" w:rsidRDefault="00B0573E" w:rsidP="00B0573E">
      <w:pPr>
        <w:jc w:val="both"/>
        <w:rPr>
          <w:sz w:val="24"/>
          <w:szCs w:val="24"/>
        </w:rPr>
      </w:pPr>
    </w:p>
    <w:p w14:paraId="351452B0" w14:textId="77777777" w:rsidR="00B0573E" w:rsidRPr="00B0573E" w:rsidRDefault="00B0573E" w:rsidP="00B0573E">
      <w:pPr>
        <w:jc w:val="both"/>
        <w:rPr>
          <w:sz w:val="24"/>
          <w:szCs w:val="24"/>
        </w:rPr>
      </w:pPr>
    </w:p>
    <w:p w14:paraId="67B4FB75" w14:textId="77777777" w:rsidR="00B0573E" w:rsidRPr="00B0573E" w:rsidRDefault="00B0573E" w:rsidP="00B0573E">
      <w:pPr>
        <w:jc w:val="both"/>
        <w:rPr>
          <w:sz w:val="24"/>
          <w:szCs w:val="24"/>
        </w:rPr>
      </w:pPr>
    </w:p>
    <w:p w14:paraId="251FA952" w14:textId="77777777" w:rsidR="005F6250" w:rsidRPr="00B0573E" w:rsidRDefault="005F6250" w:rsidP="00B0573E">
      <w:pPr>
        <w:jc w:val="both"/>
        <w:rPr>
          <w:sz w:val="24"/>
          <w:szCs w:val="24"/>
        </w:rPr>
      </w:pPr>
    </w:p>
    <w:sectPr w:rsidR="005F6250" w:rsidRPr="00B0573E" w:rsidSect="003B5B3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C58A" w14:textId="77777777" w:rsidR="00BD3F56" w:rsidRDefault="00BD3F56" w:rsidP="00BD3F56">
      <w:r>
        <w:separator/>
      </w:r>
    </w:p>
  </w:endnote>
  <w:endnote w:type="continuationSeparator" w:id="0">
    <w:p w14:paraId="3AF98003" w14:textId="77777777" w:rsidR="00BD3F56" w:rsidRDefault="00BD3F56" w:rsidP="00BD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085A" w14:textId="5DFA3671" w:rsidR="0006007B" w:rsidRPr="000E358D" w:rsidRDefault="000E358D" w:rsidP="0006007B">
    <w:pPr>
      <w:pStyle w:val="Pieddepage"/>
      <w:jc w:val="center"/>
      <w:rPr>
        <w:sz w:val="22"/>
        <w:szCs w:val="22"/>
      </w:rPr>
    </w:pPr>
    <w:r w:rsidRPr="000E358D">
      <w:rPr>
        <w:sz w:val="22"/>
        <w:szCs w:val="22"/>
      </w:rPr>
      <w:t>Pôle juridique</w:t>
    </w:r>
    <w:r w:rsidR="000146C5">
      <w:rPr>
        <w:sz w:val="22"/>
        <w:szCs w:val="22"/>
      </w:rPr>
      <w:t xml:space="preserve"> et carrières CDG60</w:t>
    </w:r>
    <w:r w:rsidRPr="000E358D">
      <w:rPr>
        <w:sz w:val="22"/>
        <w:szCs w:val="22"/>
      </w:rPr>
      <w:t xml:space="preserve"> –</w:t>
    </w:r>
    <w:r w:rsidR="000146C5">
      <w:rPr>
        <w:sz w:val="22"/>
        <w:szCs w:val="22"/>
      </w:rPr>
      <w:t xml:space="preserve"> </w:t>
    </w:r>
    <w:r w:rsidR="0006007B">
      <w:rPr>
        <w:sz w:val="22"/>
        <w:szCs w:val="22"/>
      </w:rPr>
      <w:t>Janvier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F8542" w14:textId="77777777" w:rsidR="00BD3F56" w:rsidRDefault="00BD3F56" w:rsidP="00BD3F56">
      <w:r>
        <w:separator/>
      </w:r>
    </w:p>
  </w:footnote>
  <w:footnote w:type="continuationSeparator" w:id="0">
    <w:p w14:paraId="44441334" w14:textId="77777777" w:rsidR="00BD3F56" w:rsidRDefault="00BD3F56" w:rsidP="00BD3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1FE4" w14:textId="77777777" w:rsidR="008951A3" w:rsidRDefault="0006007B">
    <w:pPr>
      <w:pStyle w:val="En-tte"/>
    </w:pPr>
  </w:p>
  <w:p w14:paraId="2B02584E" w14:textId="77777777" w:rsidR="008951A3" w:rsidRDefault="00B0573E">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23E12"/>
    <w:multiLevelType w:val="hybridMultilevel"/>
    <w:tmpl w:val="61CE87D0"/>
    <w:lvl w:ilvl="0" w:tplc="DE4802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73E"/>
    <w:rsid w:val="000146C5"/>
    <w:rsid w:val="0006007B"/>
    <w:rsid w:val="000E358D"/>
    <w:rsid w:val="001C3050"/>
    <w:rsid w:val="003422EF"/>
    <w:rsid w:val="0038589B"/>
    <w:rsid w:val="00393FCE"/>
    <w:rsid w:val="003C180B"/>
    <w:rsid w:val="00405FD3"/>
    <w:rsid w:val="00443902"/>
    <w:rsid w:val="005F6250"/>
    <w:rsid w:val="006159D4"/>
    <w:rsid w:val="00624C41"/>
    <w:rsid w:val="006C0970"/>
    <w:rsid w:val="007368FA"/>
    <w:rsid w:val="0078126B"/>
    <w:rsid w:val="007F1917"/>
    <w:rsid w:val="00872B4E"/>
    <w:rsid w:val="009F5DC8"/>
    <w:rsid w:val="00B0573E"/>
    <w:rsid w:val="00B746D0"/>
    <w:rsid w:val="00BD3F56"/>
    <w:rsid w:val="00C047F6"/>
    <w:rsid w:val="00C90C25"/>
    <w:rsid w:val="00DE54E8"/>
    <w:rsid w:val="00E83F17"/>
    <w:rsid w:val="00FD6F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9A3B"/>
  <w15:docId w15:val="{EDD6638F-4559-4571-9035-D99E274B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3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0573E"/>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B0573E"/>
  </w:style>
  <w:style w:type="paragraph" w:styleId="Retraitcorpsdetexte2">
    <w:name w:val="Body Text Indent 2"/>
    <w:basedOn w:val="Normal"/>
    <w:link w:val="Retraitcorpsdetexte2Car"/>
    <w:uiPriority w:val="99"/>
    <w:unhideWhenUsed/>
    <w:rsid w:val="00B0573E"/>
    <w:pPr>
      <w:spacing w:after="120" w:line="480" w:lineRule="auto"/>
      <w:ind w:left="283"/>
    </w:pPr>
  </w:style>
  <w:style w:type="character" w:customStyle="1" w:styleId="Retraitcorpsdetexte2Car">
    <w:name w:val="Retrait corps de texte 2 Car"/>
    <w:basedOn w:val="Policepardfaut"/>
    <w:link w:val="Retraitcorpsdetexte2"/>
    <w:uiPriority w:val="99"/>
    <w:rsid w:val="00B0573E"/>
    <w:rPr>
      <w:rFonts w:ascii="Times New Roman" w:eastAsia="Times New Roman" w:hAnsi="Times New Roman" w:cs="Times New Roman"/>
      <w:sz w:val="20"/>
      <w:szCs w:val="20"/>
      <w:lang w:eastAsia="fr-FR"/>
    </w:rPr>
  </w:style>
  <w:style w:type="paragraph" w:customStyle="1" w:styleId="VuConsidrant">
    <w:name w:val="Vu.Considérant"/>
    <w:basedOn w:val="Normal"/>
    <w:uiPriority w:val="99"/>
    <w:rsid w:val="00B0573E"/>
    <w:pPr>
      <w:autoSpaceDE w:val="0"/>
      <w:autoSpaceDN w:val="0"/>
      <w:spacing w:after="140"/>
      <w:jc w:val="both"/>
    </w:pPr>
    <w:rPr>
      <w:rFonts w:ascii="Arial" w:hAnsi="Arial" w:cs="Arial"/>
    </w:rPr>
  </w:style>
  <w:style w:type="paragraph" w:customStyle="1" w:styleId="intituldelarrt">
    <w:name w:val="intitulé de l'arrêté"/>
    <w:basedOn w:val="Normal"/>
    <w:uiPriority w:val="99"/>
    <w:rsid w:val="00B0573E"/>
    <w:pPr>
      <w:autoSpaceDE w:val="0"/>
      <w:autoSpaceDN w:val="0"/>
      <w:jc w:val="center"/>
    </w:pPr>
    <w:rPr>
      <w:rFonts w:ascii="Arial" w:hAnsi="Arial" w:cs="Arial"/>
      <w:b/>
      <w:bCs/>
      <w:sz w:val="22"/>
      <w:szCs w:val="22"/>
    </w:rPr>
  </w:style>
  <w:style w:type="paragraph" w:styleId="Pieddepage">
    <w:name w:val="footer"/>
    <w:basedOn w:val="Normal"/>
    <w:link w:val="PieddepageCar"/>
    <w:uiPriority w:val="99"/>
    <w:unhideWhenUsed/>
    <w:rsid w:val="000E358D"/>
    <w:pPr>
      <w:tabs>
        <w:tab w:val="center" w:pos="4536"/>
        <w:tab w:val="right" w:pos="9072"/>
      </w:tabs>
    </w:pPr>
  </w:style>
  <w:style w:type="character" w:customStyle="1" w:styleId="PieddepageCar">
    <w:name w:val="Pied de page Car"/>
    <w:basedOn w:val="Policepardfaut"/>
    <w:link w:val="Pieddepage"/>
    <w:uiPriority w:val="99"/>
    <w:rsid w:val="000E358D"/>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04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679</Words>
  <Characters>3735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5</cp:revision>
  <dcterms:created xsi:type="dcterms:W3CDTF">2021-08-11T14:38:00Z</dcterms:created>
  <dcterms:modified xsi:type="dcterms:W3CDTF">2022-01-28T08:40:00Z</dcterms:modified>
</cp:coreProperties>
</file>