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A834E" w14:textId="7280DEBD" w:rsidR="003E7DE9"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28"/>
          <w:szCs w:val="28"/>
          <w:lang w:eastAsia="fr-FR"/>
        </w:rPr>
      </w:pPr>
      <w:r w:rsidRPr="00795E52">
        <w:rPr>
          <w:rFonts w:ascii="Arial" w:eastAsia="Times New Roman" w:hAnsi="Arial" w:cs="Arial"/>
          <w:b/>
          <w:sz w:val="28"/>
          <w:szCs w:val="28"/>
          <w:lang w:eastAsia="fr-FR"/>
        </w:rPr>
        <w:t>Etat détaillé des services</w:t>
      </w:r>
      <w:r>
        <w:rPr>
          <w:rFonts w:ascii="Arial" w:eastAsia="Times New Roman" w:hAnsi="Arial" w:cs="Arial"/>
          <w:b/>
          <w:sz w:val="28"/>
          <w:szCs w:val="28"/>
          <w:lang w:eastAsia="fr-FR"/>
        </w:rPr>
        <w:t xml:space="preserve"> de Mme (Mr) </w:t>
      </w:r>
      <w:r w:rsidRPr="003A3D61">
        <w:rPr>
          <w:rFonts w:ascii="Arial" w:eastAsia="Times New Roman" w:hAnsi="Arial" w:cs="Arial"/>
          <w:b/>
          <w:sz w:val="28"/>
          <w:szCs w:val="28"/>
          <w:lang w:eastAsia="fr-FR"/>
        </w:rPr>
        <w:t>…………………………………</w:t>
      </w:r>
      <w:r>
        <w:rPr>
          <w:rFonts w:ascii="Arial" w:eastAsia="Times New Roman" w:hAnsi="Arial" w:cs="Arial"/>
          <w:b/>
          <w:sz w:val="28"/>
          <w:szCs w:val="28"/>
          <w:lang w:eastAsia="fr-FR"/>
        </w:rPr>
        <w:t xml:space="preserve"> </w:t>
      </w:r>
      <w:r w:rsidRPr="003A3D61">
        <w:rPr>
          <w:rFonts w:ascii="Arial" w:eastAsia="Times New Roman" w:hAnsi="Arial" w:cs="Arial"/>
          <w:b/>
          <w:sz w:val="28"/>
          <w:szCs w:val="28"/>
          <w:lang w:eastAsia="fr-FR"/>
        </w:rPr>
        <w:t>(</w:t>
      </w:r>
      <w:r w:rsidR="00470121">
        <w:rPr>
          <w:rFonts w:ascii="Arial" w:eastAsia="Times New Roman" w:hAnsi="Arial" w:cs="Arial"/>
          <w:b/>
          <w:sz w:val="28"/>
          <w:szCs w:val="28"/>
          <w:lang w:eastAsia="fr-FR"/>
        </w:rPr>
        <w:t xml:space="preserve">cat. </w:t>
      </w:r>
      <w:r w:rsidRPr="003A3D61">
        <w:rPr>
          <w:rFonts w:ascii="Arial" w:eastAsia="Times New Roman" w:hAnsi="Arial" w:cs="Arial"/>
          <w:b/>
          <w:sz w:val="28"/>
          <w:szCs w:val="28"/>
          <w:lang w:eastAsia="fr-FR"/>
        </w:rPr>
        <w:t>A, B ou C ; grade visé : …)</w:t>
      </w:r>
    </w:p>
    <w:p w14:paraId="19FC1BC8" w14:textId="77777777" w:rsidR="003E7DE9" w:rsidRPr="00250362"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16"/>
          <w:szCs w:val="16"/>
          <w:lang w:eastAsia="fr-FR"/>
        </w:rPr>
      </w:pPr>
    </w:p>
    <w:p w14:paraId="77C29654" w14:textId="77777777" w:rsidR="003E7DE9" w:rsidRPr="00250362" w:rsidRDefault="003E7DE9" w:rsidP="003E7DE9">
      <w:pPr>
        <w:shd w:val="clear" w:color="auto" w:fill="E7E6E6"/>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fr-FR"/>
        </w:rPr>
      </w:pPr>
      <w:r w:rsidRPr="00250362">
        <w:rPr>
          <w:rFonts w:ascii="Arial" w:eastAsia="Times New Roman" w:hAnsi="Arial" w:cs="Arial"/>
          <w:b/>
          <w:sz w:val="24"/>
          <w:szCs w:val="24"/>
          <w:u w:val="single"/>
          <w:lang w:eastAsia="fr-FR"/>
        </w:rPr>
        <w:t>Ce document est à compléter par l’autorité territoriale</w:t>
      </w:r>
    </w:p>
    <w:p w14:paraId="7F0E0A13" w14:textId="77777777" w:rsidR="003E7DE9"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sidRPr="00250362">
        <w:rPr>
          <w:rFonts w:ascii="Arial" w:eastAsia="Times New Roman" w:hAnsi="Arial" w:cs="Arial"/>
          <w:color w:val="000000" w:themeColor="text1"/>
          <w:lang w:eastAsia="fr-FR"/>
        </w:rPr>
        <w:t>Il doit retracer les grandes étapes de la carrière de l’agent au sein de fonction publique (voir exemple ci-dessous)</w:t>
      </w:r>
      <w:r>
        <w:rPr>
          <w:rFonts w:ascii="Arial" w:eastAsia="Times New Roman" w:hAnsi="Arial" w:cs="Arial"/>
          <w:color w:val="000000" w:themeColor="text1"/>
          <w:lang w:eastAsia="fr-FR"/>
        </w:rPr>
        <w:t>.</w:t>
      </w:r>
    </w:p>
    <w:p w14:paraId="58A57AF4" w14:textId="77777777" w:rsidR="003E7DE9" w:rsidRPr="00250362"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Afin de permettre </w:t>
      </w:r>
      <w:r w:rsidRPr="00250362">
        <w:rPr>
          <w:rFonts w:ascii="Arial" w:eastAsia="Times New Roman" w:hAnsi="Arial" w:cs="Arial"/>
          <w:color w:val="000000" w:themeColor="text1"/>
          <w:lang w:eastAsia="fr-FR"/>
        </w:rPr>
        <w:t xml:space="preserve">de </w:t>
      </w:r>
      <w:r>
        <w:rPr>
          <w:rFonts w:ascii="Arial" w:eastAsia="Times New Roman" w:hAnsi="Arial" w:cs="Arial"/>
          <w:color w:val="000000" w:themeColor="text1"/>
          <w:lang w:eastAsia="fr-FR"/>
        </w:rPr>
        <w:t>contrôler que l’agent concerné rempli</w:t>
      </w:r>
      <w:r w:rsidRPr="00250362">
        <w:rPr>
          <w:rFonts w:ascii="Arial" w:eastAsia="Times New Roman" w:hAnsi="Arial" w:cs="Arial"/>
          <w:color w:val="000000" w:themeColor="text1"/>
          <w:lang w:eastAsia="fr-FR"/>
        </w:rPr>
        <w:t xml:space="preserve">t bien les conditions </w:t>
      </w:r>
      <w:r>
        <w:rPr>
          <w:rFonts w:ascii="Arial" w:eastAsia="Times New Roman" w:hAnsi="Arial" w:cs="Arial"/>
          <w:color w:val="000000" w:themeColor="text1"/>
          <w:lang w:eastAsia="fr-FR"/>
        </w:rPr>
        <w:t>d’accès à la promotion interne :</w:t>
      </w:r>
    </w:p>
    <w:p w14:paraId="5F6ACCD0" w14:textId="77777777"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 xml:space="preserve">Les contrats et les arrêtés de carrière de l’agent proposé </w:t>
      </w:r>
      <w:r w:rsidRPr="00303D47">
        <w:rPr>
          <w:rFonts w:ascii="Arial" w:eastAsia="Times New Roman" w:hAnsi="Arial" w:cs="Arial"/>
          <w:b/>
          <w:color w:val="FF0000"/>
          <w:lang w:eastAsia="fr-FR"/>
        </w:rPr>
        <w:t>doivent obligatoirement être fournis</w:t>
      </w:r>
      <w:r w:rsidRPr="00F55597">
        <w:rPr>
          <w:rFonts w:ascii="Arial" w:eastAsia="Times New Roman" w:hAnsi="Arial" w:cs="Arial"/>
          <w:color w:val="FF0000"/>
          <w:lang w:eastAsia="fr-FR"/>
        </w:rPr>
        <w:t>, sauf s’ils ont déjà été transmis par la collectivité dans le délai de deux mois au CDG, conformément à l’article 40 du décret n°85-643 du 26 juin 1985,</w:t>
      </w:r>
    </w:p>
    <w:p w14:paraId="1F40302A" w14:textId="77777777" w:rsidR="003E7DE9" w:rsidRPr="00F55597" w:rsidRDefault="003E7DE9" w:rsidP="003E7DE9">
      <w:pPr>
        <w:pStyle w:val="Paragraphedeliste"/>
        <w:numPr>
          <w:ilvl w:val="0"/>
          <w:numId w:val="1"/>
        </w:num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FF0000"/>
          <w:lang w:eastAsia="fr-FR"/>
        </w:rPr>
      </w:pPr>
      <w:r w:rsidRPr="00F55597">
        <w:rPr>
          <w:rFonts w:ascii="Arial" w:eastAsia="Times New Roman" w:hAnsi="Arial" w:cs="Arial"/>
          <w:color w:val="FF0000"/>
          <w:lang w:eastAsia="fr-FR"/>
        </w:rPr>
        <w:t>De la même façon, les services effectués dans une collectivité non affiliée ou hors département doivent être justifiés par la production des actes correspondants (contrats de travail, arrêtés …).</w:t>
      </w:r>
    </w:p>
    <w:p w14:paraId="7C84849C" w14:textId="77777777" w:rsidR="003E7DE9" w:rsidRPr="00250362" w:rsidRDefault="003E7DE9" w:rsidP="003E7DE9">
      <w:pPr>
        <w:shd w:val="clear" w:color="auto" w:fill="FFFFFF" w:themeFill="background1"/>
        <w:tabs>
          <w:tab w:val="left" w:pos="3240"/>
          <w:tab w:val="right" w:pos="15480"/>
        </w:tabs>
        <w:overflowPunct w:val="0"/>
        <w:autoSpaceDE w:val="0"/>
        <w:autoSpaceDN w:val="0"/>
        <w:adjustRightInd w:val="0"/>
        <w:spacing w:after="0" w:line="360" w:lineRule="auto"/>
        <w:ind w:right="425"/>
        <w:jc w:val="both"/>
        <w:textAlignment w:val="baseline"/>
        <w:rPr>
          <w:rFonts w:ascii="Arial" w:eastAsia="Times New Roman" w:hAnsi="Arial" w:cs="Arial"/>
          <w:b/>
          <w:sz w:val="16"/>
          <w:szCs w:val="16"/>
          <w:lang w:eastAsia="fr-FR"/>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3731"/>
        <w:gridCol w:w="3969"/>
        <w:gridCol w:w="1275"/>
        <w:gridCol w:w="2200"/>
      </w:tblGrid>
      <w:tr w:rsidR="003E7DE9" w:rsidRPr="00EA60D9" w14:paraId="43F3AAE8" w14:textId="77777777" w:rsidTr="00B7537F">
        <w:trPr>
          <w:trHeight w:val="768"/>
          <w:jc w:val="center"/>
        </w:trPr>
        <w:tc>
          <w:tcPr>
            <w:tcW w:w="2927" w:type="dxa"/>
            <w:tcBorders>
              <w:bottom w:val="single" w:sz="4" w:space="0" w:color="auto"/>
            </w:tcBorders>
            <w:vAlign w:val="center"/>
          </w:tcPr>
          <w:p w14:paraId="02E04E3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Dates de la période</w:t>
            </w:r>
          </w:p>
        </w:tc>
        <w:tc>
          <w:tcPr>
            <w:tcW w:w="3731" w:type="dxa"/>
            <w:tcBorders>
              <w:bottom w:val="single" w:sz="4" w:space="0" w:color="auto"/>
            </w:tcBorders>
            <w:vAlign w:val="center"/>
          </w:tcPr>
          <w:p w14:paraId="722512B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Statut ou position</w:t>
            </w:r>
          </w:p>
          <w:p w14:paraId="134B803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sz w:val="20"/>
                <w:szCs w:val="20"/>
                <w:lang w:eastAsia="fr-FR"/>
              </w:rPr>
              <w:t>(Contractuel, stagiaire, titulaire, détachement, congé parental, disponibilité…)</w:t>
            </w:r>
          </w:p>
        </w:tc>
        <w:tc>
          <w:tcPr>
            <w:tcW w:w="3969" w:type="dxa"/>
            <w:tcBorders>
              <w:bottom w:val="single" w:sz="4" w:space="0" w:color="auto"/>
            </w:tcBorders>
            <w:vAlign w:val="center"/>
          </w:tcPr>
          <w:p w14:paraId="5282ECC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03C2D24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w:t>
            </w:r>
          </w:p>
          <w:p w14:paraId="640ADAC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Hebdo.</w:t>
            </w:r>
          </w:p>
          <w:p w14:paraId="0F7788A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De</w:t>
            </w:r>
          </w:p>
          <w:p w14:paraId="77C1C39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5F791A5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Durée retenue</w:t>
            </w:r>
          </w:p>
        </w:tc>
      </w:tr>
      <w:tr w:rsidR="003E7DE9" w:rsidRPr="00EA60D9" w14:paraId="4F25F109" w14:textId="77777777" w:rsidTr="00B7537F">
        <w:trPr>
          <w:trHeight w:val="340"/>
          <w:jc w:val="center"/>
        </w:trPr>
        <w:tc>
          <w:tcPr>
            <w:tcW w:w="2927" w:type="dxa"/>
            <w:shd w:val="clear" w:color="auto" w:fill="E0E0E0"/>
            <w:vAlign w:val="center"/>
          </w:tcPr>
          <w:p w14:paraId="75F06E6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E0E0E0"/>
            <w:vAlign w:val="center"/>
          </w:tcPr>
          <w:p w14:paraId="23C95E3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u w:val="single"/>
                <w:lang w:val="fr-CA" w:eastAsia="fr-FR"/>
              </w:rPr>
            </w:pPr>
          </w:p>
        </w:tc>
        <w:tc>
          <w:tcPr>
            <w:tcW w:w="3969" w:type="dxa"/>
            <w:shd w:val="clear" w:color="auto" w:fill="E0E0E0"/>
            <w:vAlign w:val="center"/>
          </w:tcPr>
          <w:p w14:paraId="7F30E967"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E0E0E0"/>
            <w:vAlign w:val="center"/>
          </w:tcPr>
          <w:p w14:paraId="12770AC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2200" w:type="dxa"/>
            <w:shd w:val="clear" w:color="auto" w:fill="E0E0E0"/>
            <w:vAlign w:val="center"/>
          </w:tcPr>
          <w:p w14:paraId="7BE65A5F"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10777320" w14:textId="77777777" w:rsidTr="00B7537F">
        <w:trPr>
          <w:trHeight w:val="340"/>
          <w:jc w:val="center"/>
        </w:trPr>
        <w:tc>
          <w:tcPr>
            <w:tcW w:w="2927" w:type="dxa"/>
            <w:vAlign w:val="center"/>
          </w:tcPr>
          <w:p w14:paraId="7D9CD04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vAlign w:val="center"/>
          </w:tcPr>
          <w:p w14:paraId="03EFA7E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vAlign w:val="center"/>
          </w:tcPr>
          <w:p w14:paraId="1C0967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vAlign w:val="center"/>
          </w:tcPr>
          <w:p w14:paraId="2FD047B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vAlign w:val="center"/>
          </w:tcPr>
          <w:p w14:paraId="645AF50A"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49CB8AC5" w14:textId="77777777" w:rsidTr="00B7537F">
        <w:trPr>
          <w:trHeight w:val="340"/>
          <w:jc w:val="center"/>
        </w:trPr>
        <w:tc>
          <w:tcPr>
            <w:tcW w:w="2927" w:type="dxa"/>
            <w:shd w:val="clear" w:color="auto" w:fill="D9D9D9" w:themeFill="background1" w:themeFillShade="D9"/>
            <w:vAlign w:val="center"/>
          </w:tcPr>
          <w:p w14:paraId="51885B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shd w:val="clear" w:color="auto" w:fill="D9D9D9" w:themeFill="background1" w:themeFillShade="D9"/>
            <w:vAlign w:val="center"/>
          </w:tcPr>
          <w:p w14:paraId="771B00E7"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shd w:val="clear" w:color="auto" w:fill="D9D9D9" w:themeFill="background1" w:themeFillShade="D9"/>
            <w:vAlign w:val="center"/>
          </w:tcPr>
          <w:p w14:paraId="61FE9AA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shd w:val="clear" w:color="auto" w:fill="D9D9D9" w:themeFill="background1" w:themeFillShade="D9"/>
            <w:vAlign w:val="center"/>
          </w:tcPr>
          <w:p w14:paraId="7F80A2F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shd w:val="clear" w:color="auto" w:fill="D9D9D9" w:themeFill="background1" w:themeFillShade="D9"/>
            <w:vAlign w:val="center"/>
          </w:tcPr>
          <w:p w14:paraId="04F86F1E"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25C719E5" w14:textId="77777777" w:rsidTr="00B7537F">
        <w:trPr>
          <w:trHeight w:val="340"/>
          <w:jc w:val="center"/>
        </w:trPr>
        <w:tc>
          <w:tcPr>
            <w:tcW w:w="2927" w:type="dxa"/>
            <w:tcBorders>
              <w:bottom w:val="single" w:sz="4" w:space="0" w:color="auto"/>
            </w:tcBorders>
            <w:vAlign w:val="center"/>
          </w:tcPr>
          <w:p w14:paraId="20977C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85ED6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2F06514"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B6264A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08BBC02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r w:rsidR="003E7DE9" w:rsidRPr="00EA60D9" w14:paraId="54A614C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239207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4A01B0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4D39972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569D665"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38529EE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7689844" w14:textId="77777777" w:rsidTr="00B7537F">
        <w:trPr>
          <w:trHeight w:val="340"/>
          <w:jc w:val="center"/>
        </w:trPr>
        <w:tc>
          <w:tcPr>
            <w:tcW w:w="2927" w:type="dxa"/>
            <w:tcBorders>
              <w:bottom w:val="single" w:sz="4" w:space="0" w:color="auto"/>
            </w:tcBorders>
            <w:vAlign w:val="center"/>
          </w:tcPr>
          <w:p w14:paraId="0278C80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6E9D856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2C14E093"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37F82B8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6AA1EB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2F89CB0C"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2A6170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48CD8B4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1066188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7C81A82"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12ADC5C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815451C" w14:textId="77777777" w:rsidTr="00B7537F">
        <w:trPr>
          <w:trHeight w:val="340"/>
          <w:jc w:val="center"/>
        </w:trPr>
        <w:tc>
          <w:tcPr>
            <w:tcW w:w="2927" w:type="dxa"/>
            <w:tcBorders>
              <w:bottom w:val="single" w:sz="4" w:space="0" w:color="auto"/>
            </w:tcBorders>
            <w:vAlign w:val="center"/>
          </w:tcPr>
          <w:p w14:paraId="543F5E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1E09137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5D3D5D4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6314A5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7BFD864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31002E4"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3090BA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D0FEBC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26D494B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445B355C"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7A1AD95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EC5CC80" w14:textId="77777777" w:rsidTr="00B7537F">
        <w:trPr>
          <w:trHeight w:val="340"/>
          <w:jc w:val="center"/>
        </w:trPr>
        <w:tc>
          <w:tcPr>
            <w:tcW w:w="2927" w:type="dxa"/>
            <w:tcBorders>
              <w:bottom w:val="single" w:sz="4" w:space="0" w:color="auto"/>
            </w:tcBorders>
            <w:vAlign w:val="center"/>
          </w:tcPr>
          <w:p w14:paraId="484BD87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20BB4B6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C47AA65"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7460BC9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3E2F7C7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7B7E0136"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5430EF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38A2B42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54E56D58"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00A09F8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D14369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4410DB54" w14:textId="77777777" w:rsidTr="00B7537F">
        <w:trPr>
          <w:trHeight w:val="340"/>
          <w:jc w:val="center"/>
        </w:trPr>
        <w:tc>
          <w:tcPr>
            <w:tcW w:w="2927" w:type="dxa"/>
            <w:tcBorders>
              <w:bottom w:val="single" w:sz="4" w:space="0" w:color="auto"/>
            </w:tcBorders>
            <w:vAlign w:val="center"/>
          </w:tcPr>
          <w:p w14:paraId="2C01643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vAlign w:val="center"/>
          </w:tcPr>
          <w:p w14:paraId="4C6EBAA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4EFB20E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32A63BD"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5C40FC03"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3FF79C6E"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55BAEFF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3731" w:type="dxa"/>
            <w:tcBorders>
              <w:bottom w:val="single" w:sz="4" w:space="0" w:color="auto"/>
            </w:tcBorders>
            <w:shd w:val="clear" w:color="auto" w:fill="D9D9D9" w:themeFill="background1" w:themeFillShade="D9"/>
            <w:vAlign w:val="center"/>
          </w:tcPr>
          <w:p w14:paraId="7F95D23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shd w:val="clear" w:color="auto" w:fill="D9D9D9" w:themeFill="background1" w:themeFillShade="D9"/>
            <w:vAlign w:val="center"/>
          </w:tcPr>
          <w:p w14:paraId="31AF6EB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shd w:val="clear" w:color="auto" w:fill="D9D9D9" w:themeFill="background1" w:themeFillShade="D9"/>
            <w:vAlign w:val="center"/>
          </w:tcPr>
          <w:p w14:paraId="323816D0"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shd w:val="clear" w:color="auto" w:fill="D9D9D9" w:themeFill="background1" w:themeFillShade="D9"/>
            <w:vAlign w:val="center"/>
          </w:tcPr>
          <w:p w14:paraId="2CCFEE59"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06586E78" w14:textId="77777777" w:rsidTr="00B7537F">
        <w:trPr>
          <w:trHeight w:val="340"/>
          <w:jc w:val="center"/>
        </w:trPr>
        <w:tc>
          <w:tcPr>
            <w:tcW w:w="2927" w:type="dxa"/>
            <w:tcBorders>
              <w:bottom w:val="single" w:sz="4" w:space="0" w:color="auto"/>
            </w:tcBorders>
            <w:vAlign w:val="center"/>
          </w:tcPr>
          <w:p w14:paraId="1939087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r w:rsidRPr="00A95AF8">
              <w:rPr>
                <w:rFonts w:ascii="Arial" w:eastAsia="Times New Roman" w:hAnsi="Arial" w:cs="Arial"/>
                <w:sz w:val="20"/>
                <w:szCs w:val="20"/>
                <w:lang w:eastAsia="fr-FR"/>
              </w:rPr>
              <w:t>31/12/20…</w:t>
            </w:r>
          </w:p>
        </w:tc>
        <w:tc>
          <w:tcPr>
            <w:tcW w:w="3731" w:type="dxa"/>
            <w:tcBorders>
              <w:bottom w:val="single" w:sz="4" w:space="0" w:color="auto"/>
            </w:tcBorders>
            <w:vAlign w:val="center"/>
          </w:tcPr>
          <w:p w14:paraId="3C06BBA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969" w:type="dxa"/>
            <w:tcBorders>
              <w:bottom w:val="single" w:sz="4" w:space="0" w:color="auto"/>
            </w:tcBorders>
            <w:vAlign w:val="center"/>
          </w:tcPr>
          <w:p w14:paraId="6959201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1275" w:type="dxa"/>
            <w:tcBorders>
              <w:bottom w:val="single" w:sz="4" w:space="0" w:color="auto"/>
            </w:tcBorders>
            <w:vAlign w:val="center"/>
          </w:tcPr>
          <w:p w14:paraId="1B314EA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2200" w:type="dxa"/>
            <w:tcBorders>
              <w:bottom w:val="single" w:sz="4" w:space="0" w:color="auto"/>
            </w:tcBorders>
            <w:vAlign w:val="center"/>
          </w:tcPr>
          <w:p w14:paraId="4DA321E7"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
        </w:tc>
      </w:tr>
      <w:tr w:rsidR="003E7DE9" w:rsidRPr="00EA60D9" w14:paraId="61FF0415" w14:textId="77777777" w:rsidTr="00B7537F">
        <w:trPr>
          <w:trHeight w:val="300"/>
          <w:jc w:val="center"/>
        </w:trPr>
        <w:tc>
          <w:tcPr>
            <w:tcW w:w="2927" w:type="dxa"/>
            <w:shd w:val="clear" w:color="auto" w:fill="FFFFFF"/>
            <w:vAlign w:val="center"/>
          </w:tcPr>
          <w:p w14:paraId="09929304"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c>
          <w:tcPr>
            <w:tcW w:w="8975" w:type="dxa"/>
            <w:gridSpan w:val="3"/>
            <w:shd w:val="clear" w:color="auto" w:fill="FFFFFF"/>
            <w:vAlign w:val="center"/>
          </w:tcPr>
          <w:p w14:paraId="571EB461"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EA60D9">
              <w:rPr>
                <w:rFonts w:ascii="Arial" w:eastAsia="Times New Roman" w:hAnsi="Arial" w:cs="Arial"/>
                <w:bCs/>
                <w:sz w:val="20"/>
                <w:szCs w:val="20"/>
                <w:lang w:eastAsia="fr-FR"/>
              </w:rPr>
              <w:t>Total des services au 1</w:t>
            </w:r>
            <w:r w:rsidRPr="00EA60D9">
              <w:rPr>
                <w:rFonts w:ascii="Arial" w:eastAsia="Times New Roman" w:hAnsi="Arial" w:cs="Arial"/>
                <w:bCs/>
                <w:sz w:val="20"/>
                <w:szCs w:val="20"/>
                <w:vertAlign w:val="superscript"/>
                <w:lang w:eastAsia="fr-FR"/>
              </w:rPr>
              <w:t>er</w:t>
            </w:r>
            <w:r w:rsidRPr="00EA60D9">
              <w:rPr>
                <w:rFonts w:ascii="Arial" w:eastAsia="Times New Roman" w:hAnsi="Arial" w:cs="Arial"/>
                <w:bCs/>
                <w:sz w:val="20"/>
                <w:szCs w:val="20"/>
                <w:lang w:eastAsia="fr-FR"/>
              </w:rPr>
              <w:t xml:space="preserve"> Janvier </w:t>
            </w:r>
            <w:r w:rsidRPr="00A95AF8">
              <w:rPr>
                <w:rFonts w:ascii="Arial" w:eastAsia="Times New Roman" w:hAnsi="Arial" w:cs="Arial"/>
                <w:bCs/>
                <w:sz w:val="20"/>
                <w:szCs w:val="20"/>
                <w:lang w:eastAsia="fr-FR"/>
              </w:rPr>
              <w:t>20…</w:t>
            </w:r>
          </w:p>
        </w:tc>
        <w:tc>
          <w:tcPr>
            <w:tcW w:w="2200" w:type="dxa"/>
            <w:shd w:val="clear" w:color="auto" w:fill="FFFFFF"/>
            <w:vAlign w:val="center"/>
          </w:tcPr>
          <w:p w14:paraId="4FFAC25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p>
        </w:tc>
      </w:tr>
    </w:tbl>
    <w:p w14:paraId="0F4C9078" w14:textId="77777777" w:rsidR="003E7DE9" w:rsidRDefault="003E7DE9" w:rsidP="003E7DE9">
      <w:pPr>
        <w:tabs>
          <w:tab w:val="left" w:leader="dot" w:pos="4394"/>
        </w:tabs>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14:paraId="074F0238" w14:textId="77777777" w:rsidR="003E7DE9" w:rsidRDefault="003E7DE9" w:rsidP="003E7DE9">
      <w:pPr>
        <w:spacing w:after="0" w:line="240" w:lineRule="auto"/>
        <w:ind w:left="6372" w:firstLine="708"/>
        <w:rPr>
          <w:rFonts w:ascii="Arial" w:eastAsia="Times New Roman" w:hAnsi="Arial" w:cs="Arial"/>
          <w:b/>
          <w:bCs/>
          <w:lang w:eastAsia="fr-FR"/>
        </w:rPr>
      </w:pPr>
      <w:r>
        <w:rPr>
          <w:rFonts w:ascii="Arial" w:eastAsia="Times New Roman" w:hAnsi="Arial" w:cs="Arial"/>
          <w:b/>
          <w:bCs/>
          <w:lang w:eastAsia="fr-FR"/>
        </w:rPr>
        <w:t>Fait à .................................................…, le ……………………………….</w:t>
      </w:r>
    </w:p>
    <w:p w14:paraId="7D14E1C7" w14:textId="77777777" w:rsidR="003E7DE9" w:rsidRPr="009F66B0" w:rsidRDefault="003E7DE9" w:rsidP="003E7DE9">
      <w:pPr>
        <w:spacing w:after="0" w:line="240" w:lineRule="auto"/>
        <w:ind w:left="6372" w:firstLine="708"/>
        <w:rPr>
          <w:rFonts w:ascii="Arial" w:hAnsi="Arial" w:cs="Arial"/>
        </w:rPr>
      </w:pPr>
      <w:r>
        <w:rPr>
          <w:rFonts w:ascii="Arial" w:eastAsia="Times New Roman" w:hAnsi="Arial" w:cs="Arial"/>
          <w:b/>
          <w:bCs/>
          <w:lang w:eastAsia="fr-FR"/>
        </w:rPr>
        <w:t>Cachet et signature de l’autorité territoriale</w:t>
      </w:r>
    </w:p>
    <w:p w14:paraId="25267B6B" w14:textId="77777777" w:rsidR="003E7DE9" w:rsidRDefault="003E7DE9" w:rsidP="003E7DE9">
      <w:pPr>
        <w:spacing w:after="0" w:line="240" w:lineRule="auto"/>
        <w:rPr>
          <w:rFonts w:ascii="Arial" w:hAnsi="Arial" w:cs="Arial"/>
        </w:rPr>
      </w:pPr>
      <w:r w:rsidRPr="00EA60D9">
        <w:rPr>
          <w:rFonts w:ascii="Arial" w:hAnsi="Arial" w:cs="Arial"/>
          <w:u w:val="single"/>
        </w:rPr>
        <w:lastRenderedPageBreak/>
        <w:t>Exemple d’état détaillé des services</w:t>
      </w:r>
      <w:r>
        <w:rPr>
          <w:rFonts w:ascii="Arial" w:hAnsi="Arial" w:cs="Arial"/>
        </w:rPr>
        <w:t> :</w:t>
      </w:r>
    </w:p>
    <w:p w14:paraId="50596F8B" w14:textId="77777777" w:rsidR="003E7DE9" w:rsidRDefault="003E7DE9" w:rsidP="003E7DE9">
      <w:pPr>
        <w:spacing w:after="0" w:line="240" w:lineRule="auto"/>
        <w:rPr>
          <w:rFonts w:ascii="Arial" w:hAnsi="Arial" w:cs="Arial"/>
        </w:rPr>
      </w:pPr>
    </w:p>
    <w:tbl>
      <w:tblPr>
        <w:tblW w:w="14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7"/>
        <w:gridCol w:w="4581"/>
        <w:gridCol w:w="3119"/>
        <w:gridCol w:w="1275"/>
        <w:gridCol w:w="2200"/>
      </w:tblGrid>
      <w:tr w:rsidR="003E7DE9" w:rsidRPr="003826A7" w14:paraId="7BBB1B1D" w14:textId="77777777" w:rsidTr="00B7537F">
        <w:trPr>
          <w:trHeight w:val="768"/>
          <w:jc w:val="center"/>
        </w:trPr>
        <w:tc>
          <w:tcPr>
            <w:tcW w:w="2927" w:type="dxa"/>
            <w:tcBorders>
              <w:bottom w:val="single" w:sz="4" w:space="0" w:color="auto"/>
            </w:tcBorders>
            <w:vAlign w:val="center"/>
          </w:tcPr>
          <w:p w14:paraId="1218FFC4"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Dates de la période</w:t>
            </w:r>
          </w:p>
        </w:tc>
        <w:tc>
          <w:tcPr>
            <w:tcW w:w="4581" w:type="dxa"/>
            <w:tcBorders>
              <w:bottom w:val="single" w:sz="4" w:space="0" w:color="auto"/>
            </w:tcBorders>
            <w:vAlign w:val="center"/>
          </w:tcPr>
          <w:p w14:paraId="6418B4A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Statut ou position</w:t>
            </w:r>
          </w:p>
          <w:p w14:paraId="22D667B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sz w:val="20"/>
                <w:szCs w:val="20"/>
                <w:lang w:eastAsia="fr-FR"/>
              </w:rPr>
              <w:t>(</w:t>
            </w:r>
            <w:r>
              <w:rPr>
                <w:rFonts w:ascii="Arial" w:eastAsia="Times New Roman" w:hAnsi="Arial" w:cs="Arial"/>
                <w:sz w:val="20"/>
                <w:szCs w:val="20"/>
                <w:lang w:eastAsia="fr-FR"/>
              </w:rPr>
              <w:t>C</w:t>
            </w:r>
            <w:r w:rsidRPr="003826A7">
              <w:rPr>
                <w:rFonts w:ascii="Arial" w:eastAsia="Times New Roman" w:hAnsi="Arial" w:cs="Arial"/>
                <w:sz w:val="20"/>
                <w:szCs w:val="20"/>
                <w:lang w:eastAsia="fr-FR"/>
              </w:rPr>
              <w:t xml:space="preserve">ontractuel, stagiaire, titulaire, détachement, </w:t>
            </w:r>
            <w:r>
              <w:rPr>
                <w:rFonts w:ascii="Arial" w:eastAsia="Times New Roman" w:hAnsi="Arial" w:cs="Arial"/>
                <w:sz w:val="20"/>
                <w:szCs w:val="20"/>
                <w:lang w:eastAsia="fr-FR"/>
              </w:rPr>
              <w:t xml:space="preserve">avancement de grade, concours, </w:t>
            </w:r>
            <w:r w:rsidRPr="003826A7">
              <w:rPr>
                <w:rFonts w:ascii="Arial" w:eastAsia="Times New Roman" w:hAnsi="Arial" w:cs="Arial"/>
                <w:sz w:val="20"/>
                <w:szCs w:val="20"/>
                <w:lang w:eastAsia="fr-FR"/>
              </w:rPr>
              <w:t>congé parental, disponibilité…)</w:t>
            </w:r>
          </w:p>
        </w:tc>
        <w:tc>
          <w:tcPr>
            <w:tcW w:w="3119" w:type="dxa"/>
            <w:tcBorders>
              <w:bottom w:val="single" w:sz="4" w:space="0" w:color="auto"/>
            </w:tcBorders>
            <w:vAlign w:val="center"/>
          </w:tcPr>
          <w:p w14:paraId="1654DE0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Grade occupé</w:t>
            </w:r>
          </w:p>
        </w:tc>
        <w:tc>
          <w:tcPr>
            <w:tcW w:w="1275" w:type="dxa"/>
            <w:tcBorders>
              <w:bottom w:val="single" w:sz="4" w:space="0" w:color="auto"/>
            </w:tcBorders>
            <w:vAlign w:val="center"/>
          </w:tcPr>
          <w:p w14:paraId="50D65529"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w:t>
            </w:r>
          </w:p>
          <w:p w14:paraId="498DDC9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Hebdo.</w:t>
            </w:r>
          </w:p>
          <w:p w14:paraId="62544666"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De</w:t>
            </w:r>
          </w:p>
          <w:p w14:paraId="561DA413"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Service</w:t>
            </w:r>
          </w:p>
        </w:tc>
        <w:tc>
          <w:tcPr>
            <w:tcW w:w="2200" w:type="dxa"/>
            <w:tcBorders>
              <w:bottom w:val="single" w:sz="4" w:space="0" w:color="auto"/>
            </w:tcBorders>
            <w:vAlign w:val="center"/>
          </w:tcPr>
          <w:p w14:paraId="4A2C51C1"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3826A7">
              <w:rPr>
                <w:rFonts w:ascii="Arial" w:eastAsia="Times New Roman" w:hAnsi="Arial" w:cs="Arial"/>
                <w:b/>
                <w:bCs/>
                <w:sz w:val="20"/>
                <w:szCs w:val="20"/>
                <w:lang w:eastAsia="fr-FR"/>
              </w:rPr>
              <w:t>Durée retenue</w:t>
            </w:r>
          </w:p>
          <w:p w14:paraId="214945B0"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r w:rsidRPr="003826A7">
              <w:rPr>
                <w:rFonts w:ascii="Arial" w:eastAsia="Times New Roman" w:hAnsi="Arial" w:cs="Arial"/>
                <w:sz w:val="20"/>
                <w:szCs w:val="20"/>
                <w:lang w:eastAsia="fr-FR"/>
              </w:rPr>
              <w:t>(</w:t>
            </w:r>
            <w:proofErr w:type="gramStart"/>
            <w:r w:rsidRPr="003826A7">
              <w:rPr>
                <w:rFonts w:ascii="Arial" w:eastAsia="Times New Roman" w:hAnsi="Arial" w:cs="Arial"/>
                <w:sz w:val="20"/>
                <w:szCs w:val="20"/>
                <w:lang w:eastAsia="fr-FR"/>
              </w:rPr>
              <w:t>voir</w:t>
            </w:r>
            <w:proofErr w:type="gramEnd"/>
            <w:r w:rsidRPr="003826A7">
              <w:rPr>
                <w:rFonts w:ascii="Arial" w:eastAsia="Times New Roman" w:hAnsi="Arial" w:cs="Arial"/>
                <w:sz w:val="20"/>
                <w:szCs w:val="20"/>
                <w:lang w:eastAsia="fr-FR"/>
              </w:rPr>
              <w:t xml:space="preserve"> mode de calcul</w:t>
            </w:r>
          </w:p>
          <w:p w14:paraId="13032BFC"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sz w:val="20"/>
                <w:szCs w:val="20"/>
                <w:lang w:eastAsia="fr-FR"/>
              </w:rPr>
            </w:pPr>
            <w:proofErr w:type="gramStart"/>
            <w:r w:rsidRPr="003826A7">
              <w:rPr>
                <w:rFonts w:ascii="Arial" w:eastAsia="Times New Roman" w:hAnsi="Arial" w:cs="Arial"/>
                <w:sz w:val="20"/>
                <w:szCs w:val="20"/>
                <w:lang w:eastAsia="fr-FR"/>
              </w:rPr>
              <w:t>au</w:t>
            </w:r>
            <w:proofErr w:type="gramEnd"/>
            <w:r w:rsidRPr="003826A7">
              <w:rPr>
                <w:rFonts w:ascii="Arial" w:eastAsia="Times New Roman" w:hAnsi="Arial" w:cs="Arial"/>
                <w:sz w:val="20"/>
                <w:szCs w:val="20"/>
                <w:lang w:eastAsia="fr-FR"/>
              </w:rPr>
              <w:t xml:space="preserve"> dos)</w:t>
            </w:r>
          </w:p>
        </w:tc>
      </w:tr>
      <w:tr w:rsidR="003E7DE9" w:rsidRPr="003826A7" w14:paraId="176C9BDB" w14:textId="77777777" w:rsidTr="00B7537F">
        <w:trPr>
          <w:trHeight w:val="340"/>
          <w:jc w:val="center"/>
        </w:trPr>
        <w:tc>
          <w:tcPr>
            <w:tcW w:w="2927" w:type="dxa"/>
            <w:shd w:val="clear" w:color="auto" w:fill="E0E0E0"/>
            <w:vAlign w:val="center"/>
          </w:tcPr>
          <w:p w14:paraId="540C2D0E"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sidRPr="002D2E3B">
              <w:rPr>
                <w:rFonts w:ascii="Arial" w:eastAsia="Times New Roman" w:hAnsi="Arial" w:cs="Arial"/>
                <w:sz w:val="20"/>
                <w:szCs w:val="20"/>
                <w:lang w:eastAsia="fr-FR"/>
              </w:rPr>
              <w:t>01</w:t>
            </w:r>
            <w:proofErr w:type="gramEnd"/>
            <w:r w:rsidRPr="002D2E3B">
              <w:rPr>
                <w:rFonts w:ascii="Arial" w:eastAsia="Times New Roman" w:hAnsi="Arial" w:cs="Arial"/>
                <w:sz w:val="20"/>
                <w:szCs w:val="20"/>
                <w:lang w:eastAsia="fr-FR"/>
              </w:rPr>
              <w:t>/05/2001 au 28/02/2003</w:t>
            </w:r>
          </w:p>
        </w:tc>
        <w:tc>
          <w:tcPr>
            <w:tcW w:w="4581" w:type="dxa"/>
            <w:shd w:val="clear" w:color="auto" w:fill="E0E0E0"/>
            <w:vAlign w:val="center"/>
          </w:tcPr>
          <w:p w14:paraId="7229664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 xml:space="preserve">Contractuel de droit </w:t>
            </w:r>
            <w:r>
              <w:rPr>
                <w:rFonts w:ascii="Arial" w:eastAsia="Times New Roman" w:hAnsi="Arial" w:cs="Arial"/>
                <w:sz w:val="20"/>
                <w:szCs w:val="20"/>
                <w:lang w:val="fr-CA" w:eastAsia="fr-FR"/>
              </w:rPr>
              <w:t>public</w:t>
            </w:r>
          </w:p>
        </w:tc>
        <w:tc>
          <w:tcPr>
            <w:tcW w:w="3119" w:type="dxa"/>
            <w:shd w:val="clear" w:color="auto" w:fill="E0E0E0"/>
            <w:vAlign w:val="center"/>
          </w:tcPr>
          <w:p w14:paraId="3946673F"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E0E0E0"/>
            <w:vAlign w:val="center"/>
          </w:tcPr>
          <w:p w14:paraId="5CF3BC9E"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E0E0E0"/>
            <w:vAlign w:val="center"/>
          </w:tcPr>
          <w:p w14:paraId="0D97E65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1 an et 10 mois</w:t>
            </w:r>
          </w:p>
        </w:tc>
      </w:tr>
      <w:tr w:rsidR="003E7DE9" w:rsidRPr="003826A7" w14:paraId="563E6795" w14:textId="77777777" w:rsidTr="00B7537F">
        <w:trPr>
          <w:trHeight w:val="340"/>
          <w:jc w:val="center"/>
        </w:trPr>
        <w:tc>
          <w:tcPr>
            <w:tcW w:w="2927" w:type="dxa"/>
            <w:vAlign w:val="center"/>
          </w:tcPr>
          <w:p w14:paraId="3CA3EAE3"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A34574">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/03/2003 au 29/02</w:t>
            </w:r>
            <w:r w:rsidRPr="002D2E3B">
              <w:rPr>
                <w:rFonts w:ascii="Arial" w:eastAsia="Times New Roman" w:hAnsi="Arial" w:cs="Arial"/>
                <w:sz w:val="20"/>
                <w:szCs w:val="20"/>
                <w:lang w:eastAsia="fr-FR"/>
              </w:rPr>
              <w:t>/2004</w:t>
            </w:r>
          </w:p>
        </w:tc>
        <w:tc>
          <w:tcPr>
            <w:tcW w:w="4581" w:type="dxa"/>
            <w:vAlign w:val="center"/>
          </w:tcPr>
          <w:p w14:paraId="7776E77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sidRPr="00C60D9A">
              <w:rPr>
                <w:rFonts w:ascii="Arial" w:eastAsia="Times New Roman" w:hAnsi="Arial" w:cs="Arial"/>
                <w:sz w:val="20"/>
                <w:szCs w:val="20"/>
                <w:lang w:val="fr-CA" w:eastAsia="fr-FR"/>
              </w:rPr>
              <w:t>Stagiaire</w:t>
            </w:r>
            <w:r>
              <w:rPr>
                <w:rFonts w:ascii="Arial" w:eastAsia="Times New Roman" w:hAnsi="Arial" w:cs="Arial"/>
                <w:sz w:val="20"/>
                <w:szCs w:val="20"/>
                <w:lang w:val="fr-CA" w:eastAsia="fr-FR"/>
              </w:rPr>
              <w:t xml:space="preserve"> </w:t>
            </w:r>
            <w:proofErr w:type="gramStart"/>
            <w:r>
              <w:rPr>
                <w:rFonts w:ascii="Arial" w:eastAsia="Times New Roman" w:hAnsi="Arial" w:cs="Arial"/>
                <w:sz w:val="20"/>
                <w:szCs w:val="20"/>
                <w:lang w:val="fr-CA" w:eastAsia="fr-FR"/>
              </w:rPr>
              <w:t>suite à</w:t>
            </w:r>
            <w:proofErr w:type="gramEnd"/>
            <w:r>
              <w:rPr>
                <w:rFonts w:ascii="Arial" w:eastAsia="Times New Roman" w:hAnsi="Arial" w:cs="Arial"/>
                <w:sz w:val="20"/>
                <w:szCs w:val="20"/>
                <w:lang w:val="fr-CA" w:eastAsia="fr-FR"/>
              </w:rPr>
              <w:t xml:space="preserve"> concours</w:t>
            </w:r>
          </w:p>
        </w:tc>
        <w:tc>
          <w:tcPr>
            <w:tcW w:w="3119" w:type="dxa"/>
            <w:vAlign w:val="center"/>
          </w:tcPr>
          <w:p w14:paraId="279BD59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vAlign w:val="center"/>
          </w:tcPr>
          <w:p w14:paraId="205DF5C6"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vAlign w:val="center"/>
          </w:tcPr>
          <w:p w14:paraId="4FAA60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C60D9A">
              <w:rPr>
                <w:rFonts w:ascii="Arial" w:eastAsia="Times New Roman" w:hAnsi="Arial" w:cs="Arial"/>
                <w:b/>
                <w:bCs/>
                <w:sz w:val="20"/>
                <w:szCs w:val="20"/>
                <w:lang w:eastAsia="fr-FR"/>
              </w:rPr>
              <w:t>1 an</w:t>
            </w:r>
          </w:p>
        </w:tc>
      </w:tr>
      <w:tr w:rsidR="003E7DE9" w:rsidRPr="003826A7" w14:paraId="079A8105" w14:textId="77777777" w:rsidTr="00B7537F">
        <w:trPr>
          <w:trHeight w:val="340"/>
          <w:jc w:val="center"/>
        </w:trPr>
        <w:tc>
          <w:tcPr>
            <w:tcW w:w="2927" w:type="dxa"/>
            <w:shd w:val="clear" w:color="auto" w:fill="D9D9D9" w:themeFill="background1" w:themeFillShade="D9"/>
            <w:vAlign w:val="center"/>
          </w:tcPr>
          <w:p w14:paraId="33189CA4"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/03/2004 au 31/12/2005</w:t>
            </w:r>
          </w:p>
        </w:tc>
        <w:tc>
          <w:tcPr>
            <w:tcW w:w="4581" w:type="dxa"/>
            <w:shd w:val="clear" w:color="auto" w:fill="D9D9D9" w:themeFill="background1" w:themeFillShade="D9"/>
            <w:vAlign w:val="center"/>
          </w:tcPr>
          <w:p w14:paraId="523E0D6E"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w:t>
            </w:r>
            <w:r w:rsidRPr="00C60D9A">
              <w:rPr>
                <w:rFonts w:ascii="Arial" w:eastAsia="Times New Roman" w:hAnsi="Arial" w:cs="Arial"/>
                <w:sz w:val="20"/>
                <w:szCs w:val="20"/>
                <w:lang w:val="fr-CA" w:eastAsia="fr-FR"/>
              </w:rPr>
              <w:t>itulaire</w:t>
            </w:r>
          </w:p>
        </w:tc>
        <w:tc>
          <w:tcPr>
            <w:tcW w:w="3119" w:type="dxa"/>
            <w:shd w:val="clear" w:color="auto" w:fill="D9D9D9" w:themeFill="background1" w:themeFillShade="D9"/>
            <w:vAlign w:val="center"/>
          </w:tcPr>
          <w:p w14:paraId="3196043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Adjoint administratif</w:t>
            </w:r>
          </w:p>
        </w:tc>
        <w:tc>
          <w:tcPr>
            <w:tcW w:w="1275" w:type="dxa"/>
            <w:shd w:val="clear" w:color="auto" w:fill="D9D9D9" w:themeFill="background1" w:themeFillShade="D9"/>
            <w:vAlign w:val="center"/>
          </w:tcPr>
          <w:p w14:paraId="632D526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shd w:val="clear" w:color="auto" w:fill="D9D9D9" w:themeFill="background1" w:themeFillShade="D9"/>
            <w:vAlign w:val="center"/>
          </w:tcPr>
          <w:p w14:paraId="5CBE323F"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r w:rsidRPr="00C60D9A">
              <w:rPr>
                <w:rFonts w:ascii="Arial" w:eastAsia="Times New Roman" w:hAnsi="Arial" w:cs="Arial"/>
                <w:b/>
                <w:bCs/>
                <w:sz w:val="20"/>
                <w:szCs w:val="20"/>
                <w:lang w:eastAsia="fr-FR"/>
              </w:rPr>
              <w:t xml:space="preserve"> et 10 mois </w:t>
            </w:r>
          </w:p>
        </w:tc>
      </w:tr>
      <w:tr w:rsidR="003E7DE9" w:rsidRPr="003826A7" w14:paraId="1EACA7BE" w14:textId="77777777" w:rsidTr="00B7537F">
        <w:trPr>
          <w:trHeight w:val="340"/>
          <w:jc w:val="center"/>
        </w:trPr>
        <w:tc>
          <w:tcPr>
            <w:tcW w:w="2927" w:type="dxa"/>
            <w:tcBorders>
              <w:bottom w:val="single" w:sz="4" w:space="0" w:color="auto"/>
            </w:tcBorders>
            <w:vAlign w:val="center"/>
          </w:tcPr>
          <w:p w14:paraId="4D54400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/01/2006 au 31/12/2006</w:t>
            </w:r>
          </w:p>
        </w:tc>
        <w:tc>
          <w:tcPr>
            <w:tcW w:w="4581" w:type="dxa"/>
            <w:tcBorders>
              <w:bottom w:val="single" w:sz="4" w:space="0" w:color="auto"/>
            </w:tcBorders>
            <w:vAlign w:val="center"/>
          </w:tcPr>
          <w:p w14:paraId="34295AFC"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 xml:space="preserve">Détachement pour stage </w:t>
            </w:r>
            <w:proofErr w:type="gramStart"/>
            <w:r w:rsidRPr="001F32D9">
              <w:rPr>
                <w:rFonts w:ascii="Arial" w:eastAsia="Times New Roman" w:hAnsi="Arial" w:cs="Arial"/>
                <w:sz w:val="20"/>
                <w:szCs w:val="20"/>
                <w:lang w:val="fr-CA" w:eastAsia="fr-FR"/>
              </w:rPr>
              <w:t>suite à</w:t>
            </w:r>
            <w:proofErr w:type="gramEnd"/>
            <w:r w:rsidRPr="001F32D9">
              <w:rPr>
                <w:rFonts w:ascii="Arial" w:eastAsia="Times New Roman" w:hAnsi="Arial" w:cs="Arial"/>
                <w:sz w:val="20"/>
                <w:szCs w:val="20"/>
                <w:lang w:val="fr-CA" w:eastAsia="fr-FR"/>
              </w:rPr>
              <w:t xml:space="preserve"> concours</w:t>
            </w:r>
          </w:p>
        </w:tc>
        <w:tc>
          <w:tcPr>
            <w:tcW w:w="3119" w:type="dxa"/>
            <w:tcBorders>
              <w:bottom w:val="single" w:sz="4" w:space="0" w:color="auto"/>
            </w:tcBorders>
            <w:vAlign w:val="center"/>
          </w:tcPr>
          <w:p w14:paraId="3194347D"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1DAE691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70179DB"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 an</w:t>
            </w:r>
          </w:p>
        </w:tc>
      </w:tr>
      <w:tr w:rsidR="003E7DE9" w:rsidRPr="003826A7" w14:paraId="27F12158"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60ABEE0D"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/07/2007 au 30/06/2008</w:t>
            </w:r>
          </w:p>
        </w:tc>
        <w:tc>
          <w:tcPr>
            <w:tcW w:w="4581" w:type="dxa"/>
            <w:tcBorders>
              <w:bottom w:val="single" w:sz="4" w:space="0" w:color="auto"/>
            </w:tcBorders>
            <w:shd w:val="clear" w:color="auto" w:fill="D9D9D9" w:themeFill="background1" w:themeFillShade="D9"/>
            <w:vAlign w:val="center"/>
          </w:tcPr>
          <w:p w14:paraId="3ED8543F"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Titulaire</w:t>
            </w:r>
          </w:p>
        </w:tc>
        <w:tc>
          <w:tcPr>
            <w:tcW w:w="3119" w:type="dxa"/>
            <w:tcBorders>
              <w:bottom w:val="single" w:sz="4" w:space="0" w:color="auto"/>
            </w:tcBorders>
            <w:shd w:val="clear" w:color="auto" w:fill="D9D9D9" w:themeFill="background1" w:themeFillShade="D9"/>
            <w:vAlign w:val="center"/>
          </w:tcPr>
          <w:p w14:paraId="0C24C178"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791EBE2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2B70F84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6 mois</w:t>
            </w:r>
          </w:p>
        </w:tc>
      </w:tr>
      <w:tr w:rsidR="003E7DE9" w:rsidRPr="003826A7" w14:paraId="61EBD8C7" w14:textId="77777777" w:rsidTr="00B7537F">
        <w:trPr>
          <w:trHeight w:val="340"/>
          <w:jc w:val="center"/>
        </w:trPr>
        <w:tc>
          <w:tcPr>
            <w:tcW w:w="2927" w:type="dxa"/>
            <w:tcBorders>
              <w:bottom w:val="single" w:sz="4" w:space="0" w:color="auto"/>
            </w:tcBorders>
            <w:vAlign w:val="center"/>
          </w:tcPr>
          <w:p w14:paraId="6899023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/07/2008 au 31/12/2008</w:t>
            </w:r>
          </w:p>
        </w:tc>
        <w:tc>
          <w:tcPr>
            <w:tcW w:w="4581" w:type="dxa"/>
            <w:tcBorders>
              <w:bottom w:val="single" w:sz="4" w:space="0" w:color="auto"/>
            </w:tcBorders>
            <w:vAlign w:val="center"/>
          </w:tcPr>
          <w:p w14:paraId="50F7ACC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r w:rsidRPr="00C60D9A">
              <w:rPr>
                <w:rFonts w:ascii="Arial" w:eastAsia="Times New Roman" w:hAnsi="Arial" w:cs="Arial"/>
                <w:sz w:val="20"/>
                <w:szCs w:val="20"/>
                <w:lang w:val="fr-CA" w:eastAsia="fr-FR"/>
              </w:rPr>
              <w:t xml:space="preserve"> </w:t>
            </w:r>
          </w:p>
        </w:tc>
        <w:tc>
          <w:tcPr>
            <w:tcW w:w="3119" w:type="dxa"/>
            <w:tcBorders>
              <w:bottom w:val="single" w:sz="4" w:space="0" w:color="auto"/>
            </w:tcBorders>
            <w:vAlign w:val="center"/>
          </w:tcPr>
          <w:p w14:paraId="48AB7D12"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5E9F945"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2C0CD53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p w14:paraId="035B558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pas</w:t>
            </w:r>
            <w:proofErr w:type="gramEnd"/>
            <w:r>
              <w:rPr>
                <w:rFonts w:ascii="Arial" w:eastAsia="Times New Roman" w:hAnsi="Arial" w:cs="Arial"/>
                <w:b/>
                <w:sz w:val="20"/>
                <w:szCs w:val="20"/>
                <w:lang w:eastAsia="fr-FR"/>
              </w:rPr>
              <w:t xml:space="preserve"> pris en compte avant le 01/10/2012</w:t>
            </w:r>
            <w:r w:rsidRPr="00C60D9A">
              <w:rPr>
                <w:rFonts w:ascii="Arial" w:eastAsia="Times New Roman" w:hAnsi="Arial" w:cs="Arial"/>
                <w:b/>
                <w:sz w:val="20"/>
                <w:szCs w:val="20"/>
                <w:lang w:eastAsia="fr-FR"/>
              </w:rPr>
              <w:t>)</w:t>
            </w:r>
          </w:p>
        </w:tc>
      </w:tr>
      <w:tr w:rsidR="003E7DE9" w:rsidRPr="003826A7" w14:paraId="009032D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2FE83CD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/01/2009 au 31/12/2012</w:t>
            </w:r>
          </w:p>
        </w:tc>
        <w:tc>
          <w:tcPr>
            <w:tcW w:w="4581" w:type="dxa"/>
            <w:tcBorders>
              <w:bottom w:val="single" w:sz="4" w:space="0" w:color="auto"/>
            </w:tcBorders>
            <w:shd w:val="clear" w:color="auto" w:fill="D9D9D9" w:themeFill="background1" w:themeFillShade="D9"/>
            <w:vAlign w:val="center"/>
          </w:tcPr>
          <w:p w14:paraId="7B739358"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w:t>
            </w:r>
            <w:r w:rsidRPr="003C7FB8">
              <w:rPr>
                <w:rFonts w:ascii="Arial" w:eastAsia="Times New Roman" w:hAnsi="Arial" w:cs="Arial"/>
                <w:sz w:val="20"/>
                <w:szCs w:val="20"/>
                <w:lang w:val="fr-CA" w:eastAsia="fr-FR"/>
              </w:rPr>
              <w:t>éintégration et reprise à 80%</w:t>
            </w:r>
          </w:p>
        </w:tc>
        <w:tc>
          <w:tcPr>
            <w:tcW w:w="3119" w:type="dxa"/>
            <w:tcBorders>
              <w:bottom w:val="single" w:sz="4" w:space="0" w:color="auto"/>
            </w:tcBorders>
            <w:shd w:val="clear" w:color="auto" w:fill="D9D9D9" w:themeFill="background1" w:themeFillShade="D9"/>
            <w:vAlign w:val="center"/>
          </w:tcPr>
          <w:p w14:paraId="1BE8857E"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4255E341"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3FBFC1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4</w:t>
            </w:r>
            <w:r w:rsidRPr="00C60D9A">
              <w:rPr>
                <w:rFonts w:ascii="Arial" w:eastAsia="Times New Roman" w:hAnsi="Arial" w:cs="Arial"/>
                <w:b/>
                <w:sz w:val="20"/>
                <w:szCs w:val="20"/>
                <w:lang w:eastAsia="fr-FR"/>
              </w:rPr>
              <w:t xml:space="preserve"> an</w:t>
            </w:r>
            <w:r>
              <w:rPr>
                <w:rFonts w:ascii="Arial" w:eastAsia="Times New Roman" w:hAnsi="Arial" w:cs="Arial"/>
                <w:b/>
                <w:sz w:val="20"/>
                <w:szCs w:val="20"/>
                <w:lang w:eastAsia="fr-FR"/>
              </w:rPr>
              <w:t>s</w:t>
            </w:r>
            <w:r w:rsidRPr="00C60D9A">
              <w:rPr>
                <w:rFonts w:ascii="Arial" w:eastAsia="Times New Roman" w:hAnsi="Arial" w:cs="Arial"/>
                <w:b/>
                <w:sz w:val="20"/>
                <w:szCs w:val="20"/>
                <w:lang w:eastAsia="fr-FR"/>
              </w:rPr>
              <w:t xml:space="preserve"> </w:t>
            </w:r>
          </w:p>
          <w:p w14:paraId="2503098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sidRPr="00C60D9A">
              <w:rPr>
                <w:rFonts w:ascii="Arial" w:eastAsia="Times New Roman" w:hAnsi="Arial" w:cs="Arial"/>
                <w:b/>
                <w:sz w:val="20"/>
                <w:szCs w:val="20"/>
                <w:lang w:eastAsia="fr-FR"/>
              </w:rPr>
              <w:t>(</w:t>
            </w:r>
            <w:proofErr w:type="gramStart"/>
            <w:r>
              <w:rPr>
                <w:rFonts w:ascii="Arial" w:eastAsia="Times New Roman" w:hAnsi="Arial" w:cs="Arial"/>
                <w:b/>
                <w:sz w:val="20"/>
                <w:szCs w:val="20"/>
                <w:lang w:eastAsia="fr-FR"/>
              </w:rPr>
              <w:t>le</w:t>
            </w:r>
            <w:proofErr w:type="gramEnd"/>
            <w:r>
              <w:rPr>
                <w:rFonts w:ascii="Arial" w:eastAsia="Times New Roman" w:hAnsi="Arial" w:cs="Arial"/>
                <w:b/>
                <w:sz w:val="20"/>
                <w:szCs w:val="20"/>
                <w:lang w:eastAsia="fr-FR"/>
              </w:rPr>
              <w:t xml:space="preserve"> temps partiel n’a pas d’incidence</w:t>
            </w:r>
            <w:r w:rsidRPr="00C60D9A">
              <w:rPr>
                <w:rFonts w:ascii="Arial" w:eastAsia="Times New Roman" w:hAnsi="Arial" w:cs="Arial"/>
                <w:b/>
                <w:sz w:val="20"/>
                <w:szCs w:val="20"/>
                <w:lang w:eastAsia="fr-FR"/>
              </w:rPr>
              <w:t>)</w:t>
            </w:r>
          </w:p>
        </w:tc>
      </w:tr>
      <w:tr w:rsidR="003E7DE9" w:rsidRPr="003826A7" w14:paraId="329AD718" w14:textId="77777777" w:rsidTr="00B7537F">
        <w:trPr>
          <w:trHeight w:val="340"/>
          <w:jc w:val="center"/>
        </w:trPr>
        <w:tc>
          <w:tcPr>
            <w:tcW w:w="2927" w:type="dxa"/>
            <w:tcBorders>
              <w:bottom w:val="single" w:sz="4" w:space="0" w:color="auto"/>
            </w:tcBorders>
            <w:vAlign w:val="center"/>
          </w:tcPr>
          <w:p w14:paraId="36FA420F"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/01/2013</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30/12/2015</w:t>
            </w:r>
          </w:p>
        </w:tc>
        <w:tc>
          <w:tcPr>
            <w:tcW w:w="4581" w:type="dxa"/>
            <w:tcBorders>
              <w:bottom w:val="single" w:sz="4" w:space="0" w:color="auto"/>
            </w:tcBorders>
            <w:vAlign w:val="center"/>
          </w:tcPr>
          <w:p w14:paraId="39C513E4"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Congé parental</w:t>
            </w:r>
          </w:p>
        </w:tc>
        <w:tc>
          <w:tcPr>
            <w:tcW w:w="3119" w:type="dxa"/>
            <w:tcBorders>
              <w:bottom w:val="single" w:sz="4" w:space="0" w:color="auto"/>
            </w:tcBorders>
            <w:vAlign w:val="center"/>
          </w:tcPr>
          <w:p w14:paraId="5898D9FC"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vAlign w:val="center"/>
          </w:tcPr>
          <w:p w14:paraId="7AEF6F50"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4E8E36F0"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w:t>
            </w:r>
          </w:p>
          <w:p w14:paraId="40DE7E2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w:t>
            </w:r>
            <w:r w:rsidRPr="003C7FB8">
              <w:rPr>
                <w:rFonts w:ascii="Arial" w:eastAsia="Times New Roman" w:hAnsi="Arial" w:cs="Arial"/>
                <w:b/>
                <w:sz w:val="20"/>
                <w:szCs w:val="20"/>
                <w:vertAlign w:val="superscript"/>
                <w:lang w:eastAsia="fr-FR"/>
              </w:rPr>
              <w:t>ère</w:t>
            </w:r>
            <w:r>
              <w:rPr>
                <w:rFonts w:ascii="Arial" w:eastAsia="Times New Roman" w:hAnsi="Arial" w:cs="Arial"/>
                <w:b/>
                <w:sz w:val="20"/>
                <w:szCs w:val="20"/>
                <w:lang w:eastAsia="fr-FR"/>
              </w:rPr>
              <w:t xml:space="preserve"> année à 100%, 2</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et 3</w:t>
            </w:r>
            <w:r w:rsidRPr="003C7FB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année à 50%)</w:t>
            </w:r>
          </w:p>
        </w:tc>
      </w:tr>
      <w:tr w:rsidR="003E7DE9" w:rsidRPr="003826A7" w14:paraId="33E984DB"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793A7248"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/01/2016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30/05/2016</w:t>
            </w:r>
          </w:p>
        </w:tc>
        <w:tc>
          <w:tcPr>
            <w:tcW w:w="4581" w:type="dxa"/>
            <w:tcBorders>
              <w:bottom w:val="single" w:sz="4" w:space="0" w:color="auto"/>
            </w:tcBorders>
            <w:shd w:val="clear" w:color="auto" w:fill="D9D9D9" w:themeFill="background1" w:themeFillShade="D9"/>
            <w:vAlign w:val="center"/>
          </w:tcPr>
          <w:p w14:paraId="523F27B2"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D9D9D9" w:themeFill="background1" w:themeFillShade="D9"/>
            <w:vAlign w:val="center"/>
          </w:tcPr>
          <w:p w14:paraId="5BE2B519"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p>
        </w:tc>
        <w:tc>
          <w:tcPr>
            <w:tcW w:w="1275" w:type="dxa"/>
            <w:tcBorders>
              <w:bottom w:val="single" w:sz="4" w:space="0" w:color="auto"/>
            </w:tcBorders>
            <w:shd w:val="clear" w:color="auto" w:fill="D9D9D9" w:themeFill="background1" w:themeFillShade="D9"/>
            <w:vAlign w:val="center"/>
          </w:tcPr>
          <w:p w14:paraId="234A6D54"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95102E8"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5 mois</w:t>
            </w:r>
          </w:p>
        </w:tc>
      </w:tr>
      <w:tr w:rsidR="003E7DE9" w:rsidRPr="003826A7" w14:paraId="58B4EF7C" w14:textId="77777777" w:rsidTr="00B7537F">
        <w:trPr>
          <w:trHeight w:val="340"/>
          <w:jc w:val="center"/>
        </w:trPr>
        <w:tc>
          <w:tcPr>
            <w:tcW w:w="2927" w:type="dxa"/>
            <w:tcBorders>
              <w:bottom w:val="single" w:sz="4" w:space="0" w:color="auto"/>
            </w:tcBorders>
            <w:vAlign w:val="center"/>
          </w:tcPr>
          <w:p w14:paraId="209A81BA"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/06/2016</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30/06/2017</w:t>
            </w:r>
          </w:p>
        </w:tc>
        <w:tc>
          <w:tcPr>
            <w:tcW w:w="4581" w:type="dxa"/>
            <w:tcBorders>
              <w:bottom w:val="single" w:sz="4" w:space="0" w:color="auto"/>
            </w:tcBorders>
            <w:vAlign w:val="center"/>
          </w:tcPr>
          <w:p w14:paraId="626F90F0"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 sans examen</w:t>
            </w:r>
          </w:p>
        </w:tc>
        <w:tc>
          <w:tcPr>
            <w:tcW w:w="3119" w:type="dxa"/>
            <w:tcBorders>
              <w:bottom w:val="single" w:sz="4" w:space="0" w:color="auto"/>
            </w:tcBorders>
            <w:vAlign w:val="center"/>
          </w:tcPr>
          <w:p w14:paraId="6D18354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Rédacteur</w:t>
            </w:r>
            <w:r w:rsidRPr="00C60D9A">
              <w:rPr>
                <w:rFonts w:ascii="Arial" w:eastAsia="Times New Roman" w:hAnsi="Arial" w:cs="Arial"/>
                <w:bCs/>
                <w:sz w:val="20"/>
                <w:szCs w:val="20"/>
                <w:lang w:eastAsia="fr-FR"/>
              </w:rPr>
              <w:t xml:space="preserve"> principal de 2</w:t>
            </w:r>
            <w:r w:rsidRPr="001F32D9">
              <w:rPr>
                <w:rFonts w:ascii="Arial" w:eastAsia="Times New Roman" w:hAnsi="Arial" w:cs="Arial"/>
                <w:bCs/>
                <w:sz w:val="20"/>
                <w:szCs w:val="20"/>
                <w:vertAlign w:val="superscript"/>
                <w:lang w:eastAsia="fr-FR"/>
              </w:rPr>
              <w:t>ème</w:t>
            </w:r>
            <w:r w:rsidRPr="00C60D9A">
              <w:rPr>
                <w:rFonts w:ascii="Arial" w:eastAsia="Times New Roman" w:hAnsi="Arial" w:cs="Arial"/>
                <w:bCs/>
                <w:sz w:val="20"/>
                <w:szCs w:val="20"/>
                <w:lang w:eastAsia="fr-FR"/>
              </w:rPr>
              <w:t xml:space="preserve"> classe</w:t>
            </w:r>
          </w:p>
        </w:tc>
        <w:tc>
          <w:tcPr>
            <w:tcW w:w="1275" w:type="dxa"/>
            <w:tcBorders>
              <w:bottom w:val="single" w:sz="4" w:space="0" w:color="auto"/>
            </w:tcBorders>
            <w:vAlign w:val="center"/>
          </w:tcPr>
          <w:p w14:paraId="54BFF84C"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vAlign w:val="center"/>
          </w:tcPr>
          <w:p w14:paraId="63A554D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 an et 1</w:t>
            </w:r>
            <w:r w:rsidRPr="00C60D9A">
              <w:rPr>
                <w:rFonts w:ascii="Arial" w:eastAsia="Times New Roman" w:hAnsi="Arial" w:cs="Arial"/>
                <w:b/>
                <w:sz w:val="20"/>
                <w:szCs w:val="20"/>
                <w:lang w:eastAsia="fr-FR"/>
              </w:rPr>
              <w:t xml:space="preserve"> mois</w:t>
            </w:r>
          </w:p>
        </w:tc>
      </w:tr>
      <w:tr w:rsidR="003E7DE9" w:rsidRPr="003826A7" w14:paraId="57E70532"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30543C0B"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b/>
                <w:i/>
                <w:sz w:val="20"/>
                <w:szCs w:val="20"/>
                <w:u w:val="single"/>
                <w:lang w:val="fr-CA" w:eastAsia="fr-FR"/>
              </w:rPr>
            </w:pPr>
            <w:proofErr w:type="gramStart"/>
            <w:r w:rsidRPr="003826A7">
              <w:rPr>
                <w:rFonts w:ascii="Arial" w:eastAsia="Times New Roman" w:hAnsi="Arial" w:cs="Arial"/>
                <w:sz w:val="20"/>
                <w:szCs w:val="20"/>
                <w:lang w:eastAsia="fr-FR"/>
              </w:rPr>
              <w:t xml:space="preserve">Du  </w:t>
            </w:r>
            <w:r>
              <w:rPr>
                <w:rFonts w:ascii="Arial" w:eastAsia="Times New Roman" w:hAnsi="Arial" w:cs="Arial"/>
                <w:sz w:val="20"/>
                <w:szCs w:val="20"/>
                <w:lang w:eastAsia="fr-FR"/>
              </w:rPr>
              <w:t>01</w:t>
            </w:r>
            <w:proofErr w:type="gramEnd"/>
            <w:r>
              <w:rPr>
                <w:rFonts w:ascii="Arial" w:eastAsia="Times New Roman" w:hAnsi="Arial" w:cs="Arial"/>
                <w:sz w:val="20"/>
                <w:szCs w:val="20"/>
                <w:lang w:eastAsia="fr-FR"/>
              </w:rPr>
              <w:t>/07/2017</w:t>
            </w:r>
            <w:r w:rsidRPr="003826A7">
              <w:rPr>
                <w:rFonts w:ascii="Arial" w:eastAsia="Times New Roman" w:hAnsi="Arial" w:cs="Arial"/>
                <w:sz w:val="20"/>
                <w:szCs w:val="20"/>
                <w:lang w:eastAsia="fr-FR"/>
              </w:rPr>
              <w:t xml:space="preserve"> </w:t>
            </w:r>
            <w:r>
              <w:rPr>
                <w:rFonts w:ascii="Arial" w:eastAsia="Times New Roman" w:hAnsi="Arial" w:cs="Arial"/>
                <w:sz w:val="20"/>
                <w:szCs w:val="20"/>
                <w:lang w:eastAsia="fr-FR"/>
              </w:rPr>
              <w:t>au 31/12/2017</w:t>
            </w:r>
          </w:p>
        </w:tc>
        <w:tc>
          <w:tcPr>
            <w:tcW w:w="4581" w:type="dxa"/>
            <w:tcBorders>
              <w:bottom w:val="single" w:sz="4" w:space="0" w:color="auto"/>
            </w:tcBorders>
            <w:shd w:val="clear" w:color="auto" w:fill="D9D9D9" w:themeFill="background1" w:themeFillShade="D9"/>
            <w:vAlign w:val="center"/>
          </w:tcPr>
          <w:p w14:paraId="2A903D3A" w14:textId="77777777" w:rsidR="003E7DE9" w:rsidRPr="00C60D9A"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Disponibilité pour convenances personnelles</w:t>
            </w:r>
          </w:p>
        </w:tc>
        <w:tc>
          <w:tcPr>
            <w:tcW w:w="3119" w:type="dxa"/>
            <w:tcBorders>
              <w:bottom w:val="single" w:sz="4" w:space="0" w:color="auto"/>
            </w:tcBorders>
            <w:shd w:val="clear" w:color="auto" w:fill="D9D9D9" w:themeFill="background1" w:themeFillShade="D9"/>
            <w:vAlign w:val="center"/>
          </w:tcPr>
          <w:p w14:paraId="7A899BA1" w14:textId="77777777" w:rsidR="003E7DE9" w:rsidRPr="00C60D9A"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Rédacteur principal de 2</w:t>
            </w:r>
            <w:r w:rsidRPr="001F32D9">
              <w:rPr>
                <w:rFonts w:ascii="Arial" w:eastAsia="Times New Roman" w:hAnsi="Arial" w:cs="Arial"/>
                <w:bCs/>
                <w:sz w:val="20"/>
                <w:szCs w:val="20"/>
                <w:vertAlign w:val="superscript"/>
                <w:lang w:eastAsia="fr-FR"/>
              </w:rPr>
              <w:t>ème</w:t>
            </w:r>
            <w:r w:rsidRPr="001F32D9">
              <w:rPr>
                <w:rFonts w:ascii="Arial" w:eastAsia="Times New Roman" w:hAnsi="Arial" w:cs="Arial"/>
                <w:bCs/>
                <w:sz w:val="20"/>
                <w:szCs w:val="20"/>
                <w:lang w:eastAsia="fr-FR"/>
              </w:rPr>
              <w:t xml:space="preserve"> classe</w:t>
            </w:r>
          </w:p>
        </w:tc>
        <w:tc>
          <w:tcPr>
            <w:tcW w:w="1275" w:type="dxa"/>
            <w:tcBorders>
              <w:bottom w:val="single" w:sz="4" w:space="0" w:color="auto"/>
            </w:tcBorders>
            <w:shd w:val="clear" w:color="auto" w:fill="D9D9D9" w:themeFill="background1" w:themeFillShade="D9"/>
            <w:vAlign w:val="center"/>
          </w:tcPr>
          <w:p w14:paraId="0C246D39"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sidRPr="00C60D9A">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6C7ECF63"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0</w:t>
            </w:r>
          </w:p>
        </w:tc>
      </w:tr>
      <w:tr w:rsidR="003E7DE9" w:rsidRPr="003826A7" w14:paraId="15AD9B13" w14:textId="77777777" w:rsidTr="00B7537F">
        <w:trPr>
          <w:trHeight w:val="340"/>
          <w:jc w:val="center"/>
        </w:trPr>
        <w:tc>
          <w:tcPr>
            <w:tcW w:w="2927" w:type="dxa"/>
            <w:tcBorders>
              <w:bottom w:val="single" w:sz="4" w:space="0" w:color="auto"/>
            </w:tcBorders>
            <w:shd w:val="clear" w:color="auto" w:fill="FFFFFF" w:themeFill="background1"/>
            <w:vAlign w:val="center"/>
          </w:tcPr>
          <w:p w14:paraId="54BF2F4C"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01/01/2018 au 30/11/2018</w:t>
            </w:r>
          </w:p>
        </w:tc>
        <w:tc>
          <w:tcPr>
            <w:tcW w:w="4581" w:type="dxa"/>
            <w:tcBorders>
              <w:bottom w:val="single" w:sz="4" w:space="0" w:color="auto"/>
            </w:tcBorders>
            <w:shd w:val="clear" w:color="auto" w:fill="FFFFFF" w:themeFill="background1"/>
            <w:vAlign w:val="center"/>
          </w:tcPr>
          <w:p w14:paraId="4586522C"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Réintégration</w:t>
            </w:r>
          </w:p>
        </w:tc>
        <w:tc>
          <w:tcPr>
            <w:tcW w:w="3119" w:type="dxa"/>
            <w:tcBorders>
              <w:bottom w:val="single" w:sz="4" w:space="0" w:color="auto"/>
            </w:tcBorders>
            <w:shd w:val="clear" w:color="auto" w:fill="FFFFFF" w:themeFill="background1"/>
            <w:vAlign w:val="center"/>
          </w:tcPr>
          <w:p w14:paraId="4D0B3A79"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2</w:t>
            </w:r>
            <w:proofErr w:type="gramStart"/>
            <w:r w:rsidRPr="001F32D9">
              <w:rPr>
                <w:rFonts w:ascii="Arial" w:eastAsia="Times New Roman" w:hAnsi="Arial" w:cs="Arial"/>
                <w:bCs/>
                <w:sz w:val="20"/>
                <w:szCs w:val="20"/>
                <w:vertAlign w:val="superscript"/>
                <w:lang w:eastAsia="fr-FR"/>
              </w:rPr>
              <w:t>ème</w:t>
            </w:r>
            <w:r>
              <w:rPr>
                <w:rFonts w:ascii="Arial" w:eastAsia="Times New Roman" w:hAnsi="Arial" w:cs="Arial"/>
                <w:bCs/>
                <w:sz w:val="20"/>
                <w:szCs w:val="20"/>
                <w:lang w:eastAsia="fr-FR"/>
              </w:rPr>
              <w:t xml:space="preserve"> </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FFFFFF" w:themeFill="background1"/>
            <w:vAlign w:val="center"/>
          </w:tcPr>
          <w:p w14:paraId="42CF21A7"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FFFFFF" w:themeFill="background1"/>
            <w:vAlign w:val="center"/>
          </w:tcPr>
          <w:p w14:paraId="1F4ADA83"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11 mois</w:t>
            </w:r>
          </w:p>
        </w:tc>
      </w:tr>
      <w:tr w:rsidR="003E7DE9" w:rsidRPr="003826A7" w14:paraId="5DFC7225" w14:textId="77777777" w:rsidTr="00B7537F">
        <w:trPr>
          <w:trHeight w:val="340"/>
          <w:jc w:val="center"/>
        </w:trPr>
        <w:tc>
          <w:tcPr>
            <w:tcW w:w="2927" w:type="dxa"/>
            <w:tcBorders>
              <w:bottom w:val="single" w:sz="4" w:space="0" w:color="auto"/>
            </w:tcBorders>
            <w:shd w:val="clear" w:color="auto" w:fill="D9D9D9" w:themeFill="background1" w:themeFillShade="D9"/>
            <w:vAlign w:val="center"/>
          </w:tcPr>
          <w:p w14:paraId="4022E651" w14:textId="77777777" w:rsidR="003E7DE9" w:rsidRPr="003826A7"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r>
              <w:rPr>
                <w:rFonts w:ascii="Arial" w:eastAsia="Times New Roman" w:hAnsi="Arial" w:cs="Arial"/>
                <w:sz w:val="20"/>
                <w:szCs w:val="20"/>
                <w:lang w:eastAsia="fr-FR"/>
              </w:rPr>
              <w:t>Du 01/12/2018 au 31/12/2020</w:t>
            </w:r>
          </w:p>
        </w:tc>
        <w:tc>
          <w:tcPr>
            <w:tcW w:w="4581" w:type="dxa"/>
            <w:tcBorders>
              <w:bottom w:val="single" w:sz="4" w:space="0" w:color="auto"/>
            </w:tcBorders>
            <w:shd w:val="clear" w:color="auto" w:fill="D9D9D9" w:themeFill="background1" w:themeFillShade="D9"/>
            <w:vAlign w:val="center"/>
          </w:tcPr>
          <w:p w14:paraId="15EA9708" w14:textId="77777777" w:rsidR="003E7DE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r>
              <w:rPr>
                <w:rFonts w:ascii="Arial" w:eastAsia="Times New Roman" w:hAnsi="Arial" w:cs="Arial"/>
                <w:sz w:val="20"/>
                <w:szCs w:val="20"/>
                <w:lang w:val="fr-CA" w:eastAsia="fr-FR"/>
              </w:rPr>
              <w:t>Avancement de grade</w:t>
            </w:r>
            <w:r>
              <w:t xml:space="preserve"> </w:t>
            </w:r>
            <w:proofErr w:type="gramStart"/>
            <w:r w:rsidRPr="001F32D9">
              <w:rPr>
                <w:rFonts w:ascii="Arial" w:eastAsia="Times New Roman" w:hAnsi="Arial" w:cs="Arial"/>
                <w:sz w:val="20"/>
                <w:szCs w:val="20"/>
                <w:lang w:val="fr-CA" w:eastAsia="fr-FR"/>
              </w:rPr>
              <w:t xml:space="preserve">suite à </w:t>
            </w:r>
            <w:r>
              <w:rPr>
                <w:rFonts w:ascii="Arial" w:eastAsia="Times New Roman" w:hAnsi="Arial" w:cs="Arial"/>
                <w:sz w:val="20"/>
                <w:szCs w:val="20"/>
                <w:lang w:val="fr-CA" w:eastAsia="fr-FR"/>
              </w:rPr>
              <w:t>examen</w:t>
            </w:r>
            <w:proofErr w:type="gramEnd"/>
          </w:p>
        </w:tc>
        <w:tc>
          <w:tcPr>
            <w:tcW w:w="3119" w:type="dxa"/>
            <w:tcBorders>
              <w:bottom w:val="single" w:sz="4" w:space="0" w:color="auto"/>
            </w:tcBorders>
            <w:shd w:val="clear" w:color="auto" w:fill="D9D9D9" w:themeFill="background1" w:themeFillShade="D9"/>
            <w:vAlign w:val="center"/>
          </w:tcPr>
          <w:p w14:paraId="63B0CD12" w14:textId="77777777" w:rsidR="003E7DE9" w:rsidRPr="001F32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r w:rsidRPr="001F32D9">
              <w:rPr>
                <w:rFonts w:ascii="Arial" w:eastAsia="Times New Roman" w:hAnsi="Arial" w:cs="Arial"/>
                <w:bCs/>
                <w:sz w:val="20"/>
                <w:szCs w:val="20"/>
                <w:lang w:eastAsia="fr-FR"/>
              </w:rPr>
              <w:t xml:space="preserve">Rédacteur principal de </w:t>
            </w:r>
            <w:r>
              <w:rPr>
                <w:rFonts w:ascii="Arial" w:eastAsia="Times New Roman" w:hAnsi="Arial" w:cs="Arial"/>
                <w:bCs/>
                <w:sz w:val="20"/>
                <w:szCs w:val="20"/>
                <w:lang w:eastAsia="fr-FR"/>
              </w:rPr>
              <w:t>1</w:t>
            </w:r>
            <w:proofErr w:type="gramStart"/>
            <w:r w:rsidRPr="001F32D9">
              <w:rPr>
                <w:rFonts w:ascii="Arial" w:eastAsia="Times New Roman" w:hAnsi="Arial" w:cs="Arial"/>
                <w:bCs/>
                <w:sz w:val="20"/>
                <w:szCs w:val="20"/>
                <w:vertAlign w:val="superscript"/>
                <w:lang w:eastAsia="fr-FR"/>
              </w:rPr>
              <w:t>ère</w:t>
            </w:r>
            <w:r w:rsidRPr="001F32D9">
              <w:rPr>
                <w:rFonts w:ascii="Arial" w:eastAsia="Times New Roman" w:hAnsi="Arial" w:cs="Arial"/>
                <w:bCs/>
                <w:sz w:val="20"/>
                <w:szCs w:val="20"/>
                <w:lang w:eastAsia="fr-FR"/>
              </w:rPr>
              <w:t xml:space="preserve">  classe</w:t>
            </w:r>
            <w:proofErr w:type="gramEnd"/>
          </w:p>
        </w:tc>
        <w:tc>
          <w:tcPr>
            <w:tcW w:w="1275" w:type="dxa"/>
            <w:tcBorders>
              <w:bottom w:val="single" w:sz="4" w:space="0" w:color="auto"/>
            </w:tcBorders>
            <w:shd w:val="clear" w:color="auto" w:fill="D9D9D9" w:themeFill="background1" w:themeFillShade="D9"/>
            <w:vAlign w:val="center"/>
          </w:tcPr>
          <w:p w14:paraId="10B80A1A" w14:textId="77777777" w:rsidR="003E7DE9" w:rsidRPr="00C60D9A"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Cs/>
                <w:sz w:val="20"/>
                <w:szCs w:val="20"/>
                <w:lang w:eastAsia="fr-FR"/>
              </w:rPr>
            </w:pPr>
            <w:r>
              <w:rPr>
                <w:rFonts w:ascii="Arial" w:eastAsia="Times New Roman" w:hAnsi="Arial" w:cs="Arial"/>
                <w:bCs/>
                <w:sz w:val="20"/>
                <w:szCs w:val="20"/>
                <w:lang w:eastAsia="fr-FR"/>
              </w:rPr>
              <w:t>35</w:t>
            </w:r>
          </w:p>
        </w:tc>
        <w:tc>
          <w:tcPr>
            <w:tcW w:w="2200" w:type="dxa"/>
            <w:tcBorders>
              <w:bottom w:val="single" w:sz="4" w:space="0" w:color="auto"/>
            </w:tcBorders>
            <w:shd w:val="clear" w:color="auto" w:fill="D9D9D9" w:themeFill="background1" w:themeFillShade="D9"/>
            <w:vAlign w:val="center"/>
          </w:tcPr>
          <w:p w14:paraId="7F6843C2"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fr-FR"/>
              </w:rPr>
            </w:pPr>
            <w:r>
              <w:rPr>
                <w:rFonts w:ascii="Arial" w:eastAsia="Times New Roman" w:hAnsi="Arial" w:cs="Arial"/>
                <w:b/>
                <w:sz w:val="20"/>
                <w:szCs w:val="20"/>
                <w:lang w:eastAsia="fr-FR"/>
              </w:rPr>
              <w:t>2 ans et 1 mois</w:t>
            </w:r>
          </w:p>
        </w:tc>
      </w:tr>
      <w:tr w:rsidR="003E7DE9" w:rsidRPr="003826A7" w14:paraId="33AAA873" w14:textId="77777777" w:rsidTr="00B7537F">
        <w:trPr>
          <w:trHeight w:val="300"/>
          <w:jc w:val="center"/>
        </w:trPr>
        <w:tc>
          <w:tcPr>
            <w:tcW w:w="2927" w:type="dxa"/>
            <w:shd w:val="clear" w:color="auto" w:fill="FFFFFF"/>
            <w:vAlign w:val="center"/>
          </w:tcPr>
          <w:p w14:paraId="38B3DB45"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p>
        </w:tc>
        <w:tc>
          <w:tcPr>
            <w:tcW w:w="8975" w:type="dxa"/>
            <w:gridSpan w:val="3"/>
            <w:shd w:val="clear" w:color="auto" w:fill="FFFFFF"/>
            <w:vAlign w:val="center"/>
          </w:tcPr>
          <w:p w14:paraId="66EFBA22"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T</w:t>
            </w:r>
            <w:r w:rsidRPr="003826A7">
              <w:rPr>
                <w:rFonts w:ascii="Arial" w:eastAsia="Times New Roman" w:hAnsi="Arial" w:cs="Arial"/>
                <w:b/>
                <w:bCs/>
                <w:sz w:val="20"/>
                <w:szCs w:val="20"/>
                <w:lang w:eastAsia="fr-FR"/>
              </w:rPr>
              <w:t xml:space="preserve">otal </w:t>
            </w:r>
            <w:r>
              <w:rPr>
                <w:rFonts w:ascii="Arial" w:eastAsia="Times New Roman" w:hAnsi="Arial" w:cs="Arial"/>
                <w:b/>
                <w:bCs/>
                <w:sz w:val="20"/>
                <w:szCs w:val="20"/>
                <w:lang w:eastAsia="fr-FR"/>
              </w:rPr>
              <w:t>des services</w:t>
            </w:r>
            <w:r w:rsidRPr="003826A7">
              <w:rPr>
                <w:rFonts w:ascii="Arial" w:eastAsia="Times New Roman" w:hAnsi="Arial" w:cs="Arial"/>
                <w:b/>
                <w:bCs/>
                <w:sz w:val="20"/>
                <w:szCs w:val="20"/>
                <w:lang w:eastAsia="fr-FR"/>
              </w:rPr>
              <w:t xml:space="preserve"> au 1</w:t>
            </w:r>
            <w:r w:rsidRPr="003826A7">
              <w:rPr>
                <w:rFonts w:ascii="Arial" w:eastAsia="Times New Roman" w:hAnsi="Arial" w:cs="Arial"/>
                <w:b/>
                <w:bCs/>
                <w:sz w:val="20"/>
                <w:szCs w:val="20"/>
                <w:vertAlign w:val="superscript"/>
                <w:lang w:eastAsia="fr-FR"/>
              </w:rPr>
              <w:t>er</w:t>
            </w:r>
            <w:r w:rsidRPr="003826A7">
              <w:rPr>
                <w:rFonts w:ascii="Arial" w:eastAsia="Times New Roman" w:hAnsi="Arial" w:cs="Arial"/>
                <w:b/>
                <w:bCs/>
                <w:sz w:val="20"/>
                <w:szCs w:val="20"/>
                <w:lang w:eastAsia="fr-FR"/>
              </w:rPr>
              <w:t xml:space="preserve"> janvier 20</w:t>
            </w:r>
            <w:r>
              <w:rPr>
                <w:rFonts w:ascii="Arial" w:eastAsia="Times New Roman" w:hAnsi="Arial" w:cs="Arial"/>
                <w:b/>
                <w:bCs/>
                <w:sz w:val="20"/>
                <w:szCs w:val="20"/>
                <w:lang w:eastAsia="fr-FR"/>
              </w:rPr>
              <w:t>21</w:t>
            </w:r>
          </w:p>
        </w:tc>
        <w:tc>
          <w:tcPr>
            <w:tcW w:w="2200" w:type="dxa"/>
            <w:shd w:val="clear" w:color="auto" w:fill="FFFFFF"/>
            <w:vAlign w:val="center"/>
          </w:tcPr>
          <w:p w14:paraId="15C4A2EA" w14:textId="77777777" w:rsidR="003E7DE9" w:rsidRPr="003826A7"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17 ans et 8 mois</w:t>
            </w:r>
          </w:p>
        </w:tc>
      </w:tr>
    </w:tbl>
    <w:p w14:paraId="350D1B85" w14:textId="77777777" w:rsidR="003E7DE9" w:rsidRDefault="003E7DE9" w:rsidP="003E7DE9">
      <w:pPr>
        <w:spacing w:after="0" w:line="240" w:lineRule="auto"/>
        <w:rPr>
          <w:rFonts w:ascii="Arial" w:hAnsi="Arial" w:cs="Arial"/>
        </w:rPr>
      </w:pPr>
    </w:p>
    <w:p w14:paraId="52E58BB1" w14:textId="77777777" w:rsidR="003E7DE9" w:rsidRDefault="003E7DE9" w:rsidP="003E7DE9">
      <w:pPr>
        <w:spacing w:after="0" w:line="240" w:lineRule="auto"/>
        <w:rPr>
          <w:rFonts w:ascii="Arial" w:hAnsi="Arial" w:cs="Arial"/>
        </w:rPr>
      </w:pPr>
    </w:p>
    <w:p w14:paraId="4B2CDEFD" w14:textId="77777777" w:rsidR="003E7DE9" w:rsidRDefault="003E7DE9" w:rsidP="003E7DE9">
      <w:pPr>
        <w:spacing w:after="0" w:line="240" w:lineRule="auto"/>
        <w:rPr>
          <w:rFonts w:ascii="Arial" w:hAnsi="Arial" w:cs="Arial"/>
        </w:rPr>
      </w:pPr>
    </w:p>
    <w:p w14:paraId="13737A03" w14:textId="77777777" w:rsidR="003E7DE9" w:rsidRDefault="003E7DE9" w:rsidP="003E7DE9">
      <w:pPr>
        <w:spacing w:after="0" w:line="240" w:lineRule="auto"/>
        <w:rPr>
          <w:rFonts w:ascii="Arial" w:hAnsi="Arial" w:cs="Arial"/>
        </w:rPr>
      </w:pPr>
    </w:p>
    <w:p w14:paraId="501C805C" w14:textId="77777777" w:rsidR="003E7DE9" w:rsidRDefault="003E7DE9" w:rsidP="003E7DE9">
      <w:pPr>
        <w:spacing w:after="0" w:line="240" w:lineRule="auto"/>
        <w:rPr>
          <w:rFonts w:ascii="Arial" w:hAnsi="Arial" w:cs="Arial"/>
        </w:rPr>
      </w:pPr>
    </w:p>
    <w:p w14:paraId="707516E5" w14:textId="77777777" w:rsidR="003E7DE9" w:rsidRDefault="003E7DE9" w:rsidP="003E7DE9">
      <w:pPr>
        <w:spacing w:after="0" w:line="240" w:lineRule="auto"/>
        <w:rPr>
          <w:rFonts w:ascii="Arial" w:hAnsi="Arial" w:cs="Arial"/>
        </w:rPr>
      </w:pPr>
    </w:p>
    <w:p w14:paraId="56FC4859" w14:textId="77777777" w:rsidR="003E7DE9" w:rsidRPr="009B2B10" w:rsidRDefault="003E7DE9" w:rsidP="003E7DE9">
      <w:pPr>
        <w:spacing w:after="0" w:line="240" w:lineRule="auto"/>
        <w:jc w:val="both"/>
        <w:rPr>
          <w:rFonts w:ascii="Arial" w:hAnsi="Arial" w:cs="Arial"/>
          <w:b/>
        </w:rPr>
      </w:pPr>
      <w:r w:rsidRPr="009B2B10">
        <w:rPr>
          <w:rFonts w:ascii="Arial" w:hAnsi="Arial" w:cs="Arial"/>
          <w:b/>
        </w:rPr>
        <w:lastRenderedPageBreak/>
        <w:t xml:space="preserve">Rappel : </w:t>
      </w:r>
    </w:p>
    <w:p w14:paraId="27707399" w14:textId="77777777" w:rsidR="003E7DE9" w:rsidRPr="00485B81" w:rsidRDefault="003E7DE9" w:rsidP="003E7DE9">
      <w:pPr>
        <w:spacing w:after="0" w:line="240" w:lineRule="auto"/>
        <w:jc w:val="both"/>
        <w:rPr>
          <w:rFonts w:ascii="Arial" w:hAnsi="Arial" w:cs="Arial"/>
          <w:b/>
        </w:rPr>
      </w:pPr>
      <w:r w:rsidRPr="00485B81">
        <w:rPr>
          <w:rFonts w:ascii="Arial" w:hAnsi="Arial" w:cs="Arial"/>
          <w:b/>
        </w:rPr>
        <w:t>Prise en compte des services de contractuel :</w:t>
      </w:r>
    </w:p>
    <w:p w14:paraId="200F7253" w14:textId="77777777" w:rsidR="003E7DE9" w:rsidRDefault="003E7DE9" w:rsidP="003E7DE9">
      <w:pPr>
        <w:spacing w:after="0" w:line="240" w:lineRule="auto"/>
        <w:jc w:val="both"/>
        <w:rPr>
          <w:rFonts w:ascii="Arial" w:hAnsi="Arial" w:cs="Arial"/>
        </w:rPr>
      </w:pPr>
      <w:r w:rsidRPr="00485B81">
        <w:rPr>
          <w:rFonts w:ascii="Arial" w:hAnsi="Arial" w:cs="Arial"/>
        </w:rPr>
        <w:t xml:space="preserve">Selon la rédaction des conditions à remplir dans les statuts particuliers, les services de </w:t>
      </w:r>
      <w:r>
        <w:rPr>
          <w:rFonts w:ascii="Arial" w:hAnsi="Arial" w:cs="Arial"/>
        </w:rPr>
        <w:t>contractuel</w:t>
      </w:r>
      <w:r w:rsidRPr="00485B81">
        <w:rPr>
          <w:rFonts w:ascii="Arial" w:hAnsi="Arial" w:cs="Arial"/>
        </w:rPr>
        <w:t xml:space="preserve"> peuvent être repris lorsqu’apparaît la notion de services dans un emploi ou de services effectifs sans autre précision (par exemple sans autre notion comme « en tant que fonctionnaire », « en position d’activité ou de détachement</w:t>
      </w:r>
      <w:proofErr w:type="gramStart"/>
      <w:r w:rsidRPr="00485B81">
        <w:rPr>
          <w:rFonts w:ascii="Arial" w:hAnsi="Arial" w:cs="Arial"/>
        </w:rPr>
        <w:t xml:space="preserve"> »…</w:t>
      </w:r>
      <w:proofErr w:type="gramEnd"/>
      <w:r w:rsidRPr="00485B81">
        <w:rPr>
          <w:rFonts w:ascii="Arial" w:hAnsi="Arial" w:cs="Arial"/>
        </w:rPr>
        <w:t xml:space="preserve">) (CE </w:t>
      </w:r>
      <w:r>
        <w:rPr>
          <w:rFonts w:ascii="Arial" w:hAnsi="Arial" w:cs="Arial"/>
        </w:rPr>
        <w:t xml:space="preserve">du 23 décembre </w:t>
      </w:r>
      <w:r w:rsidRPr="00485B81">
        <w:rPr>
          <w:rFonts w:ascii="Arial" w:hAnsi="Arial" w:cs="Arial"/>
        </w:rPr>
        <w:t>2010</w:t>
      </w:r>
      <w:r>
        <w:rPr>
          <w:rFonts w:ascii="Arial" w:hAnsi="Arial" w:cs="Arial"/>
        </w:rPr>
        <w:t xml:space="preserve"> </w:t>
      </w:r>
      <w:r w:rsidRPr="00485B81">
        <w:rPr>
          <w:rFonts w:ascii="Arial" w:hAnsi="Arial" w:cs="Arial"/>
        </w:rPr>
        <w:t xml:space="preserve">n°325144). </w:t>
      </w:r>
    </w:p>
    <w:p w14:paraId="0BA1A768" w14:textId="77777777" w:rsidR="003E7DE9" w:rsidRDefault="003E7DE9" w:rsidP="003E7DE9">
      <w:pPr>
        <w:spacing w:after="0" w:line="240" w:lineRule="auto"/>
        <w:jc w:val="both"/>
        <w:rPr>
          <w:rFonts w:ascii="Arial" w:hAnsi="Arial" w:cs="Arial"/>
        </w:rPr>
      </w:pPr>
      <w:r w:rsidRPr="00485B81">
        <w:rPr>
          <w:rFonts w:ascii="Arial" w:hAnsi="Arial" w:cs="Arial"/>
        </w:rPr>
        <w:t xml:space="preserve">Cette interprétation a été étendue aux services effectués sous contrat de droit privé sur un emploi public (CE </w:t>
      </w:r>
      <w:r>
        <w:rPr>
          <w:rFonts w:ascii="Arial" w:hAnsi="Arial" w:cs="Arial"/>
        </w:rPr>
        <w:t xml:space="preserve">du 1 octobre 2014 </w:t>
      </w:r>
      <w:r w:rsidRPr="00485B81">
        <w:rPr>
          <w:rFonts w:ascii="Arial" w:hAnsi="Arial" w:cs="Arial"/>
        </w:rPr>
        <w:t>n°363482)</w:t>
      </w:r>
    </w:p>
    <w:p w14:paraId="539FFEAC" w14:textId="77777777" w:rsidR="003E7DE9" w:rsidRDefault="003E7DE9" w:rsidP="003E7DE9">
      <w:pPr>
        <w:spacing w:after="0" w:line="240" w:lineRule="auto"/>
        <w:jc w:val="both"/>
        <w:rPr>
          <w:rFonts w:ascii="Arial" w:hAnsi="Arial" w:cs="Arial"/>
        </w:rPr>
      </w:pPr>
    </w:p>
    <w:p w14:paraId="7D398D7E" w14:textId="5549634F" w:rsidR="003E7DE9" w:rsidRPr="00286240" w:rsidRDefault="003E7DE9" w:rsidP="003E7DE9">
      <w:pPr>
        <w:spacing w:after="0" w:line="240" w:lineRule="auto"/>
        <w:jc w:val="both"/>
        <w:rPr>
          <w:rFonts w:ascii="Arial" w:hAnsi="Arial" w:cs="Arial"/>
          <w:b/>
        </w:rPr>
      </w:pPr>
      <w:r w:rsidRPr="00485B81">
        <w:rPr>
          <w:rFonts w:ascii="Arial" w:hAnsi="Arial" w:cs="Arial"/>
          <w:b/>
        </w:rPr>
        <w:t xml:space="preserve">Les services effectifs sont calculés selon la durée hebdomadaire de travail : </w:t>
      </w:r>
    </w:p>
    <w:p w14:paraId="23F61D13" w14:textId="77777777" w:rsidR="003E7DE9" w:rsidRPr="009B2B10"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travail au moins égale au mi</w:t>
      </w:r>
      <w:r>
        <w:rPr>
          <w:rFonts w:ascii="Arial" w:hAnsi="Arial" w:cs="Arial"/>
        </w:rPr>
        <w:t>-temps</w:t>
      </w:r>
      <w:r w:rsidRPr="009B2B10">
        <w:rPr>
          <w:rFonts w:ascii="Arial" w:hAnsi="Arial" w:cs="Arial"/>
        </w:rPr>
        <w:t xml:space="preserve"> :</w:t>
      </w:r>
      <w:r>
        <w:rPr>
          <w:rFonts w:ascii="Arial" w:hAnsi="Arial" w:cs="Arial"/>
        </w:rPr>
        <w:t xml:space="preserve"> </w:t>
      </w:r>
      <w:r w:rsidRPr="009B2B10">
        <w:rPr>
          <w:rFonts w:ascii="Arial" w:hAnsi="Arial" w:cs="Arial"/>
        </w:rPr>
        <w:t xml:space="preserve">l’ancienneté de service est prise en </w:t>
      </w:r>
      <w:r>
        <w:rPr>
          <w:rFonts w:ascii="Arial" w:hAnsi="Arial" w:cs="Arial"/>
        </w:rPr>
        <w:t xml:space="preserve">compte pour sa durée totale, </w:t>
      </w:r>
      <w:r w:rsidRPr="007668C3">
        <w:rPr>
          <w:rFonts w:ascii="Arial" w:hAnsi="Arial" w:cs="Arial"/>
        </w:rPr>
        <w:t>comme pour les fonctionnaires à temps complet</w:t>
      </w:r>
    </w:p>
    <w:p w14:paraId="33C636F2" w14:textId="77777777" w:rsidR="003E7DE9" w:rsidRDefault="003E7DE9" w:rsidP="003E7DE9">
      <w:pPr>
        <w:pStyle w:val="Paragraphedeliste"/>
        <w:numPr>
          <w:ilvl w:val="0"/>
          <w:numId w:val="1"/>
        </w:numPr>
        <w:spacing w:after="0" w:line="240" w:lineRule="auto"/>
        <w:jc w:val="both"/>
        <w:rPr>
          <w:rFonts w:ascii="Arial" w:hAnsi="Arial" w:cs="Arial"/>
        </w:rPr>
      </w:pPr>
      <w:r w:rsidRPr="009B2B10">
        <w:rPr>
          <w:rFonts w:ascii="Arial" w:hAnsi="Arial" w:cs="Arial"/>
        </w:rPr>
        <w:t>Pour une durée de trava</w:t>
      </w:r>
      <w:r>
        <w:rPr>
          <w:rFonts w:ascii="Arial" w:hAnsi="Arial" w:cs="Arial"/>
        </w:rPr>
        <w:t xml:space="preserve">il inférieure au mi-temps </w:t>
      </w:r>
      <w:r w:rsidRPr="009B2B10">
        <w:rPr>
          <w:rFonts w:ascii="Arial" w:hAnsi="Arial" w:cs="Arial"/>
        </w:rPr>
        <w:t xml:space="preserve">: l’ancienneté de service est calculée en fonction du temps de service effectivement accompli, </w:t>
      </w:r>
      <w:r w:rsidRPr="00654A13">
        <w:rPr>
          <w:rFonts w:ascii="Arial" w:hAnsi="Arial" w:cs="Arial"/>
        </w:rPr>
        <w:t>par rapport à la durée hebdomadaire correspondant au mi-temps,</w:t>
      </w:r>
      <w:r>
        <w:rPr>
          <w:rFonts w:ascii="Arial" w:hAnsi="Arial" w:cs="Arial"/>
        </w:rPr>
        <w:t xml:space="preserve"> </w:t>
      </w:r>
      <w:r w:rsidRPr="00654A13">
        <w:rPr>
          <w:rFonts w:ascii="Arial" w:hAnsi="Arial" w:cs="Arial"/>
        </w:rPr>
        <w:t>le mi-temps étant calculé sur la base de la durée légale du travail fixée pour les fonctionnaires à temps complet, à savoir :</w:t>
      </w:r>
    </w:p>
    <w:p w14:paraId="5636C1F9" w14:textId="77777777" w:rsidR="003E7DE9" w:rsidRDefault="003E7DE9" w:rsidP="003E7DE9">
      <w:pPr>
        <w:pStyle w:val="Paragraphedeliste"/>
        <w:numPr>
          <w:ilvl w:val="1"/>
          <w:numId w:val="1"/>
        </w:numPr>
        <w:spacing w:after="0" w:line="240" w:lineRule="auto"/>
        <w:jc w:val="both"/>
        <w:rPr>
          <w:rFonts w:ascii="Arial" w:hAnsi="Arial" w:cs="Arial"/>
        </w:rPr>
      </w:pPr>
      <w:r>
        <w:rPr>
          <w:rFonts w:ascii="Arial" w:hAnsi="Arial" w:cs="Arial"/>
        </w:rPr>
        <w:t xml:space="preserve">19h30 jusqu’au 31 décembre </w:t>
      </w:r>
      <w:r w:rsidRPr="00654A13">
        <w:rPr>
          <w:rFonts w:ascii="Arial" w:hAnsi="Arial" w:cs="Arial"/>
        </w:rPr>
        <w:t>2001</w:t>
      </w:r>
    </w:p>
    <w:p w14:paraId="0DBC420E" w14:textId="77777777" w:rsidR="003E7DE9" w:rsidRPr="00654A13" w:rsidRDefault="003E7DE9" w:rsidP="003E7DE9">
      <w:pPr>
        <w:pStyle w:val="Paragraphedeliste"/>
        <w:numPr>
          <w:ilvl w:val="1"/>
          <w:numId w:val="1"/>
        </w:numPr>
        <w:spacing w:after="0" w:line="240" w:lineRule="auto"/>
        <w:jc w:val="both"/>
        <w:rPr>
          <w:rFonts w:ascii="Arial" w:hAnsi="Arial" w:cs="Arial"/>
        </w:rPr>
      </w:pPr>
      <w:r>
        <w:rPr>
          <w:rFonts w:ascii="Arial" w:hAnsi="Arial" w:cs="Arial"/>
        </w:rPr>
        <w:t>17h30 à compter du 1</w:t>
      </w:r>
      <w:r w:rsidRPr="00654A13">
        <w:rPr>
          <w:rFonts w:ascii="Arial" w:hAnsi="Arial" w:cs="Arial"/>
          <w:vertAlign w:val="superscript"/>
        </w:rPr>
        <w:t>er</w:t>
      </w:r>
      <w:r>
        <w:rPr>
          <w:rFonts w:ascii="Arial" w:hAnsi="Arial" w:cs="Arial"/>
        </w:rPr>
        <w:t xml:space="preserve"> janvier </w:t>
      </w:r>
      <w:r w:rsidRPr="00654A13">
        <w:rPr>
          <w:rFonts w:ascii="Arial" w:hAnsi="Arial" w:cs="Arial"/>
        </w:rPr>
        <w:t>2002</w:t>
      </w:r>
    </w:p>
    <w:p w14:paraId="0A3EC956" w14:textId="77777777" w:rsidR="003E7DE9" w:rsidRDefault="003E7DE9" w:rsidP="003E7DE9">
      <w:pPr>
        <w:spacing w:after="0" w:line="240" w:lineRule="auto"/>
        <w:jc w:val="both"/>
        <w:rPr>
          <w:rFonts w:ascii="Arial" w:hAnsi="Arial" w:cs="Arial"/>
        </w:rPr>
      </w:pPr>
    </w:p>
    <w:p w14:paraId="25BEAF3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1</w:t>
      </w:r>
      <w:r>
        <w:rPr>
          <w:rFonts w:ascii="Arial" w:hAnsi="Arial" w:cs="Arial"/>
        </w:rPr>
        <w:t> : un fonctionnaire qui aurait, durant sa carrière</w:t>
      </w:r>
      <w:r w:rsidRPr="006769D5">
        <w:rPr>
          <w:rFonts w:ascii="Arial" w:hAnsi="Arial" w:cs="Arial"/>
        </w:rPr>
        <w:t xml:space="preserve"> </w:t>
      </w:r>
      <w:r>
        <w:rPr>
          <w:rFonts w:ascii="Arial" w:hAnsi="Arial" w:cs="Arial"/>
        </w:rPr>
        <w:t>et avant le 1</w:t>
      </w:r>
      <w:r w:rsidRPr="006769D5">
        <w:rPr>
          <w:rFonts w:ascii="Arial" w:hAnsi="Arial" w:cs="Arial"/>
          <w:vertAlign w:val="superscript"/>
        </w:rPr>
        <w:t>er</w:t>
      </w:r>
      <w:r>
        <w:rPr>
          <w:rFonts w:ascii="Arial" w:hAnsi="Arial" w:cs="Arial"/>
        </w:rPr>
        <w:t xml:space="preserve"> janvier 2002, exercé des fonctions sur un emploi à temps non complet de 15 heures (/39h) sur une période de deux ans doit, se verra appliquer le calcul de « proratisation » suivant :</w:t>
      </w:r>
    </w:p>
    <w:p w14:paraId="1F5411E5" w14:textId="77777777" w:rsidR="003E7DE9" w:rsidRDefault="003E7DE9" w:rsidP="003E7DE9">
      <w:pPr>
        <w:spacing w:after="0" w:line="240" w:lineRule="auto"/>
        <w:jc w:val="both"/>
        <w:rPr>
          <w:rFonts w:ascii="Arial" w:hAnsi="Arial" w:cs="Arial"/>
        </w:rPr>
      </w:pPr>
    </w:p>
    <w:p w14:paraId="4EB77AEA" w14:textId="7B73A0B7" w:rsidR="003E7DE9" w:rsidRDefault="003E7DE9" w:rsidP="003E7DE9">
      <w:pPr>
        <w:spacing w:after="0" w:line="240" w:lineRule="auto"/>
        <w:jc w:val="both"/>
        <w:rPr>
          <w:rFonts w:ascii="Arial" w:hAnsi="Arial" w:cs="Arial"/>
        </w:rPr>
      </w:pPr>
      <w:r>
        <w:rPr>
          <w:rFonts w:ascii="Arial" w:hAnsi="Arial" w:cs="Arial"/>
        </w:rPr>
        <w:t>Il convient de procéder par étape en calculant d’abord, les années puis les mois et enfin les jours :</w:t>
      </w:r>
    </w:p>
    <w:p w14:paraId="6FF333DA" w14:textId="77777777" w:rsidR="003E7DE9" w:rsidRDefault="003E7DE9" w:rsidP="003E7DE9">
      <w:pPr>
        <w:spacing w:after="0" w:line="240" w:lineRule="auto"/>
        <w:jc w:val="both"/>
        <w:rPr>
          <w:rFonts w:ascii="Arial" w:hAnsi="Arial" w:cs="Arial"/>
        </w:rPr>
      </w:pPr>
      <w:r>
        <w:rPr>
          <w:rFonts w:ascii="Arial" w:hAnsi="Arial" w:cs="Arial"/>
        </w:rPr>
        <w:t>2 ans x 15h/19,50 = 1,538, soit 1 an,</w:t>
      </w:r>
    </w:p>
    <w:p w14:paraId="60193205" w14:textId="77777777" w:rsidR="003E7DE9" w:rsidRDefault="003E7DE9" w:rsidP="003E7DE9">
      <w:pPr>
        <w:spacing w:after="0" w:line="240" w:lineRule="auto"/>
        <w:jc w:val="both"/>
        <w:rPr>
          <w:rFonts w:ascii="Arial" w:hAnsi="Arial" w:cs="Arial"/>
        </w:rPr>
      </w:pPr>
      <w:r>
        <w:rPr>
          <w:rFonts w:ascii="Arial" w:hAnsi="Arial" w:cs="Arial"/>
        </w:rPr>
        <w:t>0,538 x 12 mois = 6,456 soit 6 mois,</w:t>
      </w:r>
    </w:p>
    <w:p w14:paraId="54921B3F" w14:textId="7CF3AEB6" w:rsidR="003E7DE9" w:rsidRDefault="003E7DE9" w:rsidP="003E7DE9">
      <w:pPr>
        <w:spacing w:after="0" w:line="240" w:lineRule="auto"/>
        <w:jc w:val="both"/>
        <w:rPr>
          <w:rFonts w:ascii="Arial" w:hAnsi="Arial" w:cs="Arial"/>
        </w:rPr>
      </w:pPr>
      <w:r>
        <w:rPr>
          <w:rFonts w:ascii="Arial" w:hAnsi="Arial" w:cs="Arial"/>
        </w:rPr>
        <w:t xml:space="preserve">0,456 x 30 jours = 13,6 </w:t>
      </w:r>
      <w:proofErr w:type="gramStart"/>
      <w:r>
        <w:rPr>
          <w:rFonts w:ascii="Arial" w:hAnsi="Arial" w:cs="Arial"/>
        </w:rPr>
        <w:t>arrondi</w:t>
      </w:r>
      <w:proofErr w:type="gramEnd"/>
      <w:r>
        <w:rPr>
          <w:rFonts w:ascii="Arial" w:hAnsi="Arial" w:cs="Arial"/>
        </w:rPr>
        <w:t xml:space="preserve"> à 14 jours</w:t>
      </w:r>
    </w:p>
    <w:p w14:paraId="042C2A5D" w14:textId="77777777" w:rsidR="003E7DE9" w:rsidRDefault="003E7DE9" w:rsidP="003E7DE9">
      <w:pPr>
        <w:spacing w:after="0" w:line="240" w:lineRule="auto"/>
        <w:jc w:val="both"/>
        <w:rPr>
          <w:rFonts w:ascii="Arial" w:hAnsi="Arial" w:cs="Arial"/>
        </w:rPr>
      </w:pPr>
      <w:r>
        <w:rPr>
          <w:rFonts w:ascii="Arial" w:hAnsi="Arial" w:cs="Arial"/>
        </w:rPr>
        <w:t xml:space="preserve">L’ancienneté de service sur la période représente donc 1 an 6 mois et 14 jours </w:t>
      </w:r>
    </w:p>
    <w:p w14:paraId="2D61E989" w14:textId="77777777" w:rsidR="003E7DE9" w:rsidRDefault="003E7DE9" w:rsidP="003E7DE9">
      <w:pPr>
        <w:spacing w:after="0" w:line="240" w:lineRule="auto"/>
        <w:jc w:val="both"/>
        <w:rPr>
          <w:rFonts w:ascii="Arial" w:hAnsi="Arial" w:cs="Arial"/>
        </w:rPr>
      </w:pPr>
    </w:p>
    <w:p w14:paraId="2048E5A4" w14:textId="77777777" w:rsidR="003E7DE9" w:rsidRDefault="003E7DE9" w:rsidP="003E7DE9">
      <w:pPr>
        <w:spacing w:after="0" w:line="240" w:lineRule="auto"/>
        <w:jc w:val="both"/>
        <w:rPr>
          <w:rFonts w:ascii="Arial" w:hAnsi="Arial" w:cs="Arial"/>
        </w:rPr>
      </w:pPr>
      <w:r w:rsidRPr="006769D5">
        <w:rPr>
          <w:rFonts w:ascii="Arial" w:hAnsi="Arial" w:cs="Arial"/>
          <w:u w:val="single"/>
        </w:rPr>
        <w:t>Exemple 2</w:t>
      </w:r>
      <w:r>
        <w:rPr>
          <w:rFonts w:ascii="Arial" w:hAnsi="Arial" w:cs="Arial"/>
        </w:rPr>
        <w:t> : un fonctionnaire qui aurait durant sa carrière et après le 1</w:t>
      </w:r>
      <w:r w:rsidRPr="006769D5">
        <w:rPr>
          <w:rFonts w:ascii="Arial" w:hAnsi="Arial" w:cs="Arial"/>
          <w:vertAlign w:val="superscript"/>
        </w:rPr>
        <w:t>er</w:t>
      </w:r>
      <w:r>
        <w:rPr>
          <w:rFonts w:ascii="Arial" w:hAnsi="Arial" w:cs="Arial"/>
        </w:rPr>
        <w:t xml:space="preserve"> janvier 2002, exercé des fonctions sur un emploi à temps non complet pour une durée de 10 heures sur une période de 3 ans et 10 mois</w:t>
      </w:r>
      <w:r w:rsidRPr="006769D5">
        <w:t xml:space="preserve"> </w:t>
      </w:r>
      <w:r w:rsidRPr="006769D5">
        <w:rPr>
          <w:rFonts w:ascii="Arial" w:hAnsi="Arial" w:cs="Arial"/>
        </w:rPr>
        <w:t>se verra a</w:t>
      </w:r>
      <w:r>
        <w:rPr>
          <w:rFonts w:ascii="Arial" w:hAnsi="Arial" w:cs="Arial"/>
        </w:rPr>
        <w:t>ppliquer le calcul de « proratisat</w:t>
      </w:r>
      <w:r w:rsidRPr="006769D5">
        <w:rPr>
          <w:rFonts w:ascii="Arial" w:hAnsi="Arial" w:cs="Arial"/>
        </w:rPr>
        <w:t>ion</w:t>
      </w:r>
      <w:r>
        <w:rPr>
          <w:rFonts w:ascii="Arial" w:hAnsi="Arial" w:cs="Arial"/>
        </w:rPr>
        <w:t> »</w:t>
      </w:r>
      <w:r w:rsidRPr="006769D5">
        <w:rPr>
          <w:rFonts w:ascii="Arial" w:hAnsi="Arial" w:cs="Arial"/>
        </w:rPr>
        <w:t xml:space="preserve"> suivant :</w:t>
      </w:r>
    </w:p>
    <w:p w14:paraId="279E9940" w14:textId="77777777" w:rsidR="003E7DE9" w:rsidRDefault="003E7DE9" w:rsidP="003E7DE9">
      <w:pPr>
        <w:spacing w:after="0" w:line="240" w:lineRule="auto"/>
        <w:jc w:val="both"/>
        <w:rPr>
          <w:rFonts w:ascii="Arial" w:hAnsi="Arial" w:cs="Arial"/>
        </w:rPr>
      </w:pPr>
    </w:p>
    <w:p w14:paraId="1C2E636F" w14:textId="1DE99693" w:rsidR="003E7DE9" w:rsidRDefault="003E7DE9" w:rsidP="003E7DE9">
      <w:pPr>
        <w:spacing w:after="0" w:line="240" w:lineRule="auto"/>
        <w:jc w:val="both"/>
        <w:rPr>
          <w:rFonts w:ascii="Arial" w:hAnsi="Arial" w:cs="Arial"/>
        </w:rPr>
      </w:pPr>
      <w:r w:rsidRPr="00EA60D9">
        <w:rPr>
          <w:rFonts w:ascii="Arial" w:hAnsi="Arial" w:cs="Arial"/>
        </w:rPr>
        <w:t xml:space="preserve">Il convient </w:t>
      </w:r>
      <w:r>
        <w:rPr>
          <w:rFonts w:ascii="Arial" w:hAnsi="Arial" w:cs="Arial"/>
        </w:rPr>
        <w:t xml:space="preserve">également </w:t>
      </w:r>
      <w:r w:rsidRPr="00EA60D9">
        <w:rPr>
          <w:rFonts w:ascii="Arial" w:hAnsi="Arial" w:cs="Arial"/>
        </w:rPr>
        <w:t xml:space="preserve">de procéder par étape en calculant d’abord, </w:t>
      </w:r>
      <w:r>
        <w:rPr>
          <w:rFonts w:ascii="Arial" w:hAnsi="Arial" w:cs="Arial"/>
        </w:rPr>
        <w:t xml:space="preserve">les 3 années entière puis de procéder de la même façon pour les 10 mois restants </w:t>
      </w:r>
      <w:r w:rsidRPr="00EA60D9">
        <w:rPr>
          <w:rFonts w:ascii="Arial" w:hAnsi="Arial" w:cs="Arial"/>
        </w:rPr>
        <w:t>les années puis les mois et enfin les jours :</w:t>
      </w:r>
    </w:p>
    <w:p w14:paraId="3AA94DB3" w14:textId="77777777" w:rsidR="003E7DE9" w:rsidRDefault="003E7DE9" w:rsidP="003E7DE9">
      <w:pPr>
        <w:spacing w:after="0" w:line="240" w:lineRule="auto"/>
        <w:jc w:val="both"/>
        <w:rPr>
          <w:rFonts w:ascii="Arial" w:hAnsi="Arial" w:cs="Arial"/>
        </w:rPr>
      </w:pPr>
      <w:r>
        <w:rPr>
          <w:rFonts w:ascii="Arial" w:hAnsi="Arial" w:cs="Arial"/>
        </w:rPr>
        <w:t>3 ans x 10h/17,50 = 1,714 soit 1 an</w:t>
      </w:r>
    </w:p>
    <w:p w14:paraId="0C16A499" w14:textId="77777777" w:rsidR="003E7DE9" w:rsidRDefault="003E7DE9" w:rsidP="003E7DE9">
      <w:pPr>
        <w:spacing w:after="0" w:line="240" w:lineRule="auto"/>
        <w:jc w:val="both"/>
        <w:rPr>
          <w:rFonts w:ascii="Arial" w:hAnsi="Arial" w:cs="Arial"/>
        </w:rPr>
      </w:pPr>
      <w:r>
        <w:rPr>
          <w:rFonts w:ascii="Arial" w:hAnsi="Arial" w:cs="Arial"/>
        </w:rPr>
        <w:t>0,714 x 12 mois = 8,568 soit 8 mois</w:t>
      </w:r>
    </w:p>
    <w:p w14:paraId="5BB52984" w14:textId="77777777" w:rsidR="003E7DE9" w:rsidRDefault="003E7DE9" w:rsidP="003E7DE9">
      <w:pPr>
        <w:spacing w:after="0" w:line="240" w:lineRule="auto"/>
        <w:jc w:val="both"/>
        <w:rPr>
          <w:rFonts w:ascii="Arial" w:hAnsi="Arial" w:cs="Arial"/>
        </w:rPr>
      </w:pPr>
      <w:r>
        <w:rPr>
          <w:rFonts w:ascii="Arial" w:hAnsi="Arial" w:cs="Arial"/>
        </w:rPr>
        <w:t>0,568 x 30 jours = 17,04 jours</w:t>
      </w:r>
    </w:p>
    <w:p w14:paraId="5006A609" w14:textId="77777777" w:rsidR="003E7DE9" w:rsidRDefault="003E7DE9" w:rsidP="003E7DE9">
      <w:pPr>
        <w:spacing w:after="0" w:line="240" w:lineRule="auto"/>
        <w:jc w:val="both"/>
        <w:rPr>
          <w:rFonts w:ascii="Arial" w:hAnsi="Arial" w:cs="Arial"/>
        </w:rPr>
      </w:pPr>
      <w:r>
        <w:rPr>
          <w:rFonts w:ascii="Arial" w:hAnsi="Arial" w:cs="Arial"/>
        </w:rPr>
        <w:t>Puis :</w:t>
      </w:r>
    </w:p>
    <w:p w14:paraId="2A1C957E" w14:textId="77777777" w:rsidR="003E7DE9" w:rsidRDefault="003E7DE9" w:rsidP="003E7DE9">
      <w:pPr>
        <w:spacing w:after="0" w:line="240" w:lineRule="auto"/>
        <w:jc w:val="both"/>
        <w:rPr>
          <w:rFonts w:ascii="Arial" w:hAnsi="Arial" w:cs="Arial"/>
        </w:rPr>
      </w:pPr>
      <w:r>
        <w:rPr>
          <w:rFonts w:ascii="Arial" w:hAnsi="Arial" w:cs="Arial"/>
        </w:rPr>
        <w:t>10 mois x 10/17,50 = 5,714 soit 5 mois</w:t>
      </w:r>
    </w:p>
    <w:p w14:paraId="7C3C1A1D" w14:textId="25425640" w:rsidR="003E7DE9" w:rsidRDefault="003E7DE9" w:rsidP="003E7DE9">
      <w:pPr>
        <w:spacing w:after="0" w:line="240" w:lineRule="auto"/>
        <w:jc w:val="both"/>
        <w:rPr>
          <w:rFonts w:ascii="Arial" w:hAnsi="Arial" w:cs="Arial"/>
        </w:rPr>
      </w:pPr>
      <w:r>
        <w:rPr>
          <w:rFonts w:ascii="Arial" w:hAnsi="Arial" w:cs="Arial"/>
        </w:rPr>
        <w:t>0,714x 30 jours = 21,42 jours</w:t>
      </w:r>
    </w:p>
    <w:p w14:paraId="28C2D84D" w14:textId="77777777" w:rsidR="003E7DE9" w:rsidRDefault="003E7DE9" w:rsidP="003E7DE9">
      <w:pPr>
        <w:spacing w:after="0" w:line="240" w:lineRule="auto"/>
        <w:jc w:val="both"/>
        <w:rPr>
          <w:rFonts w:ascii="Arial" w:hAnsi="Arial" w:cs="Arial"/>
        </w:rPr>
      </w:pPr>
      <w:r>
        <w:rPr>
          <w:rFonts w:ascii="Arial" w:hAnsi="Arial" w:cs="Arial"/>
        </w:rPr>
        <w:t>Soit un total d’ancienneté sur la période de 2 ans 2 mois et 8 jours.</w:t>
      </w:r>
    </w:p>
    <w:p w14:paraId="55F0CEEC" w14:textId="77777777" w:rsidR="003E7DE9" w:rsidRDefault="003E7DE9" w:rsidP="003E7DE9">
      <w:pPr>
        <w:spacing w:after="0" w:line="240" w:lineRule="auto"/>
        <w:jc w:val="both"/>
        <w:rPr>
          <w:rFonts w:ascii="Arial" w:hAnsi="Arial" w:cs="Arial"/>
        </w:rPr>
      </w:pPr>
    </w:p>
    <w:p w14:paraId="123F227B" w14:textId="77777777" w:rsidR="003E7DE9" w:rsidRPr="001D298D" w:rsidRDefault="003E7DE9" w:rsidP="003E7DE9">
      <w:pPr>
        <w:pStyle w:val="Paragraphedeliste"/>
        <w:numPr>
          <w:ilvl w:val="0"/>
          <w:numId w:val="1"/>
        </w:numPr>
        <w:spacing w:after="0" w:line="240" w:lineRule="auto"/>
        <w:jc w:val="both"/>
        <w:rPr>
          <w:rFonts w:ascii="Arial" w:hAnsi="Arial" w:cs="Arial"/>
          <w:b/>
        </w:rPr>
      </w:pPr>
      <w:r w:rsidRPr="001D298D">
        <w:rPr>
          <w:rFonts w:ascii="Arial" w:hAnsi="Arial" w:cs="Arial"/>
          <w:b/>
        </w:rPr>
        <w:lastRenderedPageBreak/>
        <w:t xml:space="preserve">Selon le bénéfice d’une période de congé parental : </w:t>
      </w:r>
    </w:p>
    <w:p w14:paraId="1B1A8DFF" w14:textId="77777777" w:rsidR="003E7DE9" w:rsidRPr="00F55597" w:rsidRDefault="003E7DE9" w:rsidP="003E7DE9">
      <w:pPr>
        <w:spacing w:after="0" w:line="240" w:lineRule="auto"/>
        <w:jc w:val="both"/>
        <w:rPr>
          <w:rFonts w:ascii="Arial" w:hAnsi="Arial" w:cs="Arial"/>
          <w:b/>
        </w:rPr>
      </w:pPr>
    </w:p>
    <w:p w14:paraId="64C623C9" w14:textId="77777777" w:rsidR="003E7DE9" w:rsidRDefault="003E7DE9" w:rsidP="003E7DE9">
      <w:pPr>
        <w:spacing w:after="0" w:line="240" w:lineRule="auto"/>
        <w:jc w:val="both"/>
        <w:rPr>
          <w:rFonts w:ascii="Arial" w:hAnsi="Arial" w:cs="Arial"/>
        </w:rPr>
      </w:pPr>
      <w:r w:rsidRPr="009B2B10">
        <w:rPr>
          <w:rFonts w:ascii="Arial" w:hAnsi="Arial" w:cs="Arial"/>
        </w:rPr>
        <w:t xml:space="preserve">Jusqu’au 30 septembre 2012 : Les périodes de congé parental ne sont pas prises en compte dans le calcul de l’ancienneté. </w:t>
      </w:r>
    </w:p>
    <w:p w14:paraId="2057C00C" w14:textId="77777777" w:rsidR="003E7DE9" w:rsidRDefault="003E7DE9" w:rsidP="003E7DE9">
      <w:pPr>
        <w:spacing w:after="0" w:line="240" w:lineRule="auto"/>
        <w:jc w:val="both"/>
        <w:rPr>
          <w:rFonts w:ascii="Arial" w:hAnsi="Arial" w:cs="Arial"/>
        </w:rPr>
      </w:pPr>
    </w:p>
    <w:p w14:paraId="616F40A8" w14:textId="77777777" w:rsidR="003E7DE9" w:rsidRDefault="003E7DE9" w:rsidP="003E7DE9">
      <w:pPr>
        <w:spacing w:after="0" w:line="240" w:lineRule="auto"/>
        <w:jc w:val="both"/>
        <w:rPr>
          <w:rFonts w:ascii="Arial" w:hAnsi="Arial" w:cs="Arial"/>
        </w:rPr>
      </w:pPr>
      <w:r w:rsidRPr="009B2B10">
        <w:rPr>
          <w:rFonts w:ascii="Arial" w:hAnsi="Arial" w:cs="Arial"/>
        </w:rPr>
        <w:t>A compter du 1</w:t>
      </w:r>
      <w:r w:rsidRPr="00BC3B35">
        <w:rPr>
          <w:rFonts w:ascii="Arial" w:hAnsi="Arial" w:cs="Arial"/>
          <w:vertAlign w:val="superscript"/>
        </w:rPr>
        <w:t>er</w:t>
      </w:r>
      <w:r w:rsidRPr="009B2B10">
        <w:rPr>
          <w:rFonts w:ascii="Arial" w:hAnsi="Arial" w:cs="Arial"/>
        </w:rPr>
        <w:t xml:space="preserve"> octobre 2012 : Les périodes de congé parental sont prises en compte intégralement la première année puis réduites de moitié les années suivantes. </w:t>
      </w:r>
    </w:p>
    <w:p w14:paraId="041064FF" w14:textId="77777777" w:rsidR="003E7DE9" w:rsidRDefault="003E7DE9" w:rsidP="003E7DE9">
      <w:pPr>
        <w:spacing w:after="0" w:line="240" w:lineRule="auto"/>
        <w:jc w:val="both"/>
        <w:rPr>
          <w:rFonts w:ascii="Arial" w:hAnsi="Arial" w:cs="Arial"/>
        </w:rPr>
      </w:pPr>
    </w:p>
    <w:p w14:paraId="03FF36B3" w14:textId="77777777" w:rsidR="003E7DE9" w:rsidRDefault="003E7DE9" w:rsidP="003E7DE9">
      <w:pPr>
        <w:spacing w:after="0" w:line="240" w:lineRule="auto"/>
        <w:jc w:val="both"/>
        <w:rPr>
          <w:rFonts w:ascii="Arial" w:hAnsi="Arial" w:cs="Arial"/>
        </w:rPr>
      </w:pPr>
      <w:r w:rsidRPr="009B2B10">
        <w:rPr>
          <w:rFonts w:ascii="Arial" w:hAnsi="Arial" w:cs="Arial"/>
        </w:rPr>
        <w:t>Disposition transitoire : pour les prolongations de congé parental accordées après le 1</w:t>
      </w:r>
      <w:r w:rsidRPr="00485B81">
        <w:rPr>
          <w:rFonts w:ascii="Arial" w:hAnsi="Arial" w:cs="Arial"/>
          <w:vertAlign w:val="superscript"/>
        </w:rPr>
        <w:t>er</w:t>
      </w:r>
      <w:r w:rsidRPr="009B2B10">
        <w:rPr>
          <w:rFonts w:ascii="Arial" w:hAnsi="Arial" w:cs="Arial"/>
        </w:rPr>
        <w:t xml:space="preserve"> octobre 2012 au titre du même enfant, la prolongation est prise en compte pour sa totalité uniquement si la durée du congé parental déjà o</w:t>
      </w:r>
      <w:r>
        <w:rPr>
          <w:rFonts w:ascii="Arial" w:hAnsi="Arial" w:cs="Arial"/>
        </w:rPr>
        <w:t>btenu ne dépasse pas six mois.</w:t>
      </w:r>
    </w:p>
    <w:p w14:paraId="70E21D02" w14:textId="77777777" w:rsidR="003E7DE9" w:rsidRDefault="003E7DE9" w:rsidP="003E7DE9">
      <w:pPr>
        <w:spacing w:after="0" w:line="240" w:lineRule="auto"/>
        <w:jc w:val="both"/>
        <w:rPr>
          <w:rFonts w:ascii="Arial" w:hAnsi="Arial" w:cs="Arial"/>
        </w:rPr>
      </w:pPr>
    </w:p>
    <w:p w14:paraId="2D7FC778" w14:textId="77777777" w:rsidR="003E7DE9" w:rsidRPr="001D298D" w:rsidRDefault="003E7DE9" w:rsidP="003E7DE9">
      <w:pPr>
        <w:pStyle w:val="Paragraphedeliste"/>
        <w:numPr>
          <w:ilvl w:val="0"/>
          <w:numId w:val="1"/>
        </w:numPr>
        <w:spacing w:after="0" w:line="240" w:lineRule="auto"/>
        <w:jc w:val="both"/>
        <w:rPr>
          <w:rFonts w:ascii="Arial" w:hAnsi="Arial" w:cs="Arial"/>
          <w:b/>
          <w:bCs/>
        </w:rPr>
      </w:pPr>
      <w:r w:rsidRPr="001D298D">
        <w:rPr>
          <w:rFonts w:ascii="Arial" w:hAnsi="Arial" w:cs="Arial"/>
          <w:b/>
          <w:bCs/>
        </w:rPr>
        <w:t>Depuis le 7 août 2019 pour les congés parenta</w:t>
      </w:r>
      <w:r>
        <w:rPr>
          <w:rFonts w:ascii="Arial" w:hAnsi="Arial" w:cs="Arial"/>
          <w:b/>
          <w:bCs/>
        </w:rPr>
        <w:t>ux</w:t>
      </w:r>
      <w:r w:rsidRPr="001D298D">
        <w:rPr>
          <w:rFonts w:ascii="Arial" w:hAnsi="Arial" w:cs="Arial"/>
          <w:b/>
          <w:bCs/>
        </w:rPr>
        <w:t xml:space="preserve"> et disponibilité pour élever un enfant :</w:t>
      </w:r>
    </w:p>
    <w:p w14:paraId="1A14163F" w14:textId="77777777" w:rsidR="003E7DE9" w:rsidRDefault="003E7DE9" w:rsidP="003E7DE9">
      <w:pPr>
        <w:spacing w:after="0" w:line="240" w:lineRule="auto"/>
        <w:jc w:val="both"/>
        <w:rPr>
          <w:rFonts w:ascii="Arial" w:hAnsi="Arial" w:cs="Arial"/>
        </w:rPr>
      </w:pPr>
    </w:p>
    <w:p w14:paraId="0FA62596"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La Loi de transformation de la Fonction Publique est venue modifier les dispositions de l’article 72 de la loi du 26 janvier 1984 et y a inséré un nouvel article 75-1 afin de </w:t>
      </w:r>
      <w:r w:rsidRPr="00DF41F0">
        <w:rPr>
          <w:rFonts w:ascii="Arial" w:hAnsi="Arial" w:cs="Arial"/>
          <w:b/>
          <w:iCs/>
        </w:rPr>
        <w:t xml:space="preserve">créer un droit à la conservation des droits à l'avancement pour les fonctionnaires bénéficiant d'une disponibilité pour élever un enfant ou d'un congé parental </w:t>
      </w:r>
      <w:r w:rsidRPr="00DF41F0">
        <w:rPr>
          <w:rFonts w:ascii="Arial" w:hAnsi="Arial" w:cs="Arial"/>
          <w:iCs/>
        </w:rPr>
        <w:t>(sans exercer une activité professionnelle)</w:t>
      </w:r>
    </w:p>
    <w:p w14:paraId="73FCB5E5" w14:textId="77777777" w:rsidR="003E7DE9" w:rsidRPr="00DF41F0" w:rsidRDefault="003E7DE9" w:rsidP="003E7DE9">
      <w:pPr>
        <w:spacing w:after="0" w:line="240" w:lineRule="auto"/>
        <w:jc w:val="both"/>
        <w:rPr>
          <w:rFonts w:ascii="Arial" w:hAnsi="Arial" w:cs="Arial"/>
          <w:iCs/>
        </w:rPr>
      </w:pPr>
    </w:p>
    <w:p w14:paraId="40DAFA31" w14:textId="77777777" w:rsidR="003E7DE9" w:rsidRPr="00DF41F0" w:rsidRDefault="003E7DE9" w:rsidP="003E7DE9">
      <w:pPr>
        <w:spacing w:after="0" w:line="240" w:lineRule="auto"/>
        <w:jc w:val="both"/>
        <w:rPr>
          <w:rFonts w:ascii="Arial" w:hAnsi="Arial" w:cs="Arial"/>
          <w:iCs/>
        </w:rPr>
      </w:pPr>
      <w:r w:rsidRPr="00DF41F0">
        <w:rPr>
          <w:rFonts w:ascii="Arial" w:hAnsi="Arial" w:cs="Arial"/>
          <w:iCs/>
        </w:rPr>
        <w:t xml:space="preserve">Ainsi, le fonctionnaire concerné conserve, </w:t>
      </w:r>
      <w:r w:rsidRPr="00DF41F0">
        <w:rPr>
          <w:rFonts w:ascii="Arial" w:hAnsi="Arial" w:cs="Arial"/>
          <w:iCs/>
          <w:u w:val="single"/>
        </w:rPr>
        <w:t>au titre de ces deux positions</w:t>
      </w:r>
      <w:r w:rsidRPr="00DF41F0">
        <w:rPr>
          <w:rFonts w:ascii="Arial" w:hAnsi="Arial" w:cs="Arial"/>
          <w:iCs/>
        </w:rPr>
        <w:t xml:space="preserve">, l'intégralité de ses droits à avancement, </w:t>
      </w:r>
      <w:r w:rsidRPr="00DF41F0">
        <w:rPr>
          <w:rFonts w:ascii="Arial" w:hAnsi="Arial" w:cs="Arial"/>
          <w:b/>
          <w:iCs/>
        </w:rPr>
        <w:t>dans la limite d'une durée de cinq ans pour l'ensemble de sa carrière</w:t>
      </w:r>
      <w:r w:rsidRPr="00DF41F0">
        <w:rPr>
          <w:rFonts w:ascii="Arial" w:hAnsi="Arial" w:cs="Arial"/>
          <w:iCs/>
        </w:rPr>
        <w:t>. Cette période est assimilée à des services effectifs dans le cadre d'emplois.</w:t>
      </w:r>
    </w:p>
    <w:p w14:paraId="2BBD0823" w14:textId="77777777" w:rsidR="003E7DE9" w:rsidRPr="00DF41F0" w:rsidRDefault="003E7DE9" w:rsidP="003E7DE9">
      <w:pPr>
        <w:spacing w:after="0" w:line="240" w:lineRule="auto"/>
        <w:jc w:val="both"/>
        <w:rPr>
          <w:rFonts w:ascii="Arial" w:hAnsi="Arial" w:cs="Arial"/>
          <w:iCs/>
        </w:rPr>
      </w:pPr>
    </w:p>
    <w:p w14:paraId="0DEDF47E" w14:textId="77777777" w:rsidR="003E7DE9" w:rsidRDefault="003E7DE9" w:rsidP="003E7DE9">
      <w:pPr>
        <w:spacing w:after="0" w:line="240" w:lineRule="auto"/>
        <w:rPr>
          <w:rFonts w:ascii="Arial" w:hAnsi="Arial" w:cs="Arial"/>
        </w:rPr>
      </w:pPr>
    </w:p>
    <w:p w14:paraId="7CC94E13" w14:textId="5757AF8D" w:rsidR="003E7DE9" w:rsidRPr="001D298D" w:rsidRDefault="003E7DE9" w:rsidP="003E7DE9">
      <w:pPr>
        <w:pStyle w:val="Paragraphedeliste"/>
        <w:numPr>
          <w:ilvl w:val="0"/>
          <w:numId w:val="1"/>
        </w:numPr>
        <w:spacing w:after="0" w:line="240" w:lineRule="auto"/>
        <w:rPr>
          <w:rFonts w:ascii="Arial" w:hAnsi="Arial" w:cs="Arial"/>
          <w:b/>
          <w:bCs/>
        </w:rPr>
      </w:pPr>
      <w:r w:rsidRPr="001D298D">
        <w:rPr>
          <w:rFonts w:ascii="Arial" w:hAnsi="Arial" w:cs="Arial"/>
          <w:b/>
          <w:bCs/>
        </w:rPr>
        <w:t>A compter du 7 septembre 2018</w:t>
      </w:r>
      <w:r>
        <w:rPr>
          <w:rFonts w:ascii="Arial" w:hAnsi="Arial" w:cs="Arial"/>
          <w:b/>
          <w:bCs/>
        </w:rPr>
        <w:t xml:space="preserve"> pour les agents en</w:t>
      </w:r>
      <w:r w:rsidRPr="001D298D">
        <w:rPr>
          <w:rFonts w:ascii="Arial" w:hAnsi="Arial" w:cs="Arial"/>
          <w:b/>
          <w:bCs/>
        </w:rPr>
        <w:t xml:space="preserve"> disponibi</w:t>
      </w:r>
      <w:r w:rsidR="00286240">
        <w:rPr>
          <w:rFonts w:ascii="Arial" w:hAnsi="Arial" w:cs="Arial"/>
          <w:b/>
          <w:bCs/>
        </w:rPr>
        <w:t>li</w:t>
      </w:r>
      <w:r w:rsidRPr="001D298D">
        <w:rPr>
          <w:rFonts w:ascii="Arial" w:hAnsi="Arial" w:cs="Arial"/>
          <w:b/>
          <w:bCs/>
        </w:rPr>
        <w:t xml:space="preserve">té </w:t>
      </w:r>
      <w:r>
        <w:rPr>
          <w:rFonts w:ascii="Arial" w:hAnsi="Arial" w:cs="Arial"/>
          <w:b/>
          <w:bCs/>
        </w:rPr>
        <w:t>qui ont exercé une activité professionnelle</w:t>
      </w:r>
    </w:p>
    <w:p w14:paraId="51C539F8" w14:textId="77777777" w:rsidR="003E7DE9" w:rsidRDefault="003E7DE9" w:rsidP="003E7DE9">
      <w:pPr>
        <w:spacing w:after="0" w:line="240" w:lineRule="auto"/>
        <w:rPr>
          <w:rFonts w:ascii="Arial" w:hAnsi="Arial" w:cs="Arial"/>
        </w:rPr>
      </w:pPr>
    </w:p>
    <w:p w14:paraId="164DBDBB" w14:textId="77777777" w:rsidR="003E7DE9" w:rsidRDefault="003E7DE9" w:rsidP="003E7DE9">
      <w:pPr>
        <w:spacing w:after="0" w:line="240" w:lineRule="auto"/>
        <w:jc w:val="both"/>
        <w:rPr>
          <w:rFonts w:ascii="Arial" w:hAnsi="Arial" w:cs="Arial"/>
        </w:rPr>
      </w:pPr>
      <w:r>
        <w:rPr>
          <w:rFonts w:ascii="Arial" w:hAnsi="Arial" w:cs="Arial"/>
        </w:rPr>
        <w:t xml:space="preserve">Un </w:t>
      </w:r>
      <w:r w:rsidRPr="001D298D">
        <w:rPr>
          <w:rFonts w:ascii="Arial" w:hAnsi="Arial" w:cs="Arial"/>
        </w:rPr>
        <w:t>fonctionnaire qui exerce une activité professionnelle au cours d’une période de disponibilité conserve dans la limite de 5 ans, ses droits à l’avancement</w:t>
      </w:r>
      <w:r>
        <w:rPr>
          <w:rFonts w:ascii="Arial" w:hAnsi="Arial" w:cs="Arial"/>
        </w:rPr>
        <w:t xml:space="preserve">. </w:t>
      </w:r>
      <w:r w:rsidRPr="001D298D">
        <w:rPr>
          <w:rFonts w:ascii="Arial" w:hAnsi="Arial" w:cs="Arial"/>
        </w:rPr>
        <w:t xml:space="preserve">Cette période </w:t>
      </w:r>
      <w:r>
        <w:rPr>
          <w:rFonts w:ascii="Arial" w:hAnsi="Arial" w:cs="Arial"/>
        </w:rPr>
        <w:t xml:space="preserve">est assimilée </w:t>
      </w:r>
      <w:r w:rsidRPr="001D298D">
        <w:rPr>
          <w:rFonts w:ascii="Arial" w:hAnsi="Arial" w:cs="Arial"/>
        </w:rPr>
        <w:t>à des services effectifs dans le corps ou le cadre d’emplois</w:t>
      </w:r>
      <w:r>
        <w:rPr>
          <w:rFonts w:ascii="Arial" w:hAnsi="Arial" w:cs="Arial"/>
        </w:rPr>
        <w:t>.</w:t>
      </w:r>
    </w:p>
    <w:p w14:paraId="3F747238" w14:textId="77777777" w:rsidR="003E7DE9" w:rsidRDefault="003E7DE9" w:rsidP="003E7DE9">
      <w:pPr>
        <w:spacing w:after="0" w:line="240" w:lineRule="auto"/>
        <w:jc w:val="both"/>
        <w:rPr>
          <w:rFonts w:ascii="Arial" w:hAnsi="Arial" w:cs="Arial"/>
        </w:rPr>
      </w:pPr>
    </w:p>
    <w:p w14:paraId="714EAC87" w14:textId="77777777" w:rsidR="003E7DE9" w:rsidRPr="001D298D" w:rsidRDefault="003E7DE9" w:rsidP="003E7DE9">
      <w:pPr>
        <w:spacing w:after="0" w:line="240" w:lineRule="auto"/>
        <w:jc w:val="both"/>
        <w:rPr>
          <w:rFonts w:ascii="Arial" w:hAnsi="Arial" w:cs="Arial"/>
          <w:iCs/>
        </w:rPr>
      </w:pPr>
      <w:r w:rsidRPr="001D298D">
        <w:rPr>
          <w:rFonts w:ascii="Arial" w:hAnsi="Arial" w:cs="Arial"/>
          <w:iCs/>
        </w:rPr>
        <w:t xml:space="preserve">Ce droit au maintien des droits à l'avancement au cours d'une disponibilité bénéficie rétroactivement au fonctionnaire qui </w:t>
      </w:r>
      <w:r>
        <w:rPr>
          <w:rFonts w:ascii="Arial" w:hAnsi="Arial" w:cs="Arial"/>
          <w:iCs/>
        </w:rPr>
        <w:t>a</w:t>
      </w:r>
      <w:r w:rsidRPr="001D298D">
        <w:rPr>
          <w:rFonts w:ascii="Arial" w:hAnsi="Arial" w:cs="Arial"/>
          <w:iCs/>
        </w:rPr>
        <w:t xml:space="preserve"> été placé en disponibilité (ou dont le renouvellement a pris effet) à compter du 7 septembre 2018.</w:t>
      </w:r>
    </w:p>
    <w:p w14:paraId="723D9D3E" w14:textId="77777777" w:rsidR="003E7DE9" w:rsidRDefault="003E7DE9" w:rsidP="00286240">
      <w:pPr>
        <w:spacing w:after="0" w:line="240" w:lineRule="auto"/>
        <w:jc w:val="both"/>
        <w:rPr>
          <w:rFonts w:ascii="Arial" w:hAnsi="Arial" w:cs="Arial"/>
        </w:rPr>
      </w:pPr>
    </w:p>
    <w:p w14:paraId="7EC87B89" w14:textId="77777777" w:rsidR="00286240" w:rsidRDefault="00286240" w:rsidP="00286240">
      <w:pPr>
        <w:spacing w:after="0" w:line="240" w:lineRule="auto"/>
        <w:jc w:val="both"/>
        <w:rPr>
          <w:rFonts w:ascii="Arial" w:hAnsi="Arial" w:cs="Arial"/>
        </w:rPr>
      </w:pPr>
      <w:r w:rsidRPr="00286240">
        <w:rPr>
          <w:rFonts w:ascii="Arial" w:hAnsi="Arial" w:cs="Arial"/>
        </w:rPr>
        <w:t xml:space="preserve">La notion d'activité professionnelle recouvre toute activité lucrative, salariée ou indépendante, exercée à temps complet ou à temps partiel et qui  </w:t>
      </w:r>
    </w:p>
    <w:p w14:paraId="320718A6" w14:textId="73361B59"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t>Pour une activité salariée : correspond à une quotité de travail minimale de 600 heures par an ;</w:t>
      </w:r>
    </w:p>
    <w:p w14:paraId="7B33EDE7" w14:textId="583C55AC" w:rsidR="00286240" w:rsidRPr="00286240" w:rsidRDefault="00286240" w:rsidP="00286240">
      <w:pPr>
        <w:pStyle w:val="Paragraphedeliste"/>
        <w:numPr>
          <w:ilvl w:val="0"/>
          <w:numId w:val="1"/>
        </w:numPr>
        <w:spacing w:after="0" w:line="240" w:lineRule="auto"/>
        <w:jc w:val="both"/>
        <w:rPr>
          <w:rFonts w:ascii="Arial" w:hAnsi="Arial" w:cs="Arial"/>
          <w:b/>
          <w:bCs/>
        </w:rPr>
      </w:pPr>
      <w:r w:rsidRPr="00286240">
        <w:rPr>
          <w:rFonts w:ascii="Arial" w:hAnsi="Arial" w:cs="Arial"/>
        </w:rPr>
        <w:t xml:space="preserve">Pour une activité indépendante : a généré un revenu soumis à cotisation sociale dont le montant brut annuel est au moins égal au salaire brut annuel permettant de valider quatre trimestres d'assurance vieillesse, soit 150 SMIC horaire au moins par trimestre ou 4 trimestres x 10,15 euros x 150 heures = 6 090 euros pour 2020 (art. R. 351-9 dernier al. </w:t>
      </w:r>
      <w:proofErr w:type="gramStart"/>
      <w:r w:rsidRPr="00286240">
        <w:rPr>
          <w:rFonts w:ascii="Arial" w:hAnsi="Arial" w:cs="Arial"/>
        </w:rPr>
        <w:t>du</w:t>
      </w:r>
      <w:proofErr w:type="gramEnd"/>
      <w:r w:rsidRPr="00286240">
        <w:rPr>
          <w:rFonts w:ascii="Arial" w:hAnsi="Arial" w:cs="Arial"/>
        </w:rPr>
        <w:t xml:space="preserve"> code de la sécurité sociale).  </w:t>
      </w:r>
    </w:p>
    <w:p w14:paraId="75CBFC59" w14:textId="77777777" w:rsidR="00286240" w:rsidRDefault="00286240" w:rsidP="00286240">
      <w:pPr>
        <w:spacing w:after="0" w:line="240" w:lineRule="auto"/>
        <w:jc w:val="both"/>
        <w:rPr>
          <w:rFonts w:ascii="Arial" w:hAnsi="Arial" w:cs="Arial"/>
        </w:rPr>
      </w:pPr>
    </w:p>
    <w:p w14:paraId="26E2EDE4" w14:textId="523FD49A" w:rsidR="00286240" w:rsidRPr="00286240" w:rsidRDefault="00286240" w:rsidP="00286240">
      <w:pPr>
        <w:spacing w:after="0" w:line="240" w:lineRule="auto"/>
        <w:jc w:val="both"/>
        <w:rPr>
          <w:rFonts w:ascii="Arial" w:hAnsi="Arial" w:cs="Arial"/>
          <w:b/>
          <w:bCs/>
        </w:rPr>
      </w:pPr>
      <w:r w:rsidRPr="00286240">
        <w:rPr>
          <w:rFonts w:ascii="Arial" w:hAnsi="Arial" w:cs="Arial"/>
        </w:rPr>
        <w:t>En cas de création ou de reprise d’une entreprise, au titre de laquelle une disponibilité a été accordée, aucune condition de revenu n'est exigée.</w:t>
      </w:r>
    </w:p>
    <w:p w14:paraId="40C64A6F" w14:textId="77777777" w:rsidR="003E7DE9" w:rsidRDefault="003E7DE9" w:rsidP="003E7DE9">
      <w:pPr>
        <w:spacing w:after="0" w:line="240" w:lineRule="auto"/>
        <w:rPr>
          <w:rFonts w:ascii="Arial" w:hAnsi="Arial" w:cs="Arial"/>
        </w:rPr>
      </w:pPr>
    </w:p>
    <w:p w14:paraId="1222685B" w14:textId="77777777" w:rsidR="003E7DE9" w:rsidRDefault="003E7DE9" w:rsidP="003E7DE9">
      <w:pPr>
        <w:spacing w:after="0" w:line="240" w:lineRule="auto"/>
        <w:rPr>
          <w:rFonts w:ascii="Arial" w:hAnsi="Arial" w:cs="Arial"/>
        </w:rPr>
      </w:pPr>
    </w:p>
    <w:p w14:paraId="1B13BEFC" w14:textId="77777777" w:rsidR="003E7DE9" w:rsidRDefault="003E7DE9" w:rsidP="003E7DE9"/>
    <w:p w14:paraId="5F927DFF" w14:textId="77777777" w:rsidR="003E7DE9"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28"/>
          <w:szCs w:val="28"/>
          <w:lang w:eastAsia="fr-FR"/>
        </w:rPr>
      </w:pPr>
      <w:bookmarkStart w:id="0" w:name="_Hlk38965836"/>
      <w:r w:rsidRPr="001E2724">
        <w:rPr>
          <w:rFonts w:ascii="Arial" w:eastAsia="Times New Roman" w:hAnsi="Arial" w:cs="Arial"/>
          <w:b/>
          <w:sz w:val="28"/>
          <w:szCs w:val="28"/>
          <w:lang w:eastAsia="fr-FR"/>
        </w:rPr>
        <w:lastRenderedPageBreak/>
        <w:t>Tableau récapitulatif des formations suivies par Mme (Mr) …………………………………</w:t>
      </w:r>
    </w:p>
    <w:p w14:paraId="11F87F2C" w14:textId="77777777" w:rsidR="003E7DE9" w:rsidRPr="00250362" w:rsidRDefault="003E7DE9" w:rsidP="003E7DE9">
      <w:pPr>
        <w:overflowPunct w:val="0"/>
        <w:autoSpaceDE w:val="0"/>
        <w:autoSpaceDN w:val="0"/>
        <w:adjustRightInd w:val="0"/>
        <w:spacing w:after="0" w:line="240" w:lineRule="auto"/>
        <w:ind w:right="-28"/>
        <w:jc w:val="center"/>
        <w:textAlignment w:val="baseline"/>
        <w:rPr>
          <w:rFonts w:ascii="Arial" w:eastAsia="Times New Roman" w:hAnsi="Arial" w:cs="Arial"/>
          <w:b/>
          <w:sz w:val="16"/>
          <w:szCs w:val="16"/>
          <w:lang w:eastAsia="fr-FR"/>
        </w:rPr>
      </w:pPr>
    </w:p>
    <w:p w14:paraId="0533852B" w14:textId="77777777" w:rsidR="003E7DE9" w:rsidRPr="00250362" w:rsidRDefault="003E7DE9" w:rsidP="003E7DE9">
      <w:pPr>
        <w:shd w:val="clear" w:color="auto" w:fill="E7E6E6"/>
        <w:overflowPunct w:val="0"/>
        <w:autoSpaceDE w:val="0"/>
        <w:autoSpaceDN w:val="0"/>
        <w:adjustRightInd w:val="0"/>
        <w:spacing w:after="0" w:line="240" w:lineRule="auto"/>
        <w:jc w:val="center"/>
        <w:textAlignment w:val="baseline"/>
        <w:rPr>
          <w:rFonts w:ascii="Arial" w:eastAsia="Times New Roman" w:hAnsi="Arial" w:cs="Arial"/>
          <w:b/>
          <w:sz w:val="24"/>
          <w:szCs w:val="24"/>
          <w:u w:val="single"/>
          <w:lang w:eastAsia="fr-FR"/>
        </w:rPr>
      </w:pPr>
      <w:r w:rsidRPr="00250362">
        <w:rPr>
          <w:rFonts w:ascii="Arial" w:eastAsia="Times New Roman" w:hAnsi="Arial" w:cs="Arial"/>
          <w:b/>
          <w:sz w:val="24"/>
          <w:szCs w:val="24"/>
          <w:u w:val="single"/>
          <w:lang w:eastAsia="fr-FR"/>
        </w:rPr>
        <w:t>Ce document est à compléter par l’autorité territoriale</w:t>
      </w:r>
    </w:p>
    <w:p w14:paraId="24886F5B" w14:textId="77777777" w:rsidR="003E7DE9"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p>
    <w:p w14:paraId="2124BA65" w14:textId="77777777" w:rsidR="003E7DE9" w:rsidRDefault="003E7DE9" w:rsidP="003E7DE9">
      <w:pPr>
        <w:shd w:val="clear" w:color="auto" w:fill="FFFFFF" w:themeFill="background1"/>
        <w:overflowPunct w:val="0"/>
        <w:autoSpaceDE w:val="0"/>
        <w:autoSpaceDN w:val="0"/>
        <w:adjustRightInd w:val="0"/>
        <w:spacing w:after="0" w:line="240" w:lineRule="auto"/>
        <w:jc w:val="both"/>
        <w:textAlignment w:val="baseline"/>
        <w:rPr>
          <w:rFonts w:ascii="Arial" w:eastAsia="Times New Roman" w:hAnsi="Arial" w:cs="Arial"/>
          <w:color w:val="000000" w:themeColor="text1"/>
          <w:lang w:eastAsia="fr-FR"/>
        </w:rPr>
      </w:pPr>
      <w:r w:rsidRPr="004B35A3">
        <w:rPr>
          <w:rFonts w:ascii="Arial" w:eastAsia="Times New Roman" w:hAnsi="Arial" w:cs="Arial"/>
          <w:color w:val="000000" w:themeColor="text1"/>
          <w:lang w:eastAsia="fr-FR"/>
        </w:rPr>
        <w:t>Indiquez ici les formations suivies (mentionnées à l’article 1er de la loi du 12 juillet 1984) en rapport avec les responsabilités qui incombent à l’agent.</w:t>
      </w:r>
    </w:p>
    <w:p w14:paraId="190F8159" w14:textId="77777777" w:rsidR="003E7DE9" w:rsidRPr="00954C33" w:rsidRDefault="003E7DE9" w:rsidP="003E7DE9">
      <w:pPr>
        <w:shd w:val="clear" w:color="auto" w:fill="FFFFFF" w:themeFill="background1"/>
        <w:overflowPunct w:val="0"/>
        <w:autoSpaceDE w:val="0"/>
        <w:autoSpaceDN w:val="0"/>
        <w:adjustRightInd w:val="0"/>
        <w:spacing w:after="0" w:line="240" w:lineRule="auto"/>
        <w:textAlignment w:val="baseline"/>
        <w:rPr>
          <w:rFonts w:ascii="Arial" w:eastAsia="Times New Roman" w:hAnsi="Arial" w:cs="Arial"/>
          <w:color w:val="000000" w:themeColor="text1"/>
          <w:lang w:eastAsia="fr-FR"/>
        </w:rPr>
      </w:pPr>
      <w:r>
        <w:rPr>
          <w:rFonts w:ascii="Arial" w:eastAsia="Times New Roman" w:hAnsi="Arial" w:cs="Arial"/>
          <w:color w:val="000000" w:themeColor="text1"/>
          <w:lang w:eastAsia="fr-FR"/>
        </w:rPr>
        <w:t xml:space="preserve">Afin de permettre </w:t>
      </w:r>
      <w:r w:rsidRPr="00250362">
        <w:rPr>
          <w:rFonts w:ascii="Arial" w:eastAsia="Times New Roman" w:hAnsi="Arial" w:cs="Arial"/>
          <w:color w:val="000000" w:themeColor="text1"/>
          <w:lang w:eastAsia="fr-FR"/>
        </w:rPr>
        <w:t xml:space="preserve">de </w:t>
      </w:r>
      <w:r>
        <w:rPr>
          <w:rFonts w:ascii="Arial" w:eastAsia="Times New Roman" w:hAnsi="Arial" w:cs="Arial"/>
          <w:color w:val="000000" w:themeColor="text1"/>
          <w:lang w:eastAsia="fr-FR"/>
        </w:rPr>
        <w:t>contrôler que l’agent concerné rempli</w:t>
      </w:r>
      <w:r w:rsidRPr="00250362">
        <w:rPr>
          <w:rFonts w:ascii="Arial" w:eastAsia="Times New Roman" w:hAnsi="Arial" w:cs="Arial"/>
          <w:color w:val="000000" w:themeColor="text1"/>
          <w:lang w:eastAsia="fr-FR"/>
        </w:rPr>
        <w:t xml:space="preserve">t bien les conditions </w:t>
      </w:r>
      <w:r>
        <w:rPr>
          <w:rFonts w:ascii="Arial" w:eastAsia="Times New Roman" w:hAnsi="Arial" w:cs="Arial"/>
          <w:color w:val="000000" w:themeColor="text1"/>
          <w:lang w:eastAsia="fr-FR"/>
        </w:rPr>
        <w:t xml:space="preserve">d’accès à la promotion interne : </w:t>
      </w:r>
      <w:r w:rsidRPr="004B35A3">
        <w:rPr>
          <w:rFonts w:ascii="Arial" w:eastAsia="Calibri" w:hAnsi="Arial" w:cs="Arial"/>
          <w:color w:val="FF0000"/>
        </w:rPr>
        <w:t>Les attestations de formation de professionnalisation délivrées par le CNFPT ou les dispenses du CNFPT</w:t>
      </w:r>
      <w:r w:rsidRPr="004B35A3">
        <w:rPr>
          <w:rFonts w:ascii="Arial" w:eastAsia="Times New Roman" w:hAnsi="Arial" w:cs="Arial"/>
          <w:color w:val="FF0000"/>
          <w:lang w:eastAsia="fr-FR"/>
        </w:rPr>
        <w:t xml:space="preserve"> </w:t>
      </w:r>
      <w:r w:rsidRPr="004B35A3">
        <w:rPr>
          <w:rFonts w:ascii="Arial" w:eastAsia="Times New Roman" w:hAnsi="Arial" w:cs="Arial"/>
          <w:b/>
          <w:color w:val="FF0000"/>
          <w:lang w:eastAsia="fr-FR"/>
        </w:rPr>
        <w:t>doivent obligatoirement être fournis</w:t>
      </w:r>
      <w:r w:rsidRPr="004B35A3">
        <w:rPr>
          <w:rFonts w:ascii="Arial" w:eastAsia="Times New Roman" w:hAnsi="Arial" w:cs="Arial"/>
          <w:color w:val="FF0000"/>
          <w:lang w:eastAsia="fr-FR"/>
        </w:rPr>
        <w:t>.</w:t>
      </w:r>
    </w:p>
    <w:p w14:paraId="02E1DFD8" w14:textId="77777777" w:rsidR="003E7DE9" w:rsidRPr="00250362" w:rsidRDefault="003E7DE9" w:rsidP="003E7DE9">
      <w:pPr>
        <w:shd w:val="clear" w:color="auto" w:fill="FFFFFF" w:themeFill="background1"/>
        <w:tabs>
          <w:tab w:val="left" w:pos="3240"/>
          <w:tab w:val="right" w:pos="15480"/>
        </w:tabs>
        <w:overflowPunct w:val="0"/>
        <w:autoSpaceDE w:val="0"/>
        <w:autoSpaceDN w:val="0"/>
        <w:adjustRightInd w:val="0"/>
        <w:spacing w:after="0" w:line="360" w:lineRule="auto"/>
        <w:ind w:right="425"/>
        <w:jc w:val="both"/>
        <w:textAlignment w:val="baseline"/>
        <w:rPr>
          <w:rFonts w:ascii="Arial" w:eastAsia="Times New Roman" w:hAnsi="Arial" w:cs="Arial"/>
          <w:b/>
          <w:sz w:val="16"/>
          <w:szCs w:val="16"/>
          <w:lang w:eastAsia="fr-FR"/>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1701"/>
        <w:gridCol w:w="4253"/>
        <w:gridCol w:w="3543"/>
        <w:gridCol w:w="3119"/>
      </w:tblGrid>
      <w:tr w:rsidR="003E7DE9" w:rsidRPr="00EA60D9" w14:paraId="096271D3" w14:textId="77777777" w:rsidTr="00B7537F">
        <w:trPr>
          <w:trHeight w:val="768"/>
          <w:jc w:val="center"/>
        </w:trPr>
        <w:tc>
          <w:tcPr>
            <w:tcW w:w="2972" w:type="dxa"/>
            <w:tcBorders>
              <w:bottom w:val="single" w:sz="4" w:space="0" w:color="auto"/>
            </w:tcBorders>
            <w:vAlign w:val="center"/>
          </w:tcPr>
          <w:p w14:paraId="2E5510E6"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sidRPr="00EA60D9">
              <w:rPr>
                <w:rFonts w:ascii="Arial" w:eastAsia="Times New Roman" w:hAnsi="Arial" w:cs="Arial"/>
                <w:b/>
                <w:bCs/>
                <w:sz w:val="20"/>
                <w:szCs w:val="20"/>
                <w:lang w:eastAsia="fr-FR"/>
              </w:rPr>
              <w:t xml:space="preserve">Date </w:t>
            </w:r>
            <w:r>
              <w:rPr>
                <w:rFonts w:ascii="Arial" w:eastAsia="Times New Roman" w:hAnsi="Arial" w:cs="Arial"/>
                <w:b/>
                <w:bCs/>
                <w:sz w:val="20"/>
                <w:szCs w:val="20"/>
                <w:lang w:eastAsia="fr-FR"/>
              </w:rPr>
              <w:t>de la formation</w:t>
            </w:r>
          </w:p>
        </w:tc>
        <w:tc>
          <w:tcPr>
            <w:tcW w:w="1701" w:type="dxa"/>
            <w:tcBorders>
              <w:bottom w:val="single" w:sz="4" w:space="0" w:color="auto"/>
            </w:tcBorders>
            <w:vAlign w:val="center"/>
          </w:tcPr>
          <w:p w14:paraId="10762093"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Nombre d’heures ou de jours effectués</w:t>
            </w:r>
          </w:p>
        </w:tc>
        <w:tc>
          <w:tcPr>
            <w:tcW w:w="4253" w:type="dxa"/>
            <w:tcBorders>
              <w:bottom w:val="single" w:sz="4" w:space="0" w:color="auto"/>
            </w:tcBorders>
            <w:vAlign w:val="center"/>
          </w:tcPr>
          <w:p w14:paraId="1ECC69CB"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Intitulé de la formation</w:t>
            </w:r>
          </w:p>
        </w:tc>
        <w:tc>
          <w:tcPr>
            <w:tcW w:w="3543" w:type="dxa"/>
            <w:tcBorders>
              <w:bottom w:val="single" w:sz="4" w:space="0" w:color="auto"/>
            </w:tcBorders>
            <w:vAlign w:val="center"/>
          </w:tcPr>
          <w:p w14:paraId="230341AD"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Type de formation </w:t>
            </w:r>
          </w:p>
          <w:p w14:paraId="4EFB54C6" w14:textId="77777777" w:rsidR="003E7DE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w:t>
            </w:r>
            <w:proofErr w:type="gramStart"/>
            <w:r>
              <w:rPr>
                <w:rFonts w:ascii="Arial" w:eastAsia="Times New Roman" w:hAnsi="Arial" w:cs="Arial"/>
                <w:b/>
                <w:bCs/>
                <w:sz w:val="20"/>
                <w:szCs w:val="20"/>
                <w:lang w:eastAsia="fr-FR"/>
              </w:rPr>
              <w:t>intégration</w:t>
            </w:r>
            <w:proofErr w:type="gramEnd"/>
            <w:r>
              <w:rPr>
                <w:rFonts w:ascii="Arial" w:eastAsia="Times New Roman" w:hAnsi="Arial" w:cs="Arial"/>
                <w:b/>
                <w:bCs/>
                <w:sz w:val="20"/>
                <w:szCs w:val="20"/>
                <w:lang w:eastAsia="fr-FR"/>
              </w:rPr>
              <w:t>, professionnalisation, perfectionnement, préparation concours, personnelle…)</w:t>
            </w:r>
          </w:p>
        </w:tc>
        <w:tc>
          <w:tcPr>
            <w:tcW w:w="3119" w:type="dxa"/>
            <w:tcBorders>
              <w:bottom w:val="single" w:sz="4" w:space="0" w:color="auto"/>
            </w:tcBorders>
            <w:vAlign w:val="center"/>
          </w:tcPr>
          <w:p w14:paraId="1AF02259" w14:textId="77777777" w:rsidR="003E7DE9" w:rsidRPr="00EA60D9" w:rsidRDefault="003E7DE9" w:rsidP="00B7537F">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eastAsia="fr-FR"/>
              </w:rPr>
            </w:pPr>
            <w:r>
              <w:rPr>
                <w:rFonts w:ascii="Arial" w:eastAsia="Times New Roman" w:hAnsi="Arial" w:cs="Arial"/>
                <w:b/>
                <w:bCs/>
                <w:sz w:val="20"/>
                <w:szCs w:val="20"/>
                <w:lang w:eastAsia="fr-FR"/>
              </w:rPr>
              <w:t>Nom de l’organisme de formation</w:t>
            </w:r>
          </w:p>
        </w:tc>
      </w:tr>
      <w:tr w:rsidR="003E7DE9" w:rsidRPr="00EA60D9" w14:paraId="3E3A5458" w14:textId="77777777" w:rsidTr="00B7537F">
        <w:trPr>
          <w:trHeight w:val="340"/>
          <w:jc w:val="center"/>
        </w:trPr>
        <w:tc>
          <w:tcPr>
            <w:tcW w:w="2972" w:type="dxa"/>
            <w:shd w:val="clear" w:color="auto" w:fill="E0E0E0"/>
            <w:vAlign w:val="center"/>
          </w:tcPr>
          <w:p w14:paraId="20B555B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shd w:val="clear" w:color="auto" w:fill="E0E0E0"/>
          </w:tcPr>
          <w:p w14:paraId="67A516F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u w:val="single"/>
                <w:lang w:val="fr-CA" w:eastAsia="fr-FR"/>
              </w:rPr>
            </w:pPr>
          </w:p>
        </w:tc>
        <w:tc>
          <w:tcPr>
            <w:tcW w:w="4253" w:type="dxa"/>
            <w:shd w:val="clear" w:color="auto" w:fill="E0E0E0"/>
            <w:vAlign w:val="center"/>
          </w:tcPr>
          <w:p w14:paraId="436E7C8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u w:val="single"/>
                <w:lang w:val="fr-CA" w:eastAsia="fr-FR"/>
              </w:rPr>
            </w:pPr>
          </w:p>
        </w:tc>
        <w:tc>
          <w:tcPr>
            <w:tcW w:w="3543" w:type="dxa"/>
            <w:shd w:val="clear" w:color="auto" w:fill="E0E0E0"/>
          </w:tcPr>
          <w:p w14:paraId="00AD65B3"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shd w:val="clear" w:color="auto" w:fill="E0E0E0"/>
            <w:vAlign w:val="center"/>
          </w:tcPr>
          <w:p w14:paraId="17233F26"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5C54F9F7" w14:textId="77777777" w:rsidTr="00B7537F">
        <w:trPr>
          <w:trHeight w:val="340"/>
          <w:jc w:val="center"/>
        </w:trPr>
        <w:tc>
          <w:tcPr>
            <w:tcW w:w="2972" w:type="dxa"/>
            <w:vAlign w:val="center"/>
          </w:tcPr>
          <w:p w14:paraId="5EC29A82"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Pr>
          <w:p w14:paraId="6AAE49F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vAlign w:val="center"/>
          </w:tcPr>
          <w:p w14:paraId="3B5943C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Pr>
          <w:p w14:paraId="6A8B07F4"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vAlign w:val="center"/>
          </w:tcPr>
          <w:p w14:paraId="72BD1ED6"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6E4AA8DC" w14:textId="77777777" w:rsidTr="00B7537F">
        <w:trPr>
          <w:trHeight w:val="340"/>
          <w:jc w:val="center"/>
        </w:trPr>
        <w:tc>
          <w:tcPr>
            <w:tcW w:w="2972" w:type="dxa"/>
            <w:shd w:val="clear" w:color="auto" w:fill="D9D9D9" w:themeFill="background1" w:themeFillShade="D9"/>
            <w:vAlign w:val="center"/>
          </w:tcPr>
          <w:p w14:paraId="43066D3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shd w:val="clear" w:color="auto" w:fill="D9D9D9" w:themeFill="background1" w:themeFillShade="D9"/>
          </w:tcPr>
          <w:p w14:paraId="6899CEAB"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shd w:val="clear" w:color="auto" w:fill="D9D9D9" w:themeFill="background1" w:themeFillShade="D9"/>
            <w:vAlign w:val="center"/>
          </w:tcPr>
          <w:p w14:paraId="6F9A6C9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shd w:val="clear" w:color="auto" w:fill="D9D9D9" w:themeFill="background1" w:themeFillShade="D9"/>
          </w:tcPr>
          <w:p w14:paraId="124470A4"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shd w:val="clear" w:color="auto" w:fill="D9D9D9" w:themeFill="background1" w:themeFillShade="D9"/>
            <w:vAlign w:val="center"/>
          </w:tcPr>
          <w:p w14:paraId="66A1F541"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029F64EC" w14:textId="77777777" w:rsidTr="00B7537F">
        <w:trPr>
          <w:trHeight w:val="340"/>
          <w:jc w:val="center"/>
        </w:trPr>
        <w:tc>
          <w:tcPr>
            <w:tcW w:w="2972" w:type="dxa"/>
            <w:tcBorders>
              <w:bottom w:val="single" w:sz="4" w:space="0" w:color="auto"/>
            </w:tcBorders>
            <w:vAlign w:val="center"/>
          </w:tcPr>
          <w:p w14:paraId="413CEF7E"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tcPr>
          <w:p w14:paraId="59BC7A1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2EA4522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70F0191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45FFD51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728FA4FF" w14:textId="77777777" w:rsidTr="00B7537F">
        <w:trPr>
          <w:trHeight w:val="340"/>
          <w:jc w:val="center"/>
        </w:trPr>
        <w:tc>
          <w:tcPr>
            <w:tcW w:w="2972" w:type="dxa"/>
            <w:tcBorders>
              <w:bottom w:val="single" w:sz="4" w:space="0" w:color="auto"/>
            </w:tcBorders>
            <w:shd w:val="clear" w:color="auto" w:fill="D9D9D9" w:themeFill="background1" w:themeFillShade="D9"/>
            <w:vAlign w:val="center"/>
          </w:tcPr>
          <w:p w14:paraId="37EF6BBB"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shd w:val="clear" w:color="auto" w:fill="D9D9D9" w:themeFill="background1" w:themeFillShade="D9"/>
          </w:tcPr>
          <w:p w14:paraId="7704AF0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shd w:val="clear" w:color="auto" w:fill="D9D9D9" w:themeFill="background1" w:themeFillShade="D9"/>
            <w:vAlign w:val="center"/>
          </w:tcPr>
          <w:p w14:paraId="09BBF5C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shd w:val="clear" w:color="auto" w:fill="D9D9D9" w:themeFill="background1" w:themeFillShade="D9"/>
          </w:tcPr>
          <w:p w14:paraId="0AD01FA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shd w:val="clear" w:color="auto" w:fill="D9D9D9" w:themeFill="background1" w:themeFillShade="D9"/>
            <w:vAlign w:val="center"/>
          </w:tcPr>
          <w:p w14:paraId="6D5BB730"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3E198EA7" w14:textId="77777777" w:rsidTr="00B7537F">
        <w:trPr>
          <w:trHeight w:val="340"/>
          <w:jc w:val="center"/>
        </w:trPr>
        <w:tc>
          <w:tcPr>
            <w:tcW w:w="2972" w:type="dxa"/>
            <w:tcBorders>
              <w:bottom w:val="single" w:sz="4" w:space="0" w:color="auto"/>
            </w:tcBorders>
            <w:vAlign w:val="center"/>
          </w:tcPr>
          <w:p w14:paraId="0BB9AE8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tcPr>
          <w:p w14:paraId="6D68DCB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6AE90FE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0A13270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1BCDB806"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6553DD2B" w14:textId="77777777" w:rsidTr="00B7537F">
        <w:trPr>
          <w:trHeight w:val="340"/>
          <w:jc w:val="center"/>
        </w:trPr>
        <w:tc>
          <w:tcPr>
            <w:tcW w:w="2972" w:type="dxa"/>
            <w:tcBorders>
              <w:bottom w:val="single" w:sz="4" w:space="0" w:color="auto"/>
            </w:tcBorders>
            <w:shd w:val="clear" w:color="auto" w:fill="D9D9D9" w:themeFill="background1" w:themeFillShade="D9"/>
            <w:vAlign w:val="center"/>
          </w:tcPr>
          <w:p w14:paraId="758279A7"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shd w:val="clear" w:color="auto" w:fill="D9D9D9" w:themeFill="background1" w:themeFillShade="D9"/>
          </w:tcPr>
          <w:p w14:paraId="2981E578"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shd w:val="clear" w:color="auto" w:fill="D9D9D9" w:themeFill="background1" w:themeFillShade="D9"/>
            <w:vAlign w:val="center"/>
          </w:tcPr>
          <w:p w14:paraId="774CF25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shd w:val="clear" w:color="auto" w:fill="D9D9D9" w:themeFill="background1" w:themeFillShade="D9"/>
          </w:tcPr>
          <w:p w14:paraId="5DFA44A7"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shd w:val="clear" w:color="auto" w:fill="D9D9D9" w:themeFill="background1" w:themeFillShade="D9"/>
            <w:vAlign w:val="center"/>
          </w:tcPr>
          <w:p w14:paraId="6528B27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0796AB51" w14:textId="77777777" w:rsidTr="00B7537F">
        <w:trPr>
          <w:trHeight w:val="340"/>
          <w:jc w:val="center"/>
        </w:trPr>
        <w:tc>
          <w:tcPr>
            <w:tcW w:w="2972" w:type="dxa"/>
            <w:tcBorders>
              <w:bottom w:val="single" w:sz="4" w:space="0" w:color="auto"/>
            </w:tcBorders>
            <w:vAlign w:val="center"/>
          </w:tcPr>
          <w:p w14:paraId="5D58953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tcPr>
          <w:p w14:paraId="2A61033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66C65E6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632173EE"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156966B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65B95793" w14:textId="77777777" w:rsidTr="00B7537F">
        <w:trPr>
          <w:trHeight w:val="340"/>
          <w:jc w:val="center"/>
        </w:trPr>
        <w:tc>
          <w:tcPr>
            <w:tcW w:w="2972" w:type="dxa"/>
            <w:tcBorders>
              <w:bottom w:val="single" w:sz="4" w:space="0" w:color="auto"/>
            </w:tcBorders>
            <w:shd w:val="clear" w:color="auto" w:fill="D9D9D9" w:themeFill="background1" w:themeFillShade="D9"/>
            <w:vAlign w:val="center"/>
          </w:tcPr>
          <w:p w14:paraId="3A36E950"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shd w:val="clear" w:color="auto" w:fill="D9D9D9" w:themeFill="background1" w:themeFillShade="D9"/>
          </w:tcPr>
          <w:p w14:paraId="67A1865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shd w:val="clear" w:color="auto" w:fill="D9D9D9" w:themeFill="background1" w:themeFillShade="D9"/>
            <w:vAlign w:val="center"/>
          </w:tcPr>
          <w:p w14:paraId="3AAAAC9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shd w:val="clear" w:color="auto" w:fill="D9D9D9" w:themeFill="background1" w:themeFillShade="D9"/>
          </w:tcPr>
          <w:p w14:paraId="40ACDF0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shd w:val="clear" w:color="auto" w:fill="D9D9D9" w:themeFill="background1" w:themeFillShade="D9"/>
            <w:vAlign w:val="center"/>
          </w:tcPr>
          <w:p w14:paraId="42F5AB4C"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2184B570" w14:textId="77777777" w:rsidTr="00B7537F">
        <w:trPr>
          <w:trHeight w:val="340"/>
          <w:jc w:val="center"/>
        </w:trPr>
        <w:tc>
          <w:tcPr>
            <w:tcW w:w="2972" w:type="dxa"/>
            <w:tcBorders>
              <w:bottom w:val="single" w:sz="4" w:space="0" w:color="auto"/>
            </w:tcBorders>
            <w:vAlign w:val="center"/>
          </w:tcPr>
          <w:p w14:paraId="1261A1DC"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tcPr>
          <w:p w14:paraId="468B274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636E84A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21E45E9A"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510E028D"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043617FD" w14:textId="77777777" w:rsidTr="00B7537F">
        <w:trPr>
          <w:trHeight w:val="340"/>
          <w:jc w:val="center"/>
        </w:trPr>
        <w:tc>
          <w:tcPr>
            <w:tcW w:w="2972" w:type="dxa"/>
            <w:tcBorders>
              <w:bottom w:val="single" w:sz="4" w:space="0" w:color="auto"/>
            </w:tcBorders>
            <w:shd w:val="clear" w:color="auto" w:fill="D9D9D9" w:themeFill="background1" w:themeFillShade="D9"/>
            <w:vAlign w:val="center"/>
          </w:tcPr>
          <w:p w14:paraId="7B3157D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shd w:val="clear" w:color="auto" w:fill="D9D9D9" w:themeFill="background1" w:themeFillShade="D9"/>
          </w:tcPr>
          <w:p w14:paraId="2F0397E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shd w:val="clear" w:color="auto" w:fill="D9D9D9" w:themeFill="background1" w:themeFillShade="D9"/>
            <w:vAlign w:val="center"/>
          </w:tcPr>
          <w:p w14:paraId="37E6D614"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shd w:val="clear" w:color="auto" w:fill="D9D9D9" w:themeFill="background1" w:themeFillShade="D9"/>
          </w:tcPr>
          <w:p w14:paraId="2DAF855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shd w:val="clear" w:color="auto" w:fill="D9D9D9" w:themeFill="background1" w:themeFillShade="D9"/>
            <w:vAlign w:val="center"/>
          </w:tcPr>
          <w:p w14:paraId="419B7722"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1059D653" w14:textId="77777777" w:rsidTr="00B7537F">
        <w:trPr>
          <w:trHeight w:val="340"/>
          <w:jc w:val="center"/>
        </w:trPr>
        <w:tc>
          <w:tcPr>
            <w:tcW w:w="2972" w:type="dxa"/>
            <w:tcBorders>
              <w:bottom w:val="single" w:sz="4" w:space="0" w:color="auto"/>
            </w:tcBorders>
            <w:vAlign w:val="center"/>
          </w:tcPr>
          <w:p w14:paraId="2A430713"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i/>
                <w:sz w:val="20"/>
                <w:szCs w:val="20"/>
                <w:u w:val="single"/>
                <w:lang w:val="fr-CA"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tcPr>
          <w:p w14:paraId="6873264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2490BC2D"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5F8FD546"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2BF5D0D9"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26444A00" w14:textId="77777777" w:rsidTr="00B7537F">
        <w:trPr>
          <w:trHeight w:val="340"/>
          <w:jc w:val="center"/>
        </w:trPr>
        <w:tc>
          <w:tcPr>
            <w:tcW w:w="2972" w:type="dxa"/>
            <w:tcBorders>
              <w:bottom w:val="single" w:sz="4" w:space="0" w:color="auto"/>
            </w:tcBorders>
            <w:shd w:val="clear" w:color="auto" w:fill="D9D9D9" w:themeFill="background1" w:themeFillShade="D9"/>
            <w:vAlign w:val="center"/>
          </w:tcPr>
          <w:p w14:paraId="617FD82F"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w:t>
            </w:r>
          </w:p>
        </w:tc>
        <w:tc>
          <w:tcPr>
            <w:tcW w:w="1701" w:type="dxa"/>
            <w:tcBorders>
              <w:bottom w:val="single" w:sz="4" w:space="0" w:color="auto"/>
            </w:tcBorders>
            <w:shd w:val="clear" w:color="auto" w:fill="D9D9D9" w:themeFill="background1" w:themeFillShade="D9"/>
          </w:tcPr>
          <w:p w14:paraId="00957F76"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shd w:val="clear" w:color="auto" w:fill="D9D9D9" w:themeFill="background1" w:themeFillShade="D9"/>
            <w:vAlign w:val="center"/>
          </w:tcPr>
          <w:p w14:paraId="02477311"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shd w:val="clear" w:color="auto" w:fill="D9D9D9" w:themeFill="background1" w:themeFillShade="D9"/>
          </w:tcPr>
          <w:p w14:paraId="0A15F233"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shd w:val="clear" w:color="auto" w:fill="D9D9D9" w:themeFill="background1" w:themeFillShade="D9"/>
            <w:vAlign w:val="center"/>
          </w:tcPr>
          <w:p w14:paraId="06F95526"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r w:rsidR="003E7DE9" w:rsidRPr="00EA60D9" w14:paraId="01CE260B" w14:textId="77777777" w:rsidTr="00B7537F">
        <w:trPr>
          <w:trHeight w:val="340"/>
          <w:jc w:val="center"/>
        </w:trPr>
        <w:tc>
          <w:tcPr>
            <w:tcW w:w="2972" w:type="dxa"/>
            <w:tcBorders>
              <w:bottom w:val="single" w:sz="4" w:space="0" w:color="auto"/>
            </w:tcBorders>
            <w:vAlign w:val="center"/>
          </w:tcPr>
          <w:p w14:paraId="24D7AF6A"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eastAsia="fr-FR"/>
              </w:rPr>
            </w:pPr>
            <w:proofErr w:type="gramStart"/>
            <w:r w:rsidRPr="00EA60D9">
              <w:rPr>
                <w:rFonts w:ascii="Arial" w:eastAsia="Times New Roman" w:hAnsi="Arial" w:cs="Arial"/>
                <w:sz w:val="20"/>
                <w:szCs w:val="20"/>
                <w:lang w:eastAsia="fr-FR"/>
              </w:rPr>
              <w:t>Du  …</w:t>
            </w:r>
            <w:proofErr w:type="gramEnd"/>
            <w:r w:rsidRPr="00EA60D9">
              <w:rPr>
                <w:rFonts w:ascii="Arial" w:eastAsia="Times New Roman" w:hAnsi="Arial" w:cs="Arial"/>
                <w:sz w:val="20"/>
                <w:szCs w:val="20"/>
                <w:lang w:eastAsia="fr-FR"/>
              </w:rPr>
              <w:t xml:space="preserve">……….. </w:t>
            </w:r>
            <w:proofErr w:type="gramStart"/>
            <w:r w:rsidRPr="00EA60D9">
              <w:rPr>
                <w:rFonts w:ascii="Arial" w:eastAsia="Times New Roman" w:hAnsi="Arial" w:cs="Arial"/>
                <w:sz w:val="20"/>
                <w:szCs w:val="20"/>
                <w:lang w:eastAsia="fr-FR"/>
              </w:rPr>
              <w:t>au</w:t>
            </w:r>
            <w:proofErr w:type="gramEnd"/>
            <w:r w:rsidRPr="00EA60D9">
              <w:rPr>
                <w:rFonts w:ascii="Arial" w:eastAsia="Times New Roman" w:hAnsi="Arial" w:cs="Arial"/>
                <w:sz w:val="20"/>
                <w:szCs w:val="20"/>
                <w:lang w:eastAsia="fr-FR"/>
              </w:rPr>
              <w:t xml:space="preserve">   31/12/20</w:t>
            </w:r>
            <w:r>
              <w:rPr>
                <w:rFonts w:ascii="Arial" w:eastAsia="Times New Roman" w:hAnsi="Arial" w:cs="Arial"/>
                <w:sz w:val="20"/>
                <w:szCs w:val="20"/>
                <w:lang w:eastAsia="fr-FR"/>
              </w:rPr>
              <w:t>…</w:t>
            </w:r>
          </w:p>
        </w:tc>
        <w:tc>
          <w:tcPr>
            <w:tcW w:w="1701" w:type="dxa"/>
            <w:tcBorders>
              <w:bottom w:val="single" w:sz="4" w:space="0" w:color="auto"/>
            </w:tcBorders>
          </w:tcPr>
          <w:p w14:paraId="01712A39"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4253" w:type="dxa"/>
            <w:tcBorders>
              <w:bottom w:val="single" w:sz="4" w:space="0" w:color="auto"/>
            </w:tcBorders>
            <w:vAlign w:val="center"/>
          </w:tcPr>
          <w:p w14:paraId="6D6D8B15" w14:textId="77777777" w:rsidR="003E7DE9" w:rsidRPr="00EA60D9" w:rsidRDefault="003E7DE9" w:rsidP="00B7537F">
            <w:pPr>
              <w:overflowPunct w:val="0"/>
              <w:autoSpaceDE w:val="0"/>
              <w:autoSpaceDN w:val="0"/>
              <w:adjustRightInd w:val="0"/>
              <w:spacing w:after="0" w:line="240" w:lineRule="auto"/>
              <w:ind w:right="-454"/>
              <w:textAlignment w:val="baseline"/>
              <w:rPr>
                <w:rFonts w:ascii="Arial" w:eastAsia="Times New Roman" w:hAnsi="Arial" w:cs="Arial"/>
                <w:sz w:val="20"/>
                <w:szCs w:val="20"/>
                <w:lang w:val="fr-CA" w:eastAsia="fr-FR"/>
              </w:rPr>
            </w:pPr>
          </w:p>
        </w:tc>
        <w:tc>
          <w:tcPr>
            <w:tcW w:w="3543" w:type="dxa"/>
            <w:tcBorders>
              <w:bottom w:val="single" w:sz="4" w:space="0" w:color="auto"/>
            </w:tcBorders>
          </w:tcPr>
          <w:p w14:paraId="1E7D99EF"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c>
          <w:tcPr>
            <w:tcW w:w="3119" w:type="dxa"/>
            <w:tcBorders>
              <w:bottom w:val="single" w:sz="4" w:space="0" w:color="auto"/>
            </w:tcBorders>
            <w:vAlign w:val="center"/>
          </w:tcPr>
          <w:p w14:paraId="53871F71" w14:textId="77777777" w:rsidR="003E7DE9" w:rsidRPr="00EA60D9" w:rsidRDefault="003E7DE9" w:rsidP="00B7537F">
            <w:pPr>
              <w:overflowPunct w:val="0"/>
              <w:autoSpaceDE w:val="0"/>
              <w:autoSpaceDN w:val="0"/>
              <w:adjustRightInd w:val="0"/>
              <w:spacing w:after="0" w:line="240" w:lineRule="auto"/>
              <w:textAlignment w:val="baseline"/>
              <w:rPr>
                <w:rFonts w:ascii="Arial" w:eastAsia="Times New Roman" w:hAnsi="Arial" w:cs="Arial"/>
                <w:bCs/>
                <w:sz w:val="20"/>
                <w:szCs w:val="20"/>
                <w:lang w:eastAsia="fr-FR"/>
              </w:rPr>
            </w:pPr>
          </w:p>
        </w:tc>
      </w:tr>
    </w:tbl>
    <w:p w14:paraId="5C962E5D" w14:textId="77777777" w:rsidR="003E7DE9" w:rsidRDefault="003E7DE9" w:rsidP="003E7DE9">
      <w:pPr>
        <w:tabs>
          <w:tab w:val="left" w:leader="dot" w:pos="4394"/>
        </w:tabs>
        <w:overflowPunct w:val="0"/>
        <w:autoSpaceDE w:val="0"/>
        <w:autoSpaceDN w:val="0"/>
        <w:adjustRightInd w:val="0"/>
        <w:spacing w:after="0" w:line="240" w:lineRule="auto"/>
        <w:textAlignment w:val="baseline"/>
        <w:rPr>
          <w:rFonts w:ascii="Arial" w:eastAsia="Times New Roman" w:hAnsi="Arial" w:cs="Arial"/>
          <w:sz w:val="16"/>
          <w:szCs w:val="16"/>
          <w:lang w:eastAsia="fr-FR"/>
        </w:rPr>
      </w:pPr>
    </w:p>
    <w:p w14:paraId="087D92BD" w14:textId="77777777" w:rsidR="003E7DE9" w:rsidRDefault="003E7DE9" w:rsidP="003E7DE9">
      <w:pPr>
        <w:spacing w:after="0" w:line="240" w:lineRule="auto"/>
        <w:ind w:left="6372" w:firstLine="708"/>
        <w:rPr>
          <w:rFonts w:ascii="Arial" w:eastAsia="Times New Roman" w:hAnsi="Arial" w:cs="Arial"/>
          <w:b/>
          <w:bCs/>
          <w:lang w:eastAsia="fr-FR"/>
        </w:rPr>
      </w:pPr>
    </w:p>
    <w:p w14:paraId="547304D2" w14:textId="77777777" w:rsidR="003E7DE9" w:rsidRDefault="003E7DE9" w:rsidP="003E7DE9">
      <w:pPr>
        <w:spacing w:after="0" w:line="240" w:lineRule="auto"/>
        <w:ind w:left="6372" w:firstLine="708"/>
        <w:rPr>
          <w:rFonts w:ascii="Arial" w:eastAsia="Times New Roman" w:hAnsi="Arial" w:cs="Arial"/>
          <w:b/>
          <w:bCs/>
          <w:lang w:eastAsia="fr-FR"/>
        </w:rPr>
      </w:pPr>
      <w:r>
        <w:rPr>
          <w:rFonts w:ascii="Arial" w:eastAsia="Times New Roman" w:hAnsi="Arial" w:cs="Arial"/>
          <w:b/>
          <w:bCs/>
          <w:lang w:eastAsia="fr-FR"/>
        </w:rPr>
        <w:t>Fait à .................................................…, le ……………………………….</w:t>
      </w:r>
    </w:p>
    <w:p w14:paraId="5B8CD3EA" w14:textId="77777777" w:rsidR="003E7DE9" w:rsidRPr="00A95AF8" w:rsidRDefault="003E7DE9" w:rsidP="003E7DE9">
      <w:pPr>
        <w:spacing w:after="0" w:line="240" w:lineRule="auto"/>
        <w:ind w:left="6372" w:firstLine="708"/>
        <w:rPr>
          <w:rFonts w:ascii="Arial" w:eastAsia="Times New Roman" w:hAnsi="Arial" w:cs="Arial"/>
          <w:b/>
          <w:bCs/>
          <w:lang w:eastAsia="fr-FR"/>
        </w:rPr>
      </w:pPr>
      <w:r>
        <w:rPr>
          <w:rFonts w:ascii="Arial" w:eastAsia="Times New Roman" w:hAnsi="Arial" w:cs="Arial"/>
          <w:b/>
          <w:bCs/>
          <w:lang w:eastAsia="fr-FR"/>
        </w:rPr>
        <w:t>Cachet et signature de l’autorité territoriale</w:t>
      </w:r>
      <w:bookmarkEnd w:id="0"/>
    </w:p>
    <w:p w14:paraId="5FDD95AA" w14:textId="77777777" w:rsidR="004869CA" w:rsidRDefault="00470121"/>
    <w:sectPr w:rsidR="004869CA" w:rsidSect="009A492E">
      <w:pgSz w:w="16838" w:h="11906" w:orient="landscape"/>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7875EC"/>
    <w:multiLevelType w:val="hybridMultilevel"/>
    <w:tmpl w:val="3B06BD76"/>
    <w:lvl w:ilvl="0" w:tplc="A26A6D44">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DE9"/>
    <w:rsid w:val="00286240"/>
    <w:rsid w:val="003E7DE9"/>
    <w:rsid w:val="00470121"/>
    <w:rsid w:val="007B0EF1"/>
    <w:rsid w:val="007E58CE"/>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3F584"/>
  <w15:chartTrackingRefBased/>
  <w15:docId w15:val="{D7BABB87-E659-4E36-98FD-ED3C5FA0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DE9"/>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229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1477</Words>
  <Characters>8129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2021-04-13T10:20:00Z</dcterms:created>
  <dcterms:modified xsi:type="dcterms:W3CDTF">2021-05-06T08:37:00Z</dcterms:modified>
</cp:coreProperties>
</file>