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47" w:rsidRPr="00D56F47" w:rsidRDefault="00D56F47" w:rsidP="00D56F47">
      <w:pPr>
        <w:tabs>
          <w:tab w:val="left" w:pos="284"/>
          <w:tab w:val="left" w:pos="2552"/>
        </w:tabs>
        <w:jc w:val="center"/>
        <w:rPr>
          <w:b/>
          <w:sz w:val="24"/>
        </w:rPr>
      </w:pPr>
      <w:r w:rsidRPr="00D56F47">
        <w:rPr>
          <w:b/>
          <w:sz w:val="24"/>
        </w:rPr>
        <w:t>ARRETE ETABLISSANT LE TABLEAU ANNUEL</w:t>
      </w:r>
    </w:p>
    <w:p w:rsidR="00D56F47" w:rsidRDefault="00D56F47" w:rsidP="00D56F47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  <w:r w:rsidRPr="00D56F47">
        <w:rPr>
          <w:b/>
          <w:sz w:val="24"/>
        </w:rPr>
        <w:t xml:space="preserve">D’AVANCEMENT </w:t>
      </w:r>
      <w:r w:rsidR="00FB78A0">
        <w:rPr>
          <w:b/>
          <w:sz w:val="24"/>
        </w:rPr>
        <w:t>AU</w:t>
      </w:r>
      <w:r w:rsidRPr="00D56F47">
        <w:rPr>
          <w:b/>
          <w:sz w:val="24"/>
        </w:rPr>
        <w:t xml:space="preserve"> GRADE</w:t>
      </w:r>
      <w:r w:rsidR="00FB78A0">
        <w:rPr>
          <w:b/>
          <w:sz w:val="24"/>
        </w:rPr>
        <w:t xml:space="preserve"> DE …</w:t>
      </w:r>
    </w:p>
    <w:p w:rsidR="00D56F47" w:rsidRDefault="00D56F47" w:rsidP="00D56F47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:rsidR="00D56F47" w:rsidRPr="00BC51EC" w:rsidRDefault="00D56F47" w:rsidP="00D56F47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BC51EC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D56F47" w:rsidRPr="00BC51EC" w:rsidRDefault="00D56F47" w:rsidP="00D56F47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D56F47" w:rsidRPr="00BC51EC" w:rsidRDefault="00D56F47" w:rsidP="00D56F47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:rsidR="00D56F47" w:rsidRPr="00C3378A" w:rsidRDefault="00D56F47" w:rsidP="00D56F47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D56F47" w:rsidRDefault="00D56F47" w:rsidP="00D56F47">
      <w:pPr>
        <w:spacing w:before="40" w:after="40"/>
        <w:jc w:val="both"/>
        <w:rPr>
          <w:sz w:val="24"/>
          <w:szCs w:val="24"/>
        </w:rPr>
      </w:pPr>
      <w:r w:rsidRPr="00C3378A">
        <w:rPr>
          <w:sz w:val="24"/>
          <w:szCs w:val="24"/>
        </w:rPr>
        <w:t>Vu la loi n° 83-634 du 13 juillet 1983 portant droits et obligations des fonctionnaires ;</w:t>
      </w:r>
    </w:p>
    <w:p w:rsidR="00D56F47" w:rsidRPr="00C3378A" w:rsidRDefault="00D56F47" w:rsidP="00D56F47">
      <w:pPr>
        <w:spacing w:before="40" w:after="40"/>
        <w:jc w:val="both"/>
        <w:rPr>
          <w:sz w:val="24"/>
          <w:szCs w:val="24"/>
        </w:rPr>
      </w:pPr>
    </w:p>
    <w:p w:rsidR="00D56F47" w:rsidRDefault="00D56F47" w:rsidP="00D56F47">
      <w:pPr>
        <w:spacing w:before="40" w:after="40"/>
        <w:jc w:val="both"/>
        <w:rPr>
          <w:sz w:val="24"/>
          <w:szCs w:val="24"/>
        </w:rPr>
      </w:pPr>
      <w:r w:rsidRPr="00C3378A">
        <w:rPr>
          <w:sz w:val="24"/>
          <w:szCs w:val="24"/>
        </w:rPr>
        <w:t>Vu la loi n° 84-53 du 26 janvier 1984 portant dispositions statutaires relatives à la fonction publique territoriale</w:t>
      </w:r>
      <w:r w:rsidRPr="00D56F47">
        <w:t xml:space="preserve"> </w:t>
      </w:r>
      <w:r w:rsidRPr="00D56F47">
        <w:rPr>
          <w:sz w:val="24"/>
          <w:szCs w:val="24"/>
        </w:rPr>
        <w:t xml:space="preserve">notamment ses articles 30, 79 et 80 </w:t>
      </w:r>
      <w:r w:rsidRPr="00C3378A">
        <w:rPr>
          <w:sz w:val="24"/>
          <w:szCs w:val="24"/>
        </w:rPr>
        <w:t>;</w:t>
      </w:r>
    </w:p>
    <w:p w:rsidR="00D56F47" w:rsidRDefault="00D56F47" w:rsidP="00D56F47">
      <w:pPr>
        <w:jc w:val="both"/>
        <w:rPr>
          <w:sz w:val="24"/>
          <w:szCs w:val="24"/>
        </w:rPr>
      </w:pPr>
    </w:p>
    <w:p w:rsidR="00D56F47" w:rsidRDefault="00D56F47" w:rsidP="00D56F47">
      <w:pPr>
        <w:jc w:val="both"/>
        <w:rPr>
          <w:sz w:val="24"/>
          <w:szCs w:val="24"/>
        </w:rPr>
      </w:pPr>
      <w:r w:rsidRPr="00C3378A">
        <w:rPr>
          <w:sz w:val="24"/>
          <w:szCs w:val="24"/>
        </w:rPr>
        <w:t xml:space="preserve">Vu le décret n° </w:t>
      </w:r>
      <w:r>
        <w:rPr>
          <w:sz w:val="24"/>
          <w:szCs w:val="24"/>
        </w:rPr>
        <w:t>…</w:t>
      </w:r>
      <w:r w:rsidRPr="00C3378A">
        <w:rPr>
          <w:sz w:val="24"/>
          <w:szCs w:val="24"/>
        </w:rPr>
        <w:t xml:space="preserve"> du </w:t>
      </w:r>
      <w:r>
        <w:rPr>
          <w:sz w:val="24"/>
          <w:szCs w:val="24"/>
        </w:rPr>
        <w:t>…</w:t>
      </w:r>
      <w:r w:rsidRPr="00C3378A">
        <w:rPr>
          <w:sz w:val="24"/>
          <w:szCs w:val="24"/>
        </w:rPr>
        <w:t xml:space="preserve"> portant statut particulier du cadre d’emplois des </w:t>
      </w:r>
      <w:r>
        <w:rPr>
          <w:sz w:val="24"/>
          <w:szCs w:val="24"/>
        </w:rPr>
        <w:t>…</w:t>
      </w:r>
      <w:r w:rsidRPr="00C3378A">
        <w:rPr>
          <w:sz w:val="24"/>
          <w:szCs w:val="24"/>
        </w:rPr>
        <w:t xml:space="preserve"> ;</w:t>
      </w:r>
    </w:p>
    <w:p w:rsidR="00D56F47" w:rsidRDefault="00D56F47" w:rsidP="00D56F47">
      <w:pPr>
        <w:jc w:val="both"/>
        <w:rPr>
          <w:sz w:val="24"/>
          <w:szCs w:val="24"/>
        </w:rPr>
      </w:pPr>
    </w:p>
    <w:p w:rsidR="00363582" w:rsidRPr="00363582" w:rsidRDefault="00363582" w:rsidP="00363582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  <w:r w:rsidRPr="00363582">
        <w:rPr>
          <w:sz w:val="24"/>
          <w:szCs w:val="24"/>
        </w:rPr>
        <w:t>Vu l’arrêté en date du … fixant les lignes directrices de gestion.</w:t>
      </w:r>
    </w:p>
    <w:p w:rsidR="00D56F47" w:rsidRDefault="00D56F47" w:rsidP="00D56F47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D56F47" w:rsidRPr="00BC51EC" w:rsidRDefault="00D56F47" w:rsidP="00D56F47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BC51EC">
        <w:rPr>
          <w:b/>
          <w:bCs/>
          <w:sz w:val="24"/>
          <w:szCs w:val="24"/>
        </w:rPr>
        <w:t>ARRÊTE</w:t>
      </w:r>
    </w:p>
    <w:p w:rsidR="00D56F47" w:rsidRPr="00FB78A0" w:rsidRDefault="00D56F47" w:rsidP="00D56F47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D56F47" w:rsidRPr="00FB78A0" w:rsidRDefault="00D56F47" w:rsidP="00D56F47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FB78A0">
        <w:rPr>
          <w:b/>
          <w:bCs/>
          <w:sz w:val="24"/>
          <w:szCs w:val="24"/>
          <w:u w:val="single"/>
        </w:rPr>
        <w:t>Article 1</w:t>
      </w:r>
      <w:r w:rsidRPr="00FB78A0">
        <w:rPr>
          <w:b/>
          <w:bCs/>
          <w:sz w:val="24"/>
          <w:szCs w:val="24"/>
        </w:rPr>
        <w:t xml:space="preserve"> :</w:t>
      </w:r>
    </w:p>
    <w:p w:rsidR="00D56F47" w:rsidRPr="00D56F47" w:rsidRDefault="00FB78A0" w:rsidP="00FB78A0">
      <w:pPr>
        <w:autoSpaceDE w:val="0"/>
        <w:autoSpaceDN w:val="0"/>
        <w:spacing w:line="240" w:lineRule="exact"/>
        <w:ind w:hanging="22"/>
        <w:jc w:val="both"/>
        <w:rPr>
          <w:sz w:val="24"/>
          <w:szCs w:val="24"/>
        </w:rPr>
      </w:pPr>
      <w:r>
        <w:rPr>
          <w:sz w:val="24"/>
          <w:szCs w:val="24"/>
        </w:rPr>
        <w:t>Pour l’année …, l</w:t>
      </w:r>
      <w:r w:rsidR="00D56F47" w:rsidRPr="00D56F47">
        <w:rPr>
          <w:sz w:val="24"/>
          <w:szCs w:val="24"/>
        </w:rPr>
        <w:t xml:space="preserve">e tableau </w:t>
      </w:r>
      <w:r w:rsidR="00D56F47" w:rsidRPr="00FB78A0">
        <w:rPr>
          <w:sz w:val="24"/>
          <w:szCs w:val="24"/>
        </w:rPr>
        <w:t xml:space="preserve">d’avancement au grade de … </w:t>
      </w:r>
      <w:r w:rsidR="00D56F47" w:rsidRPr="00D56F47">
        <w:rPr>
          <w:sz w:val="24"/>
          <w:szCs w:val="24"/>
        </w:rPr>
        <w:t>est fixé</w:t>
      </w:r>
      <w:r>
        <w:rPr>
          <w:sz w:val="24"/>
          <w:szCs w:val="24"/>
        </w:rPr>
        <w:t xml:space="preserve"> </w:t>
      </w:r>
      <w:r w:rsidR="00D56F47" w:rsidRPr="00D56F47">
        <w:rPr>
          <w:sz w:val="24"/>
          <w:szCs w:val="24"/>
        </w:rPr>
        <w:t>comme suit</w:t>
      </w:r>
      <w:r w:rsidR="00D56F47" w:rsidRPr="00FB78A0">
        <w:rPr>
          <w:sz w:val="24"/>
          <w:szCs w:val="24"/>
        </w:rPr>
        <w:t> :</w:t>
      </w:r>
    </w:p>
    <w:p w:rsidR="00D56F47" w:rsidRPr="00D56F47" w:rsidRDefault="00D56F47" w:rsidP="00D56F47">
      <w:pPr>
        <w:autoSpaceDE w:val="0"/>
        <w:autoSpaceDN w:val="0"/>
        <w:spacing w:line="240" w:lineRule="exact"/>
        <w:jc w:val="both"/>
        <w:rPr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4365"/>
        <w:gridCol w:w="1922"/>
      </w:tblGrid>
      <w:tr w:rsidR="00D56F47" w:rsidRPr="00D56F47" w:rsidTr="00D56F47">
        <w:tc>
          <w:tcPr>
            <w:tcW w:w="3143" w:type="dxa"/>
            <w:vAlign w:val="center"/>
          </w:tcPr>
          <w:p w:rsidR="00D56F47" w:rsidRPr="00D56F47" w:rsidRDefault="00D56F47" w:rsidP="00D56F4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56F47">
              <w:rPr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4365" w:type="dxa"/>
            <w:vAlign w:val="center"/>
          </w:tcPr>
          <w:p w:rsidR="00D56F47" w:rsidRPr="00D56F47" w:rsidRDefault="00D56F47" w:rsidP="00FB78A0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56F47">
              <w:rPr>
                <w:b/>
                <w:bCs/>
                <w:sz w:val="24"/>
                <w:szCs w:val="24"/>
              </w:rPr>
              <w:t>Situation actuelle (</w:t>
            </w:r>
            <w:r w:rsidR="00FB78A0">
              <w:rPr>
                <w:b/>
                <w:bCs/>
                <w:sz w:val="24"/>
                <w:szCs w:val="24"/>
              </w:rPr>
              <w:t xml:space="preserve">grade, </w:t>
            </w:r>
            <w:r w:rsidRPr="00D56F47">
              <w:rPr>
                <w:b/>
                <w:bCs/>
                <w:sz w:val="24"/>
                <w:szCs w:val="24"/>
              </w:rPr>
              <w:t>échelon</w:t>
            </w:r>
            <w:r w:rsidR="00FB78A0">
              <w:rPr>
                <w:b/>
                <w:bCs/>
                <w:sz w:val="24"/>
                <w:szCs w:val="24"/>
              </w:rPr>
              <w:t>, ancienneté</w:t>
            </w:r>
            <w:r w:rsidRPr="00D56F47">
              <w:rPr>
                <w:b/>
                <w:bCs/>
                <w:sz w:val="24"/>
                <w:szCs w:val="24"/>
              </w:rPr>
              <w:t>)</w:t>
            </w:r>
            <w:r w:rsidR="00FB78A0">
              <w:rPr>
                <w:b/>
                <w:bCs/>
                <w:sz w:val="24"/>
                <w:szCs w:val="24"/>
              </w:rPr>
              <w:t xml:space="preserve"> </w:t>
            </w:r>
            <w:r w:rsidRPr="00D56F47">
              <w:rPr>
                <w:i/>
                <w:iCs/>
                <w:sz w:val="24"/>
                <w:szCs w:val="24"/>
              </w:rPr>
              <w:t>(si examen professionnel,</w:t>
            </w:r>
          </w:p>
          <w:p w:rsidR="00D56F47" w:rsidRPr="00D56F47" w:rsidRDefault="00D56F47" w:rsidP="00D56F47">
            <w:pPr>
              <w:autoSpaceDE w:val="0"/>
              <w:autoSpaceDN w:val="0"/>
              <w:spacing w:line="240" w:lineRule="exact"/>
              <w:jc w:val="center"/>
              <w:rPr>
                <w:i/>
                <w:iCs/>
                <w:sz w:val="24"/>
                <w:szCs w:val="24"/>
              </w:rPr>
            </w:pPr>
            <w:r w:rsidRPr="00D56F47">
              <w:rPr>
                <w:i/>
                <w:iCs/>
                <w:sz w:val="24"/>
                <w:szCs w:val="24"/>
              </w:rPr>
              <w:t xml:space="preserve"> préciser la date)</w:t>
            </w:r>
          </w:p>
        </w:tc>
        <w:tc>
          <w:tcPr>
            <w:tcW w:w="1922" w:type="dxa"/>
            <w:vAlign w:val="center"/>
          </w:tcPr>
          <w:p w:rsidR="00D56F47" w:rsidRPr="00D56F47" w:rsidRDefault="00D56F47" w:rsidP="00D56F4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56F47">
              <w:rPr>
                <w:b/>
                <w:bCs/>
                <w:sz w:val="24"/>
                <w:szCs w:val="24"/>
              </w:rPr>
              <w:t xml:space="preserve">Promouvable </w:t>
            </w:r>
          </w:p>
          <w:p w:rsidR="00D56F47" w:rsidRPr="00D56F47" w:rsidRDefault="00D56F47" w:rsidP="00D56F4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56F47">
              <w:rPr>
                <w:b/>
                <w:bCs/>
                <w:sz w:val="24"/>
                <w:szCs w:val="24"/>
              </w:rPr>
              <w:t>à la date du</w:t>
            </w:r>
          </w:p>
        </w:tc>
      </w:tr>
      <w:tr w:rsidR="00D56F47" w:rsidRPr="00FB78A0" w:rsidTr="00D56F47">
        <w:trPr>
          <w:trHeight w:val="240"/>
        </w:trPr>
        <w:tc>
          <w:tcPr>
            <w:tcW w:w="3143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i/>
                <w:iCs/>
                <w:sz w:val="24"/>
                <w:szCs w:val="24"/>
              </w:rPr>
            </w:pPr>
            <w:r w:rsidRPr="00FB78A0">
              <w:rPr>
                <w:sz w:val="24"/>
                <w:szCs w:val="24"/>
              </w:rPr>
              <w:t>1.</w:t>
            </w:r>
            <w:r w:rsidRPr="00D56F47">
              <w:rPr>
                <w:sz w:val="24"/>
                <w:szCs w:val="24"/>
              </w:rPr>
              <w:t xml:space="preserve"> </w:t>
            </w:r>
            <w:r w:rsidRPr="00D56F47">
              <w:rPr>
                <w:i/>
                <w:iCs/>
                <w:sz w:val="24"/>
                <w:szCs w:val="24"/>
              </w:rPr>
              <w:t>(n° d’ordre)</w:t>
            </w:r>
          </w:p>
        </w:tc>
        <w:tc>
          <w:tcPr>
            <w:tcW w:w="4365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56F47" w:rsidRPr="00D56F47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56F47" w:rsidRPr="00FB78A0" w:rsidTr="00D56F47">
        <w:trPr>
          <w:trHeight w:val="240"/>
        </w:trPr>
        <w:tc>
          <w:tcPr>
            <w:tcW w:w="3143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FB78A0">
              <w:rPr>
                <w:sz w:val="24"/>
                <w:szCs w:val="24"/>
              </w:rPr>
              <w:t>2.</w:t>
            </w:r>
          </w:p>
        </w:tc>
        <w:tc>
          <w:tcPr>
            <w:tcW w:w="4365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56F47" w:rsidRPr="00FB78A0" w:rsidTr="00D56F47">
        <w:trPr>
          <w:trHeight w:val="240"/>
        </w:trPr>
        <w:tc>
          <w:tcPr>
            <w:tcW w:w="3143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FB78A0">
              <w:rPr>
                <w:sz w:val="24"/>
                <w:szCs w:val="24"/>
              </w:rPr>
              <w:t>3.</w:t>
            </w:r>
          </w:p>
        </w:tc>
        <w:tc>
          <w:tcPr>
            <w:tcW w:w="4365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56F47" w:rsidRPr="00FB78A0" w:rsidTr="00D56F47">
        <w:trPr>
          <w:trHeight w:val="240"/>
        </w:trPr>
        <w:tc>
          <w:tcPr>
            <w:tcW w:w="3143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FB78A0">
              <w:rPr>
                <w:sz w:val="24"/>
                <w:szCs w:val="24"/>
              </w:rPr>
              <w:t>4.</w:t>
            </w:r>
          </w:p>
        </w:tc>
        <w:tc>
          <w:tcPr>
            <w:tcW w:w="4365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56F47" w:rsidRPr="00FB78A0" w:rsidTr="00D56F47">
        <w:trPr>
          <w:trHeight w:val="240"/>
        </w:trPr>
        <w:tc>
          <w:tcPr>
            <w:tcW w:w="3143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FB78A0">
              <w:rPr>
                <w:sz w:val="24"/>
                <w:szCs w:val="24"/>
              </w:rPr>
              <w:t>5.</w:t>
            </w:r>
          </w:p>
        </w:tc>
        <w:tc>
          <w:tcPr>
            <w:tcW w:w="4365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56F47" w:rsidRPr="00FB78A0" w:rsidRDefault="00D56F47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FB78A0" w:rsidRPr="00FB78A0" w:rsidTr="00D56F47">
        <w:trPr>
          <w:trHeight w:val="240"/>
        </w:trPr>
        <w:tc>
          <w:tcPr>
            <w:tcW w:w="3143" w:type="dxa"/>
          </w:tcPr>
          <w:p w:rsidR="00FB78A0" w:rsidRPr="00FB78A0" w:rsidRDefault="00FB78A0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365" w:type="dxa"/>
          </w:tcPr>
          <w:p w:rsidR="00FB78A0" w:rsidRPr="00FB78A0" w:rsidRDefault="00FB78A0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FB78A0" w:rsidRPr="00FB78A0" w:rsidRDefault="00FB78A0" w:rsidP="00D56F47">
            <w:pPr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D56F47" w:rsidRDefault="00D56F47" w:rsidP="00D56F47">
      <w:pPr>
        <w:tabs>
          <w:tab w:val="left" w:pos="0"/>
        </w:tabs>
        <w:jc w:val="both"/>
        <w:rPr>
          <w:sz w:val="24"/>
          <w:szCs w:val="24"/>
        </w:rPr>
      </w:pPr>
    </w:p>
    <w:p w:rsidR="00363582" w:rsidRDefault="00363582" w:rsidP="00363582">
      <w:pPr>
        <w:tabs>
          <w:tab w:val="left" w:pos="0"/>
        </w:tabs>
        <w:jc w:val="both"/>
        <w:rPr>
          <w:sz w:val="24"/>
          <w:szCs w:val="24"/>
        </w:rPr>
      </w:pPr>
      <w:r w:rsidRPr="00E74913">
        <w:rPr>
          <w:sz w:val="24"/>
          <w:szCs w:val="24"/>
        </w:rPr>
        <w:t>La part respective des femmes et des hommes</w:t>
      </w:r>
      <w:r>
        <w:rPr>
          <w:sz w:val="24"/>
          <w:szCs w:val="24"/>
        </w:rPr>
        <w:t xml:space="preserve"> au sein des agents promouvables de la collectivité ainsi que dans le présent tableau sont les suivantes :</w:t>
      </w:r>
    </w:p>
    <w:p w:rsidR="00363582" w:rsidRDefault="00363582" w:rsidP="00363582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220"/>
        <w:gridCol w:w="2268"/>
      </w:tblGrid>
      <w:tr w:rsidR="00363582" w:rsidTr="0089110F">
        <w:trPr>
          <w:jc w:val="center"/>
        </w:trPr>
        <w:tc>
          <w:tcPr>
            <w:tcW w:w="3020" w:type="dxa"/>
          </w:tcPr>
          <w:p w:rsidR="00363582" w:rsidRDefault="00363582" w:rsidP="008911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363582" w:rsidRPr="00E74913" w:rsidRDefault="00363582" w:rsidP="0089110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74913">
              <w:rPr>
                <w:b/>
                <w:bCs/>
                <w:sz w:val="24"/>
                <w:szCs w:val="24"/>
              </w:rPr>
              <w:t>Femmes</w:t>
            </w:r>
          </w:p>
        </w:tc>
        <w:tc>
          <w:tcPr>
            <w:tcW w:w="2268" w:type="dxa"/>
          </w:tcPr>
          <w:p w:rsidR="00363582" w:rsidRPr="00E74913" w:rsidRDefault="00363582" w:rsidP="0089110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74913">
              <w:rPr>
                <w:b/>
                <w:bCs/>
                <w:sz w:val="24"/>
                <w:szCs w:val="24"/>
              </w:rPr>
              <w:t>Hommes</w:t>
            </w:r>
          </w:p>
        </w:tc>
      </w:tr>
      <w:tr w:rsidR="00363582" w:rsidTr="0089110F">
        <w:trPr>
          <w:jc w:val="center"/>
        </w:trPr>
        <w:tc>
          <w:tcPr>
            <w:tcW w:w="3020" w:type="dxa"/>
          </w:tcPr>
          <w:p w:rsidR="00363582" w:rsidRDefault="00363582" w:rsidP="008911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Promouvables</w:t>
            </w:r>
          </w:p>
        </w:tc>
        <w:tc>
          <w:tcPr>
            <w:tcW w:w="2220" w:type="dxa"/>
          </w:tcPr>
          <w:p w:rsidR="00363582" w:rsidRDefault="00363582" w:rsidP="008911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582" w:rsidRDefault="00363582" w:rsidP="008911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363582" w:rsidTr="0089110F">
        <w:trPr>
          <w:jc w:val="center"/>
        </w:trPr>
        <w:tc>
          <w:tcPr>
            <w:tcW w:w="3020" w:type="dxa"/>
          </w:tcPr>
          <w:p w:rsidR="00363582" w:rsidRDefault="00363582" w:rsidP="008911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Inscrits sur le TAG</w:t>
            </w:r>
          </w:p>
        </w:tc>
        <w:tc>
          <w:tcPr>
            <w:tcW w:w="2220" w:type="dxa"/>
          </w:tcPr>
          <w:p w:rsidR="00363582" w:rsidRDefault="00363582" w:rsidP="008911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582" w:rsidRDefault="00363582" w:rsidP="008911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63582" w:rsidRPr="00FB78A0" w:rsidRDefault="00363582" w:rsidP="00D56F47">
      <w:pPr>
        <w:tabs>
          <w:tab w:val="left" w:pos="0"/>
        </w:tabs>
        <w:jc w:val="both"/>
        <w:rPr>
          <w:sz w:val="24"/>
          <w:szCs w:val="24"/>
        </w:rPr>
      </w:pPr>
    </w:p>
    <w:p w:rsidR="00D56F47" w:rsidRPr="00FB78A0" w:rsidRDefault="00D56F47" w:rsidP="00D56F47">
      <w:pPr>
        <w:tabs>
          <w:tab w:val="left" w:pos="0"/>
        </w:tabs>
        <w:jc w:val="both"/>
        <w:rPr>
          <w:b/>
          <w:sz w:val="24"/>
          <w:szCs w:val="24"/>
        </w:rPr>
      </w:pPr>
      <w:r w:rsidRPr="00FB78A0">
        <w:rPr>
          <w:b/>
          <w:sz w:val="24"/>
          <w:szCs w:val="24"/>
          <w:u w:val="single"/>
        </w:rPr>
        <w:t>Article 2</w:t>
      </w:r>
      <w:r w:rsidRPr="00FB78A0">
        <w:rPr>
          <w:b/>
          <w:sz w:val="24"/>
          <w:szCs w:val="24"/>
        </w:rPr>
        <w:t> :</w:t>
      </w:r>
    </w:p>
    <w:p w:rsidR="00D56F47" w:rsidRDefault="00D56F47" w:rsidP="00D56F47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  <w:r w:rsidRPr="00FB78A0">
        <w:rPr>
          <w:sz w:val="24"/>
          <w:szCs w:val="24"/>
        </w:rPr>
        <w:tab/>
        <w:t>Le Directeur Général des Services</w:t>
      </w:r>
      <w:r w:rsidRPr="00FB78A0">
        <w:rPr>
          <w:i/>
          <w:sz w:val="24"/>
          <w:szCs w:val="24"/>
        </w:rPr>
        <w:t xml:space="preserve"> (ou la secrétaire de mairie, le Directeur…)</w:t>
      </w:r>
      <w:r w:rsidRPr="00FB78A0">
        <w:rPr>
          <w:sz w:val="24"/>
          <w:szCs w:val="24"/>
        </w:rPr>
        <w:t xml:space="preserve"> est chargé d</w:t>
      </w:r>
      <w:r w:rsidR="00FB78A0" w:rsidRPr="00FB78A0">
        <w:rPr>
          <w:sz w:val="24"/>
          <w:szCs w:val="24"/>
        </w:rPr>
        <w:t>e l’exécution du présent arrêté</w:t>
      </w:r>
      <w:r w:rsidR="00FB78A0" w:rsidRPr="00FB78A0">
        <w:t xml:space="preserve"> </w:t>
      </w:r>
      <w:r w:rsidR="00FB78A0" w:rsidRPr="00FB78A0">
        <w:rPr>
          <w:sz w:val="24"/>
          <w:szCs w:val="24"/>
        </w:rPr>
        <w:t>qui sera affiché par la collectivité.</w:t>
      </w:r>
    </w:p>
    <w:p w:rsidR="00FB78A0" w:rsidRDefault="00FB78A0" w:rsidP="00D56F47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</w:p>
    <w:p w:rsidR="00FB78A0" w:rsidRPr="00FB78A0" w:rsidRDefault="00FB78A0" w:rsidP="00D56F47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</w:rPr>
      </w:pPr>
      <w:r w:rsidRPr="00FB78A0">
        <w:rPr>
          <w:b/>
          <w:sz w:val="24"/>
          <w:szCs w:val="24"/>
          <w:u w:val="single"/>
        </w:rPr>
        <w:t>Article 3</w:t>
      </w:r>
      <w:r w:rsidRPr="00FB78A0">
        <w:rPr>
          <w:b/>
          <w:sz w:val="24"/>
          <w:szCs w:val="24"/>
        </w:rPr>
        <w:t> :</w:t>
      </w:r>
    </w:p>
    <w:p w:rsidR="00FB78A0" w:rsidRPr="00FB78A0" w:rsidRDefault="00FB78A0" w:rsidP="00D56F47">
      <w:pPr>
        <w:tabs>
          <w:tab w:val="right" w:pos="1656"/>
          <w:tab w:val="left" w:pos="2127"/>
          <w:tab w:val="left" w:pos="6216"/>
        </w:tabs>
        <w:jc w:val="both"/>
        <w:rPr>
          <w:sz w:val="24"/>
          <w:szCs w:val="24"/>
        </w:rPr>
      </w:pPr>
      <w:r w:rsidRPr="00FB78A0">
        <w:rPr>
          <w:sz w:val="24"/>
          <w:szCs w:val="24"/>
        </w:rPr>
        <w:t>Le présent tableau sera communiqué au centre de gestion, afin que celui-ci en assure la publicité.</w:t>
      </w:r>
    </w:p>
    <w:p w:rsidR="00D56F47" w:rsidRPr="00BC51EC" w:rsidRDefault="00D56F47" w:rsidP="00D56F47">
      <w:pPr>
        <w:jc w:val="both"/>
        <w:rPr>
          <w:sz w:val="24"/>
          <w:szCs w:val="24"/>
        </w:rPr>
      </w:pPr>
    </w:p>
    <w:p w:rsidR="00D56F47" w:rsidRPr="00BC51EC" w:rsidRDefault="00D56F47" w:rsidP="00D56F47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BC51EC">
        <w:rPr>
          <w:b/>
          <w:sz w:val="24"/>
          <w:szCs w:val="24"/>
          <w:u w:val="single"/>
        </w:rPr>
        <w:t xml:space="preserve">Article </w:t>
      </w:r>
      <w:r w:rsidR="00FB78A0">
        <w:rPr>
          <w:b/>
          <w:sz w:val="24"/>
          <w:szCs w:val="24"/>
          <w:u w:val="single"/>
        </w:rPr>
        <w:t>4</w:t>
      </w:r>
      <w:r w:rsidRPr="00BC51EC">
        <w:rPr>
          <w:b/>
          <w:sz w:val="24"/>
          <w:szCs w:val="24"/>
        </w:rPr>
        <w:t xml:space="preserve"> : </w:t>
      </w:r>
      <w:bookmarkStart w:id="0" w:name="_GoBack"/>
      <w:bookmarkEnd w:id="0"/>
    </w:p>
    <w:p w:rsidR="00D56F47" w:rsidRPr="00BC51EC" w:rsidRDefault="00D56F47" w:rsidP="00D56F47">
      <w:pPr>
        <w:tabs>
          <w:tab w:val="left" w:pos="0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BC51EC">
        <w:rPr>
          <w:sz w:val="24"/>
          <w:szCs w:val="24"/>
        </w:rPr>
        <w:lastRenderedPageBreak/>
        <w:t>Tribunal Administratif d’Amiens dans un délai de deux mois</w:t>
      </w:r>
      <w:r w:rsidR="00FB78A0">
        <w:rPr>
          <w:sz w:val="24"/>
          <w:szCs w:val="24"/>
        </w:rPr>
        <w:t xml:space="preserve"> </w:t>
      </w:r>
      <w:r w:rsidR="00FB78A0" w:rsidRPr="00FB78A0">
        <w:rPr>
          <w:sz w:val="24"/>
          <w:szCs w:val="24"/>
        </w:rPr>
        <w:t>suivant la mise en œuvre des mesures de publicité du tableau d’avancement</w:t>
      </w:r>
      <w:r w:rsidRPr="00BC51EC">
        <w:rPr>
          <w:sz w:val="24"/>
          <w:szCs w:val="24"/>
        </w:rPr>
        <w:t>.</w:t>
      </w:r>
    </w:p>
    <w:p w:rsidR="00D56F47" w:rsidRPr="00BC51EC" w:rsidRDefault="00D56F47" w:rsidP="00D56F47">
      <w:pPr>
        <w:jc w:val="both"/>
        <w:rPr>
          <w:bCs/>
          <w:sz w:val="24"/>
          <w:szCs w:val="24"/>
        </w:rPr>
      </w:pPr>
    </w:p>
    <w:p w:rsidR="00D56F47" w:rsidRPr="00BC51EC" w:rsidRDefault="00D56F47" w:rsidP="00D56F47">
      <w:pPr>
        <w:jc w:val="both"/>
        <w:rPr>
          <w:bCs/>
          <w:sz w:val="24"/>
          <w:szCs w:val="24"/>
        </w:rPr>
      </w:pPr>
    </w:p>
    <w:p w:rsidR="00D56F47" w:rsidRPr="00BC51EC" w:rsidRDefault="00D56F47" w:rsidP="00D56F47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="00FB78A0">
        <w:rPr>
          <w:sz w:val="24"/>
          <w:szCs w:val="24"/>
        </w:rPr>
        <w:tab/>
      </w:r>
      <w:r w:rsidR="00FB78A0">
        <w:rPr>
          <w:sz w:val="24"/>
          <w:szCs w:val="24"/>
        </w:rPr>
        <w:tab/>
      </w:r>
      <w:r w:rsidR="00FB78A0">
        <w:rPr>
          <w:sz w:val="24"/>
          <w:szCs w:val="24"/>
        </w:rPr>
        <w:tab/>
      </w:r>
      <w:r w:rsidRPr="00BC51EC">
        <w:rPr>
          <w:sz w:val="24"/>
          <w:szCs w:val="24"/>
        </w:rPr>
        <w:t>Fait à ..., le ...</w:t>
      </w:r>
    </w:p>
    <w:p w:rsidR="00D56F47" w:rsidRPr="0038036C" w:rsidRDefault="00D56F47" w:rsidP="00D56F47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="00FB78A0">
        <w:rPr>
          <w:sz w:val="24"/>
          <w:szCs w:val="24"/>
        </w:rPr>
        <w:tab/>
      </w:r>
      <w:r w:rsidR="00FB78A0">
        <w:rPr>
          <w:sz w:val="24"/>
          <w:szCs w:val="24"/>
        </w:rPr>
        <w:tab/>
      </w:r>
      <w:r w:rsidR="00FB78A0">
        <w:rPr>
          <w:sz w:val="24"/>
          <w:szCs w:val="24"/>
        </w:rPr>
        <w:tab/>
      </w:r>
      <w:r w:rsidRPr="00BC51EC">
        <w:rPr>
          <w:sz w:val="24"/>
          <w:szCs w:val="24"/>
        </w:rPr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:rsidR="00D56F47" w:rsidRDefault="00D56F47"/>
    <w:sectPr w:rsidR="00D56F47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A0" w:rsidRDefault="00FB78A0" w:rsidP="00FB78A0">
      <w:r>
        <w:separator/>
      </w:r>
    </w:p>
  </w:endnote>
  <w:endnote w:type="continuationSeparator" w:id="0">
    <w:p w:rsidR="00FB78A0" w:rsidRDefault="00FB78A0" w:rsidP="00FB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FE" w:rsidRPr="002A6EFE" w:rsidRDefault="00FB78A0" w:rsidP="002A6EFE">
    <w:pPr>
      <w:pStyle w:val="Pieddepage"/>
      <w:jc w:val="center"/>
      <w:rPr>
        <w:sz w:val="22"/>
        <w:szCs w:val="22"/>
      </w:rPr>
    </w:pPr>
    <w:r w:rsidRPr="002A6EFE">
      <w:rPr>
        <w:sz w:val="22"/>
        <w:szCs w:val="22"/>
      </w:rPr>
      <w:t>Pôle juridique</w:t>
    </w:r>
    <w:r>
      <w:rPr>
        <w:sz w:val="22"/>
        <w:szCs w:val="22"/>
      </w:rPr>
      <w:t xml:space="preserve"> et carrières CDG60 – décembre 20</w:t>
    </w:r>
    <w:r w:rsidR="00363582">
      <w:rPr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A0" w:rsidRDefault="00FB78A0" w:rsidP="00FB78A0">
      <w:r>
        <w:separator/>
      </w:r>
    </w:p>
  </w:footnote>
  <w:footnote w:type="continuationSeparator" w:id="0">
    <w:p w:rsidR="00FB78A0" w:rsidRDefault="00FB78A0" w:rsidP="00FB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A3" w:rsidRDefault="00363582">
    <w:pPr>
      <w:pStyle w:val="En-tte"/>
    </w:pPr>
  </w:p>
  <w:p w:rsidR="008951A3" w:rsidRDefault="00FB78A0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47"/>
    <w:rsid w:val="000A1D18"/>
    <w:rsid w:val="00363582"/>
    <w:rsid w:val="00D56F47"/>
    <w:rsid w:val="00F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7CBA"/>
  <w15:chartTrackingRefBased/>
  <w15:docId w15:val="{A4460ECB-28B8-46F6-B742-1FE5734D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56F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D56F47"/>
  </w:style>
  <w:style w:type="paragraph" w:styleId="Retraitcorpsdetexte2">
    <w:name w:val="Body Text Indent 2"/>
    <w:basedOn w:val="Normal"/>
    <w:link w:val="Retraitcorpsdetexte2Car"/>
    <w:uiPriority w:val="99"/>
    <w:unhideWhenUsed/>
    <w:rsid w:val="00D56F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56F4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56F47"/>
    <w:rPr>
      <w:b/>
      <w:bCs/>
    </w:rPr>
  </w:style>
  <w:style w:type="paragraph" w:customStyle="1" w:styleId="VuConsidrant">
    <w:name w:val="Vu.Considérant"/>
    <w:basedOn w:val="Normal"/>
    <w:rsid w:val="00D56F47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uiPriority w:val="99"/>
    <w:unhideWhenUsed/>
    <w:rsid w:val="00D56F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56F4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D56F47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D56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F4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6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2</cp:revision>
  <dcterms:created xsi:type="dcterms:W3CDTF">2018-12-21T09:03:00Z</dcterms:created>
  <dcterms:modified xsi:type="dcterms:W3CDTF">2021-01-05T07:42:00Z</dcterms:modified>
</cp:coreProperties>
</file>