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D283F" w14:textId="77777777" w:rsidR="00330625" w:rsidRPr="00992C71" w:rsidRDefault="00330625" w:rsidP="00330625">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 xml:space="preserve">MODÈLE DE CONVENTION DE RUPTURE CONVENTIONNELLE APPLICABLE </w:t>
      </w:r>
      <w:r w:rsidRPr="00796E5E">
        <w:rPr>
          <w:rFonts w:ascii="Times New Roman" w:hAnsi="Times New Roman" w:cs="Times New Roman"/>
          <w:b/>
          <w:bCs/>
          <w:sz w:val="24"/>
          <w:szCs w:val="24"/>
          <w:u w:val="single"/>
        </w:rPr>
        <w:t>AUX CONTRACTUELS</w:t>
      </w:r>
      <w:r w:rsidRPr="00992C71">
        <w:rPr>
          <w:rFonts w:ascii="Times New Roman" w:hAnsi="Times New Roman" w:cs="Times New Roman"/>
          <w:b/>
          <w:bCs/>
          <w:sz w:val="24"/>
          <w:szCs w:val="24"/>
        </w:rPr>
        <w:t xml:space="preserve"> PRÉVU A </w:t>
      </w:r>
      <w:r>
        <w:rPr>
          <w:rFonts w:ascii="Times New Roman" w:hAnsi="Times New Roman" w:cs="Times New Roman"/>
          <w:b/>
          <w:bCs/>
          <w:sz w:val="24"/>
          <w:szCs w:val="24"/>
        </w:rPr>
        <w:t>L’</w:t>
      </w:r>
      <w:r w:rsidRPr="00992C71">
        <w:rPr>
          <w:rFonts w:ascii="Times New Roman" w:hAnsi="Times New Roman" w:cs="Times New Roman"/>
          <w:b/>
          <w:bCs/>
          <w:sz w:val="24"/>
          <w:szCs w:val="24"/>
        </w:rPr>
        <w:t>ARTICLE 10 DU DÉCRET N° 2019-1593 DU 31 DÉCEMBRE 2019 RELATIF À LA PROCÉDURE DE RUPTURE CONVENTIONNELLE DANS LA FONCTION PUBLIQUE</w:t>
      </w:r>
    </w:p>
    <w:p w14:paraId="76BDE96D" w14:textId="77777777" w:rsidR="00330625" w:rsidRDefault="00330625" w:rsidP="00330625">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330625" w14:paraId="69B252C8" w14:textId="77777777" w:rsidTr="00954DC9">
        <w:tc>
          <w:tcPr>
            <w:tcW w:w="9062" w:type="dxa"/>
            <w:shd w:val="clear" w:color="auto" w:fill="BDD6EE" w:themeFill="accent5" w:themeFillTint="66"/>
          </w:tcPr>
          <w:p w14:paraId="6EB0F40E" w14:textId="77777777" w:rsidR="00330625" w:rsidRPr="0024297C" w:rsidRDefault="00330625" w:rsidP="00954DC9">
            <w:pPr>
              <w:spacing w:after="0" w:line="240" w:lineRule="auto"/>
              <w:jc w:val="center"/>
              <w:rPr>
                <w:rFonts w:ascii="Times New Roman" w:hAnsi="Times New Roman" w:cs="Times New Roman"/>
                <w:b/>
                <w:bCs/>
                <w:i/>
                <w:iCs/>
                <w:sz w:val="24"/>
                <w:szCs w:val="24"/>
              </w:rPr>
            </w:pPr>
            <w:bookmarkStart w:id="0" w:name="_Hlk32840355"/>
            <w:r>
              <w:rPr>
                <w:rFonts w:ascii="Times New Roman" w:hAnsi="Times New Roman" w:cs="Times New Roman"/>
                <w:b/>
                <w:bCs/>
                <w:i/>
                <w:iCs/>
                <w:sz w:val="24"/>
                <w:szCs w:val="24"/>
              </w:rPr>
              <w:t xml:space="preserve">   </w:t>
            </w:r>
            <w:r w:rsidRPr="0024297C">
              <w:rPr>
                <w:rFonts w:ascii="Times New Roman" w:hAnsi="Times New Roman" w:cs="Times New Roman"/>
                <w:b/>
                <w:bCs/>
                <w:i/>
                <w:iCs/>
                <w:sz w:val="24"/>
                <w:szCs w:val="24"/>
              </w:rPr>
              <w:t>(*) Rappels concernant les délais applicables aux procédures de rupture conventionnelle :</w:t>
            </w:r>
          </w:p>
          <w:p w14:paraId="158FA7DD" w14:textId="77777777" w:rsidR="00330625" w:rsidRPr="0024297C" w:rsidRDefault="00330625" w:rsidP="00330625">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L’entretien se tient au moins dix jours francs et au plus un mois après réception de la lettre recommandée avec demande d'avis de réception ou remise en main propre contre signature de la demande de rupture conventionnelle ;</w:t>
            </w:r>
          </w:p>
          <w:p w14:paraId="4327769E" w14:textId="77777777" w:rsidR="00330625" w:rsidRPr="0024297C" w:rsidRDefault="00330625" w:rsidP="00330625">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La signature de la convention a lieu au moins quinze jours francs après le dernier entretien ;</w:t>
            </w:r>
          </w:p>
          <w:p w14:paraId="5BFE611D" w14:textId="77777777" w:rsidR="00330625" w:rsidRPr="0024297C" w:rsidRDefault="00330625" w:rsidP="00330625">
            <w:pPr>
              <w:pStyle w:val="Paragraphedeliste"/>
              <w:numPr>
                <w:ilvl w:val="0"/>
                <w:numId w:val="1"/>
              </w:numPr>
              <w:spacing w:after="0" w:line="240" w:lineRule="auto"/>
              <w:jc w:val="both"/>
              <w:rPr>
                <w:rFonts w:ascii="Times New Roman" w:hAnsi="Times New Roman" w:cs="Times New Roman"/>
                <w:i/>
                <w:iCs/>
                <w:sz w:val="24"/>
                <w:szCs w:val="24"/>
              </w:rPr>
            </w:pPr>
            <w:r w:rsidRPr="0024297C">
              <w:rPr>
                <w:rFonts w:ascii="Times New Roman" w:hAnsi="Times New Roman" w:cs="Times New Roman"/>
                <w:i/>
                <w:iCs/>
                <w:sz w:val="24"/>
                <w:szCs w:val="24"/>
              </w:rPr>
              <w:t>La période de rétractation, d'une durée de quinze jours francs, débute un jour franc après la date de la signature de la présente convention ;</w:t>
            </w:r>
          </w:p>
          <w:p w14:paraId="48E08DF2" w14:textId="77777777" w:rsidR="00330625" w:rsidRPr="00992C71" w:rsidRDefault="00330625" w:rsidP="00330625">
            <w:pPr>
              <w:pStyle w:val="Paragraphedeliste"/>
              <w:numPr>
                <w:ilvl w:val="0"/>
                <w:numId w:val="1"/>
              </w:numPr>
              <w:spacing w:after="0" w:line="240" w:lineRule="auto"/>
              <w:jc w:val="both"/>
              <w:rPr>
                <w:rFonts w:ascii="Times New Roman" w:hAnsi="Times New Roman" w:cs="Times New Roman"/>
                <w:sz w:val="24"/>
                <w:szCs w:val="24"/>
              </w:rPr>
            </w:pPr>
            <w:r w:rsidRPr="0024297C">
              <w:rPr>
                <w:rFonts w:ascii="Times New Roman" w:hAnsi="Times New Roman" w:cs="Times New Roman"/>
                <w:i/>
                <w:iCs/>
                <w:sz w:val="24"/>
                <w:szCs w:val="24"/>
              </w:rPr>
              <w:t>La fin du contrat de l'agent intervient, au plus tôt, un jour après la fin du délai de rétractation.</w:t>
            </w:r>
          </w:p>
        </w:tc>
      </w:tr>
      <w:bookmarkEnd w:id="0"/>
    </w:tbl>
    <w:p w14:paraId="791EA2A3" w14:textId="77777777" w:rsidR="00330625" w:rsidRDefault="00330625" w:rsidP="00330625">
      <w:pPr>
        <w:spacing w:after="0" w:line="240" w:lineRule="auto"/>
        <w:rPr>
          <w:rFonts w:ascii="Times New Roman" w:hAnsi="Times New Roman" w:cs="Times New Roman"/>
          <w:sz w:val="24"/>
          <w:szCs w:val="24"/>
        </w:rPr>
      </w:pPr>
    </w:p>
    <w:p w14:paraId="27523B35" w14:textId="77777777" w:rsidR="00330625" w:rsidRPr="00992C71" w:rsidRDefault="00330625" w:rsidP="00330625">
      <w:pPr>
        <w:spacing w:after="0" w:line="240" w:lineRule="auto"/>
        <w:jc w:val="both"/>
        <w:rPr>
          <w:rFonts w:ascii="Times New Roman" w:hAnsi="Times New Roman" w:cs="Times New Roman"/>
          <w:sz w:val="24"/>
          <w:szCs w:val="24"/>
        </w:rPr>
      </w:pPr>
    </w:p>
    <w:p w14:paraId="18B61AA0" w14:textId="77777777" w:rsidR="00330625" w:rsidRPr="00410705" w:rsidRDefault="00330625" w:rsidP="00330625">
      <w:pPr>
        <w:spacing w:after="0" w:line="240" w:lineRule="auto"/>
        <w:jc w:val="both"/>
        <w:rPr>
          <w:rFonts w:ascii="Times New Roman" w:hAnsi="Times New Roman" w:cs="Times New Roman"/>
          <w:b/>
          <w:bCs/>
          <w:sz w:val="24"/>
          <w:szCs w:val="24"/>
        </w:rPr>
      </w:pPr>
      <w:r w:rsidRPr="00410705">
        <w:rPr>
          <w:rFonts w:ascii="Times New Roman" w:hAnsi="Times New Roman" w:cs="Times New Roman"/>
          <w:b/>
          <w:bCs/>
          <w:sz w:val="24"/>
          <w:szCs w:val="24"/>
        </w:rPr>
        <w:t>1. Une convention de rupture conventionnelle est conclue entre les deux parties ci-après désignées :</w:t>
      </w:r>
    </w:p>
    <w:p w14:paraId="1D2832B6" w14:textId="77777777" w:rsidR="00330625" w:rsidRDefault="00330625" w:rsidP="00330625">
      <w:pPr>
        <w:spacing w:after="0" w:line="240" w:lineRule="auto"/>
        <w:jc w:val="both"/>
        <w:rPr>
          <w:rFonts w:ascii="Times New Roman" w:hAnsi="Times New Roman" w:cs="Times New Roman"/>
          <w:sz w:val="24"/>
          <w:szCs w:val="24"/>
        </w:rPr>
      </w:pPr>
    </w:p>
    <w:p w14:paraId="2A2E27A4" w14:textId="77777777" w:rsidR="00330625" w:rsidRPr="00925BBF" w:rsidRDefault="00330625" w:rsidP="00330625">
      <w:pPr>
        <w:spacing w:after="0" w:line="240" w:lineRule="auto"/>
        <w:jc w:val="both"/>
        <w:rPr>
          <w:rFonts w:ascii="Times New Roman" w:hAnsi="Times New Roman" w:cs="Times New Roman"/>
          <w:i/>
          <w:iCs/>
          <w:sz w:val="24"/>
          <w:szCs w:val="24"/>
        </w:rPr>
      </w:pPr>
      <w:bookmarkStart w:id="1" w:name="_Hlk32840271"/>
      <w:r w:rsidRPr="00925BBF">
        <w:rPr>
          <w:rFonts w:ascii="Times New Roman" w:hAnsi="Times New Roman" w:cs="Times New Roman"/>
          <w:b/>
          <w:bCs/>
          <w:sz w:val="24"/>
          <w:szCs w:val="24"/>
        </w:rPr>
        <w:t>D'une part</w:t>
      </w:r>
      <w:r w:rsidRPr="00992C71">
        <w:rPr>
          <w:rFonts w:ascii="Times New Roman" w:hAnsi="Times New Roman" w:cs="Times New Roman"/>
          <w:sz w:val="24"/>
          <w:szCs w:val="24"/>
        </w:rPr>
        <w:t xml:space="preserve">, </w:t>
      </w:r>
      <w:r w:rsidRPr="00925BBF">
        <w:rPr>
          <w:rFonts w:ascii="Times New Roman" w:hAnsi="Times New Roman" w:cs="Times New Roman"/>
          <w:b/>
          <w:bCs/>
          <w:sz w:val="24"/>
          <w:szCs w:val="24"/>
        </w:rPr>
        <w:t>la collectivité dont relève l'agent :</w:t>
      </w:r>
      <w:r>
        <w:rPr>
          <w:rFonts w:ascii="Times New Roman" w:hAnsi="Times New Roman" w:cs="Times New Roman"/>
          <w:sz w:val="24"/>
          <w:szCs w:val="24"/>
        </w:rPr>
        <w:t xml:space="preserve"> … </w:t>
      </w:r>
      <w:r w:rsidRPr="00925BBF">
        <w:rPr>
          <w:rFonts w:ascii="Times New Roman" w:hAnsi="Times New Roman" w:cs="Times New Roman"/>
          <w:i/>
          <w:iCs/>
          <w:sz w:val="24"/>
          <w:szCs w:val="24"/>
        </w:rPr>
        <w:t>(dénomination de la commune ou de l’établissement)</w:t>
      </w:r>
    </w:p>
    <w:p w14:paraId="47B388E8"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Direction ou service :</w:t>
      </w:r>
      <w:r>
        <w:rPr>
          <w:rFonts w:ascii="Times New Roman" w:hAnsi="Times New Roman" w:cs="Times New Roman"/>
          <w:sz w:val="24"/>
          <w:szCs w:val="24"/>
        </w:rPr>
        <w:t xml:space="preserve"> …</w:t>
      </w:r>
    </w:p>
    <w:p w14:paraId="4D980D50"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Adresse postale :</w:t>
      </w:r>
      <w:r>
        <w:rPr>
          <w:rFonts w:ascii="Times New Roman" w:hAnsi="Times New Roman" w:cs="Times New Roman"/>
          <w:sz w:val="24"/>
          <w:szCs w:val="24"/>
        </w:rPr>
        <w:t xml:space="preserve"> …</w:t>
      </w:r>
    </w:p>
    <w:p w14:paraId="5D439884" w14:textId="77777777" w:rsidR="00330625" w:rsidRDefault="00330625" w:rsidP="00330625">
      <w:pPr>
        <w:spacing w:after="0" w:line="240" w:lineRule="auto"/>
        <w:jc w:val="both"/>
        <w:rPr>
          <w:rFonts w:ascii="Times New Roman" w:hAnsi="Times New Roman" w:cs="Times New Roman"/>
          <w:sz w:val="24"/>
          <w:szCs w:val="24"/>
        </w:rPr>
      </w:pPr>
    </w:p>
    <w:p w14:paraId="053EF3B9"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Représentée par</w:t>
      </w:r>
      <w:r>
        <w:rPr>
          <w:rFonts w:ascii="Times New Roman" w:hAnsi="Times New Roman" w:cs="Times New Roman"/>
          <w:sz w:val="24"/>
          <w:szCs w:val="24"/>
        </w:rPr>
        <w:t xml:space="preserve"> l’autorité territoriale, </w:t>
      </w:r>
      <w:r w:rsidRPr="00925BBF">
        <w:rPr>
          <w:rFonts w:ascii="Times New Roman" w:hAnsi="Times New Roman" w:cs="Times New Roman"/>
          <w:sz w:val="24"/>
          <w:szCs w:val="24"/>
        </w:rPr>
        <w:t xml:space="preserve">Monsieur </w:t>
      </w:r>
      <w:r w:rsidRPr="00925BBF">
        <w:rPr>
          <w:rFonts w:ascii="Times New Roman" w:hAnsi="Times New Roman" w:cs="Times New Roman"/>
          <w:i/>
          <w:iCs/>
          <w:sz w:val="24"/>
          <w:szCs w:val="24"/>
        </w:rPr>
        <w:t>(ou Madame)</w:t>
      </w:r>
      <w:r w:rsidRPr="00925BBF">
        <w:rPr>
          <w:rFonts w:ascii="Times New Roman" w:hAnsi="Times New Roman" w:cs="Times New Roman"/>
          <w:sz w:val="24"/>
          <w:szCs w:val="24"/>
        </w:rPr>
        <w:t xml:space="preserve"> …, Maire </w:t>
      </w:r>
      <w:r w:rsidRPr="00925BBF">
        <w:rPr>
          <w:rFonts w:ascii="Times New Roman" w:hAnsi="Times New Roman" w:cs="Times New Roman"/>
          <w:i/>
          <w:iCs/>
          <w:sz w:val="24"/>
          <w:szCs w:val="24"/>
        </w:rPr>
        <w:t>(ou Président)</w:t>
      </w:r>
      <w:r w:rsidRPr="00925BBF">
        <w:rPr>
          <w:rFonts w:ascii="Times New Roman" w:hAnsi="Times New Roman" w:cs="Times New Roman"/>
          <w:sz w:val="24"/>
          <w:szCs w:val="24"/>
        </w:rPr>
        <w:t xml:space="preserve"> de la commune</w:t>
      </w:r>
      <w:r>
        <w:rPr>
          <w:rFonts w:ascii="Times New Roman" w:hAnsi="Times New Roman" w:cs="Times New Roman"/>
          <w:sz w:val="24"/>
          <w:szCs w:val="24"/>
        </w:rPr>
        <w:t xml:space="preserve"> </w:t>
      </w:r>
      <w:r w:rsidRPr="00925BBF">
        <w:rPr>
          <w:rFonts w:ascii="Times New Roman" w:hAnsi="Times New Roman" w:cs="Times New Roman"/>
          <w:i/>
          <w:iCs/>
          <w:sz w:val="24"/>
          <w:szCs w:val="24"/>
        </w:rPr>
        <w:t>(ou établissement)</w:t>
      </w:r>
      <w:r w:rsidRPr="00925BBF">
        <w:rPr>
          <w:rFonts w:ascii="Times New Roman" w:hAnsi="Times New Roman" w:cs="Times New Roman"/>
          <w:sz w:val="24"/>
          <w:szCs w:val="24"/>
        </w:rPr>
        <w:t xml:space="preserve"> de…</w:t>
      </w:r>
      <w:r>
        <w:rPr>
          <w:rFonts w:ascii="Times New Roman" w:hAnsi="Times New Roman" w:cs="Times New Roman"/>
          <w:sz w:val="24"/>
          <w:szCs w:val="24"/>
        </w:rPr>
        <w:t xml:space="preserve"> </w:t>
      </w:r>
    </w:p>
    <w:bookmarkEnd w:id="1"/>
    <w:p w14:paraId="5B18A5AB" w14:textId="77777777" w:rsidR="00330625" w:rsidRDefault="00330625" w:rsidP="00330625">
      <w:pPr>
        <w:spacing w:after="0" w:line="240" w:lineRule="auto"/>
        <w:jc w:val="both"/>
        <w:rPr>
          <w:rFonts w:ascii="Times New Roman" w:hAnsi="Times New Roman" w:cs="Times New Roman"/>
          <w:sz w:val="24"/>
          <w:szCs w:val="24"/>
        </w:rPr>
      </w:pPr>
    </w:p>
    <w:p w14:paraId="5B988A6E" w14:textId="77777777" w:rsidR="00330625" w:rsidRPr="00925BBF" w:rsidRDefault="00330625" w:rsidP="00330625">
      <w:pPr>
        <w:spacing w:after="0" w:line="240" w:lineRule="auto"/>
        <w:jc w:val="both"/>
        <w:rPr>
          <w:rFonts w:ascii="Times New Roman" w:hAnsi="Times New Roman" w:cs="Times New Roman"/>
          <w:b/>
          <w:bCs/>
          <w:sz w:val="24"/>
          <w:szCs w:val="24"/>
        </w:rPr>
      </w:pPr>
      <w:r w:rsidRPr="00925BBF">
        <w:rPr>
          <w:rFonts w:ascii="Times New Roman" w:hAnsi="Times New Roman" w:cs="Times New Roman"/>
          <w:b/>
          <w:bCs/>
          <w:sz w:val="24"/>
          <w:szCs w:val="24"/>
        </w:rPr>
        <w:t>D'autre part</w:t>
      </w:r>
      <w:r w:rsidRPr="00992C71">
        <w:rPr>
          <w:rFonts w:ascii="Times New Roman" w:hAnsi="Times New Roman" w:cs="Times New Roman"/>
          <w:sz w:val="24"/>
          <w:szCs w:val="24"/>
        </w:rPr>
        <w:t xml:space="preserve">, </w:t>
      </w:r>
      <w:r w:rsidRPr="00925BBF">
        <w:rPr>
          <w:rFonts w:ascii="Times New Roman" w:hAnsi="Times New Roman" w:cs="Times New Roman"/>
          <w:b/>
          <w:bCs/>
          <w:sz w:val="24"/>
          <w:szCs w:val="24"/>
        </w:rPr>
        <w:t>l'agent :</w:t>
      </w:r>
    </w:p>
    <w:p w14:paraId="06037ABA"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Nom et prénom :</w:t>
      </w:r>
      <w:r>
        <w:rPr>
          <w:rFonts w:ascii="Times New Roman" w:hAnsi="Times New Roman" w:cs="Times New Roman"/>
          <w:sz w:val="24"/>
          <w:szCs w:val="24"/>
        </w:rPr>
        <w:t xml:space="preserve"> …</w:t>
      </w:r>
    </w:p>
    <w:p w14:paraId="4E87E01A"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Date de naissance :</w:t>
      </w:r>
      <w:r>
        <w:rPr>
          <w:rFonts w:ascii="Times New Roman" w:hAnsi="Times New Roman" w:cs="Times New Roman"/>
          <w:sz w:val="24"/>
          <w:szCs w:val="24"/>
        </w:rPr>
        <w:t xml:space="preserve"> …</w:t>
      </w:r>
    </w:p>
    <w:p w14:paraId="4DAD1791"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Lieu de naissance</w:t>
      </w:r>
      <w:r>
        <w:rPr>
          <w:rFonts w:ascii="Times New Roman" w:hAnsi="Times New Roman" w:cs="Times New Roman"/>
          <w:sz w:val="24"/>
          <w:szCs w:val="24"/>
        </w:rPr>
        <w:t> : …</w:t>
      </w:r>
    </w:p>
    <w:p w14:paraId="046DF284"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Adresse postale :</w:t>
      </w:r>
      <w:r>
        <w:rPr>
          <w:rFonts w:ascii="Times New Roman" w:hAnsi="Times New Roman" w:cs="Times New Roman"/>
          <w:sz w:val="24"/>
          <w:szCs w:val="24"/>
        </w:rPr>
        <w:t xml:space="preserve"> …</w:t>
      </w:r>
    </w:p>
    <w:p w14:paraId="08FD6775"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Téléphone :</w:t>
      </w:r>
      <w:r>
        <w:rPr>
          <w:rFonts w:ascii="Times New Roman" w:hAnsi="Times New Roman" w:cs="Times New Roman"/>
          <w:sz w:val="24"/>
          <w:szCs w:val="24"/>
        </w:rPr>
        <w:t xml:space="preserve"> …</w:t>
      </w:r>
    </w:p>
    <w:p w14:paraId="7C769B23"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Adresse </w:t>
      </w:r>
      <w:proofErr w:type="gramStart"/>
      <w:r w:rsidRPr="00992C71">
        <w:rPr>
          <w:rFonts w:ascii="Times New Roman" w:hAnsi="Times New Roman" w:cs="Times New Roman"/>
          <w:sz w:val="24"/>
          <w:szCs w:val="24"/>
        </w:rPr>
        <w:t>email</w:t>
      </w:r>
      <w:proofErr w:type="gramEnd"/>
      <w:r w:rsidRPr="00992C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2A9149"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Fonction :</w:t>
      </w:r>
      <w:r>
        <w:rPr>
          <w:rFonts w:ascii="Times New Roman" w:hAnsi="Times New Roman" w:cs="Times New Roman"/>
          <w:sz w:val="24"/>
          <w:szCs w:val="24"/>
        </w:rPr>
        <w:t xml:space="preserve"> …</w:t>
      </w:r>
    </w:p>
    <w:p w14:paraId="15149C3A"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Date de prise de fonction de l'agent sur le poste :</w:t>
      </w:r>
      <w:r>
        <w:rPr>
          <w:rFonts w:ascii="Times New Roman" w:hAnsi="Times New Roman" w:cs="Times New Roman"/>
          <w:sz w:val="24"/>
          <w:szCs w:val="24"/>
        </w:rPr>
        <w:t xml:space="preserve"> …</w:t>
      </w:r>
    </w:p>
    <w:p w14:paraId="52BA168A"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Ancienneté de l'agent dans la fonction publique à la date envisagée de la fin de contrat : </w:t>
      </w:r>
      <w:r>
        <w:rPr>
          <w:rFonts w:ascii="Times New Roman" w:hAnsi="Times New Roman" w:cs="Times New Roman"/>
          <w:sz w:val="24"/>
          <w:szCs w:val="24"/>
        </w:rPr>
        <w:t>…</w:t>
      </w:r>
      <w:r w:rsidRPr="00992C71">
        <w:rPr>
          <w:rFonts w:ascii="Times New Roman" w:hAnsi="Times New Roman" w:cs="Times New Roman"/>
          <w:sz w:val="24"/>
          <w:szCs w:val="24"/>
        </w:rPr>
        <w:t xml:space="preserve"> ans et </w:t>
      </w:r>
      <w:r>
        <w:rPr>
          <w:rFonts w:ascii="Times New Roman" w:hAnsi="Times New Roman" w:cs="Times New Roman"/>
          <w:sz w:val="24"/>
          <w:szCs w:val="24"/>
        </w:rPr>
        <w:t xml:space="preserve">… </w:t>
      </w:r>
      <w:r w:rsidRPr="00992C71">
        <w:rPr>
          <w:rFonts w:ascii="Times New Roman" w:hAnsi="Times New Roman" w:cs="Times New Roman"/>
          <w:sz w:val="24"/>
          <w:szCs w:val="24"/>
        </w:rPr>
        <w:t>mois</w:t>
      </w:r>
      <w:r>
        <w:rPr>
          <w:rFonts w:ascii="Times New Roman" w:hAnsi="Times New Roman" w:cs="Times New Roman"/>
          <w:sz w:val="24"/>
          <w:szCs w:val="24"/>
        </w:rPr>
        <w:t xml:space="preserve"> </w:t>
      </w:r>
      <w:r w:rsidRPr="00992C71">
        <w:rPr>
          <w:rFonts w:ascii="Times New Roman" w:hAnsi="Times New Roman" w:cs="Times New Roman"/>
          <w:i/>
          <w:iCs/>
          <w:sz w:val="24"/>
          <w:szCs w:val="24"/>
        </w:rPr>
        <w:t>(chiffres en toutes lettres)</w:t>
      </w:r>
      <w:r w:rsidRPr="00992C71">
        <w:rPr>
          <w:rFonts w:ascii="Times New Roman" w:hAnsi="Times New Roman" w:cs="Times New Roman"/>
          <w:sz w:val="24"/>
          <w:szCs w:val="24"/>
        </w:rPr>
        <w:t>.</w:t>
      </w:r>
    </w:p>
    <w:p w14:paraId="47FF922F" w14:textId="77777777" w:rsidR="00330625" w:rsidRDefault="00330625" w:rsidP="00330625">
      <w:pPr>
        <w:spacing w:after="0" w:line="240" w:lineRule="auto"/>
        <w:jc w:val="both"/>
        <w:rPr>
          <w:rFonts w:ascii="Times New Roman" w:hAnsi="Times New Roman" w:cs="Times New Roman"/>
          <w:sz w:val="24"/>
          <w:szCs w:val="24"/>
        </w:rPr>
      </w:pPr>
    </w:p>
    <w:p w14:paraId="3297FE0D" w14:textId="77777777" w:rsidR="00330625" w:rsidRPr="00410705" w:rsidRDefault="00330625" w:rsidP="00330625">
      <w:pPr>
        <w:spacing w:after="0" w:line="240" w:lineRule="auto"/>
        <w:jc w:val="both"/>
        <w:rPr>
          <w:rFonts w:ascii="Times New Roman" w:hAnsi="Times New Roman" w:cs="Times New Roman"/>
          <w:b/>
          <w:bCs/>
          <w:sz w:val="24"/>
          <w:szCs w:val="24"/>
        </w:rPr>
      </w:pPr>
      <w:r w:rsidRPr="00410705">
        <w:rPr>
          <w:rFonts w:ascii="Times New Roman" w:hAnsi="Times New Roman" w:cs="Times New Roman"/>
          <w:b/>
          <w:bCs/>
          <w:sz w:val="24"/>
          <w:szCs w:val="24"/>
        </w:rPr>
        <w:t xml:space="preserve">2. Préalablement à la signature de la convention de rupture, les parties se sont accordées, au cours d'un </w:t>
      </w:r>
      <w:r w:rsidRPr="00410705">
        <w:rPr>
          <w:rFonts w:ascii="Times New Roman" w:hAnsi="Times New Roman" w:cs="Times New Roman"/>
          <w:b/>
          <w:bCs/>
          <w:i/>
          <w:iCs/>
          <w:sz w:val="24"/>
          <w:szCs w:val="24"/>
        </w:rPr>
        <w:t>(ou plusieurs)</w:t>
      </w:r>
      <w:r w:rsidRPr="00410705">
        <w:rPr>
          <w:rFonts w:ascii="Times New Roman" w:hAnsi="Times New Roman" w:cs="Times New Roman"/>
          <w:b/>
          <w:bCs/>
          <w:sz w:val="24"/>
          <w:szCs w:val="24"/>
        </w:rPr>
        <w:t xml:space="preserve"> entretien</w:t>
      </w:r>
      <w:r w:rsidRPr="00410705">
        <w:rPr>
          <w:rFonts w:ascii="Times New Roman" w:hAnsi="Times New Roman" w:cs="Times New Roman"/>
          <w:b/>
          <w:bCs/>
          <w:i/>
          <w:iCs/>
          <w:sz w:val="24"/>
          <w:szCs w:val="24"/>
        </w:rPr>
        <w:t>(s)</w:t>
      </w:r>
      <w:r w:rsidRPr="00410705">
        <w:rPr>
          <w:rFonts w:ascii="Times New Roman" w:hAnsi="Times New Roman" w:cs="Times New Roman"/>
          <w:b/>
          <w:bCs/>
          <w:sz w:val="24"/>
          <w:szCs w:val="24"/>
        </w:rPr>
        <w:t>, sur le principe de la fin du contrat de l'agent :</w:t>
      </w:r>
    </w:p>
    <w:p w14:paraId="0BF9FE8F" w14:textId="77777777" w:rsidR="00330625" w:rsidRDefault="00330625" w:rsidP="00330625">
      <w:pPr>
        <w:spacing w:after="0" w:line="240" w:lineRule="auto"/>
        <w:jc w:val="both"/>
        <w:rPr>
          <w:rFonts w:ascii="Times New Roman" w:hAnsi="Times New Roman" w:cs="Times New Roman"/>
          <w:sz w:val="24"/>
          <w:szCs w:val="24"/>
        </w:rPr>
      </w:pPr>
    </w:p>
    <w:p w14:paraId="10A77284" w14:textId="77777777" w:rsidR="00330625" w:rsidRPr="00925BBF"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t>Date de l'accusé réception par l'une partie de la demande de rupture conventionnelle de l'autre partie :</w:t>
      </w:r>
      <w:r>
        <w:rPr>
          <w:rFonts w:ascii="Times New Roman" w:hAnsi="Times New Roman" w:cs="Times New Roman"/>
          <w:sz w:val="24"/>
          <w:szCs w:val="24"/>
        </w:rPr>
        <w:t xml:space="preserve"> …/…/... </w:t>
      </w:r>
      <w:r w:rsidRPr="00925BBF">
        <w:rPr>
          <w:rFonts w:ascii="Times New Roman" w:hAnsi="Times New Roman" w:cs="Times New Roman"/>
          <w:i/>
          <w:iCs/>
          <w:sz w:val="24"/>
          <w:szCs w:val="24"/>
        </w:rPr>
        <w:t>(au format jj/mm/</w:t>
      </w:r>
      <w:proofErr w:type="spellStart"/>
      <w:r w:rsidRPr="00925BBF">
        <w:rPr>
          <w:rFonts w:ascii="Times New Roman" w:hAnsi="Times New Roman" w:cs="Times New Roman"/>
          <w:i/>
          <w:iCs/>
          <w:sz w:val="24"/>
          <w:szCs w:val="24"/>
        </w:rPr>
        <w:t>aaaa</w:t>
      </w:r>
      <w:proofErr w:type="spellEnd"/>
      <w:r w:rsidRPr="00925BBF">
        <w:rPr>
          <w:rFonts w:ascii="Times New Roman" w:hAnsi="Times New Roman" w:cs="Times New Roman"/>
          <w:i/>
          <w:iCs/>
          <w:sz w:val="24"/>
          <w:szCs w:val="24"/>
        </w:rPr>
        <w:t>)</w:t>
      </w:r>
    </w:p>
    <w:p w14:paraId="02E0FF22" w14:textId="77777777" w:rsidR="00330625" w:rsidRPr="00925BBF"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t>Date de l'entretien</w:t>
      </w:r>
      <w:r>
        <w:rPr>
          <w:rFonts w:ascii="Times New Roman" w:hAnsi="Times New Roman" w:cs="Times New Roman"/>
          <w:sz w:val="24"/>
          <w:szCs w:val="24"/>
        </w:rPr>
        <w:t xml:space="preserve"> (*) </w:t>
      </w:r>
      <w:r w:rsidRPr="00992C71">
        <w:rPr>
          <w:rFonts w:ascii="Times New Roman" w:hAnsi="Times New Roman" w:cs="Times New Roman"/>
          <w:sz w:val="24"/>
          <w:szCs w:val="24"/>
        </w:rPr>
        <w:t>:</w:t>
      </w:r>
      <w:r>
        <w:rPr>
          <w:rFonts w:ascii="Times New Roman" w:hAnsi="Times New Roman" w:cs="Times New Roman"/>
          <w:sz w:val="24"/>
          <w:szCs w:val="24"/>
        </w:rPr>
        <w:t xml:space="preserve"> …/…/… </w:t>
      </w:r>
      <w:r w:rsidRPr="00925BBF">
        <w:rPr>
          <w:rFonts w:ascii="Times New Roman" w:hAnsi="Times New Roman" w:cs="Times New Roman"/>
          <w:i/>
          <w:iCs/>
          <w:sz w:val="24"/>
          <w:szCs w:val="24"/>
        </w:rPr>
        <w:t>(au format jj/mm/</w:t>
      </w:r>
      <w:proofErr w:type="spellStart"/>
      <w:r w:rsidRPr="00925BBF">
        <w:rPr>
          <w:rFonts w:ascii="Times New Roman" w:hAnsi="Times New Roman" w:cs="Times New Roman"/>
          <w:i/>
          <w:iCs/>
          <w:sz w:val="24"/>
          <w:szCs w:val="24"/>
        </w:rPr>
        <w:t>aaaa</w:t>
      </w:r>
      <w:proofErr w:type="spellEnd"/>
      <w:r w:rsidRPr="00925BBF">
        <w:rPr>
          <w:rFonts w:ascii="Times New Roman" w:hAnsi="Times New Roman" w:cs="Times New Roman"/>
          <w:i/>
          <w:iCs/>
          <w:sz w:val="24"/>
          <w:szCs w:val="24"/>
        </w:rPr>
        <w:t>)</w:t>
      </w:r>
    </w:p>
    <w:p w14:paraId="0CA87247" w14:textId="77777777" w:rsidR="00330625" w:rsidRDefault="00330625" w:rsidP="00330625">
      <w:pPr>
        <w:spacing w:after="0" w:line="240" w:lineRule="auto"/>
        <w:jc w:val="both"/>
        <w:rPr>
          <w:rFonts w:ascii="Times New Roman" w:hAnsi="Times New Roman" w:cs="Times New Roman"/>
          <w:sz w:val="24"/>
          <w:szCs w:val="24"/>
        </w:rPr>
      </w:pPr>
    </w:p>
    <w:p w14:paraId="3534C6BE" w14:textId="77777777" w:rsidR="00330625"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Agent assisté d'un conseiller désigné par une organisation représentative ou, à défaut, d'un conseiller syndical de son choix </w:t>
      </w:r>
      <w:r w:rsidRPr="00992C71">
        <w:rPr>
          <w:rFonts w:ascii="Times New Roman" w:hAnsi="Times New Roman" w:cs="Times New Roman"/>
          <w:i/>
          <w:iCs/>
          <w:sz w:val="24"/>
          <w:szCs w:val="24"/>
        </w:rPr>
        <w:t>(rayer la mention inutile)</w:t>
      </w:r>
      <w:r w:rsidRPr="00992C71">
        <w:rPr>
          <w:rFonts w:ascii="Times New Roman" w:hAnsi="Times New Roman" w:cs="Times New Roman"/>
          <w:sz w:val="24"/>
          <w:szCs w:val="24"/>
        </w:rPr>
        <w:t xml:space="preserve"> : OUI / NON</w:t>
      </w:r>
    </w:p>
    <w:p w14:paraId="44B9334B" w14:textId="77777777" w:rsidR="00330625" w:rsidRPr="00992C71"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lastRenderedPageBreak/>
        <w:t>Si OUI par :</w:t>
      </w:r>
      <w:r>
        <w:rPr>
          <w:rFonts w:ascii="Times New Roman" w:hAnsi="Times New Roman" w:cs="Times New Roman"/>
          <w:sz w:val="24"/>
          <w:szCs w:val="24"/>
        </w:rPr>
        <w:t xml:space="preserve"> … </w:t>
      </w:r>
      <w:r w:rsidRPr="00992C71">
        <w:rPr>
          <w:rFonts w:ascii="Times New Roman" w:hAnsi="Times New Roman" w:cs="Times New Roman"/>
          <w:i/>
          <w:iCs/>
          <w:sz w:val="24"/>
          <w:szCs w:val="24"/>
        </w:rPr>
        <w:t>(nom, prénom et organisation syndicale représentative dont relève le conseiller)</w:t>
      </w:r>
    </w:p>
    <w:p w14:paraId="0FF18B65" w14:textId="77777777" w:rsidR="00330625" w:rsidRDefault="00330625" w:rsidP="00330625">
      <w:pPr>
        <w:spacing w:after="0" w:line="240" w:lineRule="auto"/>
        <w:jc w:val="both"/>
        <w:rPr>
          <w:rFonts w:ascii="Times New Roman" w:hAnsi="Times New Roman" w:cs="Times New Roman"/>
          <w:sz w:val="24"/>
          <w:szCs w:val="24"/>
        </w:rPr>
      </w:pPr>
    </w:p>
    <w:p w14:paraId="407D53E5"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Entretiens supplémentaires facultatifs </w:t>
      </w:r>
      <w:r w:rsidRPr="00992C71">
        <w:rPr>
          <w:rFonts w:ascii="Times New Roman" w:hAnsi="Times New Roman" w:cs="Times New Roman"/>
          <w:i/>
          <w:iCs/>
          <w:sz w:val="24"/>
          <w:szCs w:val="24"/>
        </w:rPr>
        <w:t>(pour chaque entretien supplémentaire, indiquer la date au format jj/mm/</w:t>
      </w:r>
      <w:proofErr w:type="spellStart"/>
      <w:r w:rsidRPr="00992C71">
        <w:rPr>
          <w:rFonts w:ascii="Times New Roman" w:hAnsi="Times New Roman" w:cs="Times New Roman"/>
          <w:i/>
          <w:iCs/>
          <w:sz w:val="24"/>
          <w:szCs w:val="24"/>
        </w:rPr>
        <w:t>aaaa</w:t>
      </w:r>
      <w:proofErr w:type="spellEnd"/>
      <w:r w:rsidRPr="00992C71">
        <w:rPr>
          <w:rFonts w:ascii="Times New Roman" w:hAnsi="Times New Roman" w:cs="Times New Roman"/>
          <w:i/>
          <w:iCs/>
          <w:sz w:val="24"/>
          <w:szCs w:val="24"/>
        </w:rPr>
        <w:t>, la présence d'un conseiller pour assister l'agent, ses nom et prénom, ainsi que l'organisation syndicale représentative l'ayant désigné)</w:t>
      </w:r>
      <w:r w:rsidRPr="00992C71">
        <w:rPr>
          <w:rFonts w:ascii="Times New Roman" w:hAnsi="Times New Roman" w:cs="Times New Roman"/>
          <w:sz w:val="24"/>
          <w:szCs w:val="24"/>
        </w:rPr>
        <w:t xml:space="preserve"> :</w:t>
      </w:r>
    </w:p>
    <w:p w14:paraId="2308467E" w14:textId="77777777" w:rsidR="00330625" w:rsidRDefault="00330625" w:rsidP="00330625">
      <w:pPr>
        <w:spacing w:after="0" w:line="240" w:lineRule="auto"/>
        <w:jc w:val="both"/>
        <w:rPr>
          <w:rFonts w:ascii="Times New Roman" w:hAnsi="Times New Roman" w:cs="Times New Roman"/>
          <w:sz w:val="24"/>
          <w:szCs w:val="24"/>
        </w:rPr>
      </w:pPr>
    </w:p>
    <w:p w14:paraId="0F85227F" w14:textId="77777777" w:rsidR="00330625" w:rsidRPr="00410705" w:rsidRDefault="00330625" w:rsidP="00330625">
      <w:pPr>
        <w:spacing w:after="0" w:line="240" w:lineRule="auto"/>
        <w:jc w:val="both"/>
        <w:rPr>
          <w:rFonts w:ascii="Times New Roman" w:hAnsi="Times New Roman" w:cs="Times New Roman"/>
          <w:b/>
          <w:bCs/>
          <w:sz w:val="24"/>
          <w:szCs w:val="24"/>
        </w:rPr>
      </w:pPr>
      <w:r w:rsidRPr="00410705">
        <w:rPr>
          <w:rFonts w:ascii="Times New Roman" w:hAnsi="Times New Roman" w:cs="Times New Roman"/>
          <w:b/>
          <w:bCs/>
          <w:sz w:val="24"/>
          <w:szCs w:val="24"/>
        </w:rPr>
        <w:t>3. Les parties conviennent d'un commun accord des conditions de la fin du contrat de l'agent :</w:t>
      </w:r>
    </w:p>
    <w:p w14:paraId="018929FF" w14:textId="77777777" w:rsidR="00330625" w:rsidRDefault="00330625" w:rsidP="00330625">
      <w:pPr>
        <w:spacing w:after="0" w:line="240" w:lineRule="auto"/>
        <w:jc w:val="both"/>
        <w:rPr>
          <w:rFonts w:ascii="Times New Roman" w:hAnsi="Times New Roman" w:cs="Times New Roman"/>
          <w:sz w:val="24"/>
          <w:szCs w:val="24"/>
        </w:rPr>
      </w:pPr>
    </w:p>
    <w:p w14:paraId="061CD689" w14:textId="77777777" w:rsidR="00330625" w:rsidRPr="00410705"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t xml:space="preserve">Montant de l'indemnité spécifique de rupture conventionnelle : </w:t>
      </w:r>
      <w:r>
        <w:rPr>
          <w:rFonts w:ascii="Times New Roman" w:hAnsi="Times New Roman" w:cs="Times New Roman"/>
          <w:sz w:val="24"/>
          <w:szCs w:val="24"/>
        </w:rPr>
        <w:t xml:space="preserve">… </w:t>
      </w:r>
      <w:r w:rsidRPr="00410705">
        <w:rPr>
          <w:rFonts w:ascii="Times New Roman" w:hAnsi="Times New Roman" w:cs="Times New Roman"/>
          <w:i/>
          <w:iCs/>
          <w:sz w:val="24"/>
          <w:szCs w:val="24"/>
        </w:rPr>
        <w:t>(somme en toutes lettres)</w:t>
      </w:r>
    </w:p>
    <w:p w14:paraId="1B5EF068" w14:textId="77777777" w:rsidR="00330625" w:rsidRDefault="00330625" w:rsidP="00330625">
      <w:pPr>
        <w:spacing w:after="0" w:line="240" w:lineRule="auto"/>
        <w:jc w:val="both"/>
        <w:rPr>
          <w:rFonts w:ascii="Times New Roman" w:hAnsi="Times New Roman" w:cs="Times New Roman"/>
          <w:sz w:val="24"/>
          <w:szCs w:val="24"/>
        </w:rPr>
      </w:pPr>
    </w:p>
    <w:p w14:paraId="24399251"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Les modalités de calcul des montants minimal et maximal de l'indemnité spécifique de rupture conventionnelle sont précisées dans le </w:t>
      </w:r>
      <w:hyperlink r:id="rId5" w:history="1">
        <w:r w:rsidRPr="00804E08">
          <w:rPr>
            <w:rStyle w:val="Lienhypertexte"/>
            <w:rFonts w:ascii="Times New Roman" w:hAnsi="Times New Roman" w:cs="Times New Roman"/>
            <w:sz w:val="24"/>
            <w:szCs w:val="24"/>
          </w:rPr>
          <w:t>décret n° 2019-1596 du 31 décembre 2019 relatif à l'indemnité spécifique de rupture conventionnelle dans la fonction publique et portant diverses dispositions relatives aux dispositifs indemnitaires d'accompagnement des agents dans leurs transitions professionnelles</w:t>
        </w:r>
      </w:hyperlink>
      <w:r w:rsidRPr="00992C71">
        <w:rPr>
          <w:rFonts w:ascii="Times New Roman" w:hAnsi="Times New Roman" w:cs="Times New Roman"/>
          <w:sz w:val="24"/>
          <w:szCs w:val="24"/>
        </w:rPr>
        <w:t>.</w:t>
      </w:r>
    </w:p>
    <w:p w14:paraId="4FAF0162" w14:textId="77777777" w:rsidR="00330625" w:rsidRDefault="00330625" w:rsidP="00330625">
      <w:pPr>
        <w:spacing w:after="0" w:line="240" w:lineRule="auto"/>
        <w:jc w:val="both"/>
        <w:rPr>
          <w:rFonts w:ascii="Times New Roman" w:hAnsi="Times New Roman" w:cs="Times New Roman"/>
          <w:sz w:val="24"/>
          <w:szCs w:val="24"/>
        </w:rPr>
      </w:pPr>
    </w:p>
    <w:p w14:paraId="07D4E788"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celles-ci.</w:t>
      </w:r>
    </w:p>
    <w:p w14:paraId="0DC2FCD0" w14:textId="77777777" w:rsidR="00330625" w:rsidRDefault="00330625" w:rsidP="00330625">
      <w:pPr>
        <w:spacing w:after="0" w:line="240" w:lineRule="auto"/>
        <w:jc w:val="both"/>
        <w:rPr>
          <w:rFonts w:ascii="Times New Roman" w:hAnsi="Times New Roman" w:cs="Times New Roman"/>
          <w:sz w:val="24"/>
          <w:szCs w:val="24"/>
        </w:rPr>
      </w:pPr>
    </w:p>
    <w:p w14:paraId="0C697814" w14:textId="77777777" w:rsidR="00330625"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Les jours inscrits sur le compte épargne temps sont utilisés dans les conditions fixées aux articles 3</w:t>
      </w:r>
      <w:r>
        <w:rPr>
          <w:rFonts w:ascii="Times New Roman" w:hAnsi="Times New Roman" w:cs="Times New Roman"/>
          <w:sz w:val="24"/>
          <w:szCs w:val="24"/>
        </w:rPr>
        <w:t>-</w:t>
      </w:r>
      <w:r w:rsidRPr="00992C71">
        <w:rPr>
          <w:rFonts w:ascii="Times New Roman" w:hAnsi="Times New Roman" w:cs="Times New Roman"/>
          <w:sz w:val="24"/>
          <w:szCs w:val="24"/>
        </w:rPr>
        <w:t xml:space="preserve">1, 4 et 5 du </w:t>
      </w:r>
      <w:hyperlink r:id="rId6" w:history="1">
        <w:r w:rsidRPr="00804E08">
          <w:rPr>
            <w:rStyle w:val="Lienhypertexte"/>
            <w:rFonts w:ascii="Times New Roman" w:hAnsi="Times New Roman" w:cs="Times New Roman"/>
            <w:sz w:val="24"/>
            <w:szCs w:val="24"/>
          </w:rPr>
          <w:t>décret n° 2004-878 du 26 août 2004 relatif au compte épargne-temps dans la fonction publique territoriale</w:t>
        </w:r>
      </w:hyperlink>
      <w:r w:rsidRPr="00992C71">
        <w:rPr>
          <w:rFonts w:ascii="Times New Roman" w:hAnsi="Times New Roman" w:cs="Times New Roman"/>
          <w:sz w:val="24"/>
          <w:szCs w:val="24"/>
        </w:rPr>
        <w:t>.</w:t>
      </w:r>
    </w:p>
    <w:p w14:paraId="453059CD" w14:textId="77777777" w:rsidR="00330625" w:rsidRPr="00992C71" w:rsidRDefault="00330625" w:rsidP="00330625">
      <w:pPr>
        <w:spacing w:after="0" w:line="240" w:lineRule="auto"/>
        <w:jc w:val="both"/>
        <w:rPr>
          <w:rFonts w:ascii="Times New Roman" w:hAnsi="Times New Roman" w:cs="Times New Roman"/>
          <w:sz w:val="24"/>
          <w:szCs w:val="24"/>
        </w:rPr>
      </w:pPr>
    </w:p>
    <w:p w14:paraId="6AF1F2B3" w14:textId="77777777" w:rsidR="00330625" w:rsidRPr="00925BBF"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t>Date envisagée de la fin du contrat de l'agent</w:t>
      </w:r>
      <w:r>
        <w:rPr>
          <w:rFonts w:ascii="Times New Roman" w:hAnsi="Times New Roman" w:cs="Times New Roman"/>
          <w:sz w:val="24"/>
          <w:szCs w:val="24"/>
        </w:rPr>
        <w:t xml:space="preserve"> (*) </w:t>
      </w:r>
      <w:r w:rsidRPr="00992C71">
        <w:rPr>
          <w:rFonts w:ascii="Times New Roman" w:hAnsi="Times New Roman" w:cs="Times New Roman"/>
          <w:sz w:val="24"/>
          <w:szCs w:val="24"/>
        </w:rPr>
        <w:t>:</w:t>
      </w:r>
      <w:r>
        <w:rPr>
          <w:rFonts w:ascii="Times New Roman" w:hAnsi="Times New Roman" w:cs="Times New Roman"/>
          <w:sz w:val="24"/>
          <w:szCs w:val="24"/>
        </w:rPr>
        <w:t xml:space="preserve"> …/…/… </w:t>
      </w:r>
      <w:r w:rsidRPr="00925BBF">
        <w:rPr>
          <w:rFonts w:ascii="Times New Roman" w:hAnsi="Times New Roman" w:cs="Times New Roman"/>
          <w:i/>
          <w:iCs/>
          <w:sz w:val="24"/>
          <w:szCs w:val="24"/>
        </w:rPr>
        <w:t>(au format jj/mm/</w:t>
      </w:r>
      <w:proofErr w:type="spellStart"/>
      <w:r w:rsidRPr="00925BBF">
        <w:rPr>
          <w:rFonts w:ascii="Times New Roman" w:hAnsi="Times New Roman" w:cs="Times New Roman"/>
          <w:i/>
          <w:iCs/>
          <w:sz w:val="24"/>
          <w:szCs w:val="24"/>
        </w:rPr>
        <w:t>aaaa</w:t>
      </w:r>
      <w:proofErr w:type="spellEnd"/>
      <w:r w:rsidRPr="00925BBF">
        <w:rPr>
          <w:rFonts w:ascii="Times New Roman" w:hAnsi="Times New Roman" w:cs="Times New Roman"/>
          <w:i/>
          <w:iCs/>
          <w:sz w:val="24"/>
          <w:szCs w:val="24"/>
        </w:rPr>
        <w:t>)</w:t>
      </w:r>
    </w:p>
    <w:p w14:paraId="5EF8A613" w14:textId="77777777" w:rsidR="00330625" w:rsidRDefault="00330625" w:rsidP="00330625">
      <w:pPr>
        <w:spacing w:after="0" w:line="240" w:lineRule="auto"/>
        <w:jc w:val="both"/>
        <w:rPr>
          <w:rFonts w:ascii="Times New Roman" w:hAnsi="Times New Roman" w:cs="Times New Roman"/>
          <w:sz w:val="24"/>
          <w:szCs w:val="24"/>
        </w:rPr>
      </w:pPr>
    </w:p>
    <w:p w14:paraId="04081A39" w14:textId="77777777" w:rsidR="00330625" w:rsidRDefault="00330625" w:rsidP="00330625">
      <w:pPr>
        <w:spacing w:after="0" w:line="240" w:lineRule="auto"/>
        <w:jc w:val="both"/>
        <w:rPr>
          <w:rFonts w:ascii="Times New Roman" w:hAnsi="Times New Roman" w:cs="Times New Roman"/>
          <w:sz w:val="24"/>
          <w:szCs w:val="24"/>
        </w:rPr>
      </w:pPr>
      <w:r w:rsidRPr="00E247AB">
        <w:rPr>
          <w:rFonts w:ascii="Times New Roman" w:hAnsi="Times New Roman" w:cs="Times New Roman"/>
          <w:sz w:val="24"/>
          <w:szCs w:val="24"/>
          <w:u w:val="single"/>
        </w:rPr>
        <w:t>Observations éventuelles de l'agent</w:t>
      </w:r>
      <w:r w:rsidRPr="00992C71">
        <w:rPr>
          <w:rFonts w:ascii="Times New Roman" w:hAnsi="Times New Roman" w:cs="Times New Roman"/>
          <w:sz w:val="24"/>
          <w:szCs w:val="24"/>
        </w:rPr>
        <w:t xml:space="preserve"> :</w:t>
      </w:r>
    </w:p>
    <w:p w14:paraId="45E29EB9" w14:textId="77777777" w:rsidR="00330625" w:rsidRPr="00992C71" w:rsidRDefault="00330625" w:rsidP="0033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21F00AE2" w14:textId="77777777" w:rsidR="00330625" w:rsidRDefault="00330625" w:rsidP="00330625">
      <w:pPr>
        <w:spacing w:after="0" w:line="240" w:lineRule="auto"/>
        <w:jc w:val="both"/>
        <w:rPr>
          <w:rFonts w:ascii="Times New Roman" w:hAnsi="Times New Roman" w:cs="Times New Roman"/>
          <w:sz w:val="24"/>
          <w:szCs w:val="24"/>
        </w:rPr>
      </w:pPr>
      <w:r w:rsidRPr="00E247AB">
        <w:rPr>
          <w:rFonts w:ascii="Times New Roman" w:hAnsi="Times New Roman" w:cs="Times New Roman"/>
          <w:sz w:val="24"/>
          <w:szCs w:val="24"/>
          <w:u w:val="single"/>
        </w:rPr>
        <w:t>Observations éventuelles de l'autorité territoriale</w:t>
      </w:r>
      <w:r w:rsidRPr="00992C71">
        <w:rPr>
          <w:rFonts w:ascii="Times New Roman" w:hAnsi="Times New Roman" w:cs="Times New Roman"/>
          <w:sz w:val="24"/>
          <w:szCs w:val="24"/>
        </w:rPr>
        <w:t xml:space="preserve"> :</w:t>
      </w:r>
    </w:p>
    <w:p w14:paraId="10DE3441" w14:textId="77777777" w:rsidR="00330625" w:rsidRPr="00992C71" w:rsidRDefault="00330625" w:rsidP="0033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7876546" w14:textId="77777777" w:rsidR="00330625" w:rsidRDefault="00330625" w:rsidP="00330625">
      <w:pPr>
        <w:spacing w:after="0" w:line="240" w:lineRule="auto"/>
        <w:jc w:val="both"/>
        <w:rPr>
          <w:rFonts w:ascii="Times New Roman" w:hAnsi="Times New Roman" w:cs="Times New Roman"/>
          <w:sz w:val="24"/>
          <w:szCs w:val="24"/>
        </w:rPr>
      </w:pPr>
    </w:p>
    <w:p w14:paraId="60450917" w14:textId="77777777" w:rsidR="00330625" w:rsidRPr="00992C71" w:rsidRDefault="00330625" w:rsidP="00330625">
      <w:pPr>
        <w:spacing w:after="0" w:line="240" w:lineRule="auto"/>
        <w:jc w:val="both"/>
        <w:rPr>
          <w:rFonts w:ascii="Times New Roman" w:hAnsi="Times New Roman" w:cs="Times New Roman"/>
          <w:sz w:val="24"/>
          <w:szCs w:val="24"/>
        </w:rPr>
      </w:pPr>
      <w:r w:rsidRPr="001E7F26">
        <w:rPr>
          <w:rFonts w:ascii="Times New Roman" w:hAnsi="Times New Roman" w:cs="Times New Roman"/>
          <w:b/>
          <w:bCs/>
          <w:sz w:val="24"/>
          <w:szCs w:val="24"/>
        </w:rPr>
        <w:t>En signant la présente convention, l'agent déclare être informé des conséquences de la fin de son contrat</w:t>
      </w:r>
      <w:r w:rsidRPr="00992C71">
        <w:rPr>
          <w:rFonts w:ascii="Times New Roman" w:hAnsi="Times New Roman" w:cs="Times New Roman"/>
          <w:sz w:val="24"/>
          <w:szCs w:val="24"/>
        </w:rPr>
        <w:t xml:space="preserve">, notamment l'obligation de remboursement prévue </w:t>
      </w:r>
      <w:r>
        <w:rPr>
          <w:rFonts w:ascii="Times New Roman" w:hAnsi="Times New Roman" w:cs="Times New Roman"/>
          <w:sz w:val="24"/>
          <w:szCs w:val="24"/>
        </w:rPr>
        <w:t>à</w:t>
      </w:r>
      <w:r w:rsidRPr="00992C71">
        <w:rPr>
          <w:rFonts w:ascii="Times New Roman" w:hAnsi="Times New Roman" w:cs="Times New Roman"/>
          <w:sz w:val="24"/>
          <w:szCs w:val="24"/>
        </w:rPr>
        <w:t xml:space="preserve"> </w:t>
      </w:r>
      <w:r>
        <w:rPr>
          <w:rFonts w:ascii="Times New Roman" w:hAnsi="Times New Roman" w:cs="Times New Roman"/>
          <w:sz w:val="24"/>
          <w:szCs w:val="24"/>
        </w:rPr>
        <w:t>l’</w:t>
      </w:r>
      <w:r w:rsidRPr="00992C71">
        <w:rPr>
          <w:rFonts w:ascii="Times New Roman" w:hAnsi="Times New Roman" w:cs="Times New Roman"/>
          <w:sz w:val="24"/>
          <w:szCs w:val="24"/>
        </w:rPr>
        <w:t>article</w:t>
      </w:r>
      <w:r>
        <w:rPr>
          <w:rFonts w:ascii="Times New Roman" w:hAnsi="Times New Roman" w:cs="Times New Roman"/>
          <w:sz w:val="24"/>
          <w:szCs w:val="24"/>
        </w:rPr>
        <w:t xml:space="preserve"> </w:t>
      </w:r>
      <w:r w:rsidRPr="00992C71">
        <w:rPr>
          <w:rFonts w:ascii="Times New Roman" w:hAnsi="Times New Roman" w:cs="Times New Roman"/>
          <w:sz w:val="24"/>
          <w:szCs w:val="24"/>
        </w:rPr>
        <w:t xml:space="preserve">10 du </w:t>
      </w:r>
      <w:hyperlink r:id="rId7" w:history="1">
        <w:r w:rsidRPr="00804E08">
          <w:rPr>
            <w:rStyle w:val="Lienhypertexte"/>
            <w:rFonts w:ascii="Times New Roman" w:hAnsi="Times New Roman" w:cs="Times New Roman"/>
            <w:sz w:val="24"/>
            <w:szCs w:val="24"/>
          </w:rPr>
          <w:t>décret n° 2019-1593 du 31 décembre 2019 relatif à la procédure de rupture conventionnelle dans la fonction publique</w:t>
        </w:r>
      </w:hyperlink>
      <w:r w:rsidRPr="00992C71">
        <w:rPr>
          <w:rFonts w:ascii="Times New Roman" w:hAnsi="Times New Roman" w:cs="Times New Roman"/>
          <w:sz w:val="24"/>
          <w:szCs w:val="24"/>
        </w:rPr>
        <w:t>, le respect des obligations déontologiques qui lui incombent et du bénéfice de l'assurance chômage.</w:t>
      </w:r>
    </w:p>
    <w:p w14:paraId="537AAF51" w14:textId="77777777" w:rsidR="00330625" w:rsidRDefault="00330625" w:rsidP="00330625">
      <w:pPr>
        <w:spacing w:after="0" w:line="240" w:lineRule="auto"/>
        <w:jc w:val="both"/>
        <w:rPr>
          <w:rFonts w:ascii="Times New Roman" w:hAnsi="Times New Roman" w:cs="Times New Roman"/>
          <w:sz w:val="24"/>
          <w:szCs w:val="24"/>
        </w:rPr>
      </w:pPr>
    </w:p>
    <w:p w14:paraId="24A488D9"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14:paraId="5722BF2D" w14:textId="77777777" w:rsidR="00330625" w:rsidRDefault="00330625" w:rsidP="00330625">
      <w:pPr>
        <w:spacing w:after="0" w:line="240" w:lineRule="auto"/>
        <w:jc w:val="both"/>
        <w:rPr>
          <w:rFonts w:ascii="Times New Roman" w:hAnsi="Times New Roman" w:cs="Times New Roman"/>
          <w:sz w:val="24"/>
          <w:szCs w:val="24"/>
        </w:rPr>
      </w:pPr>
    </w:p>
    <w:p w14:paraId="6B0D1316" w14:textId="77777777" w:rsidR="00330625" w:rsidRPr="001E7F26" w:rsidRDefault="00330625" w:rsidP="00330625">
      <w:pPr>
        <w:spacing w:after="0" w:line="240" w:lineRule="auto"/>
        <w:jc w:val="both"/>
        <w:rPr>
          <w:rFonts w:ascii="Times New Roman" w:hAnsi="Times New Roman" w:cs="Times New Roman"/>
          <w:i/>
          <w:iCs/>
          <w:sz w:val="24"/>
          <w:szCs w:val="24"/>
        </w:rPr>
      </w:pPr>
      <w:r w:rsidRPr="00992C71">
        <w:rPr>
          <w:rFonts w:ascii="Times New Roman" w:hAnsi="Times New Roman" w:cs="Times New Roman"/>
          <w:sz w:val="24"/>
          <w:szCs w:val="24"/>
        </w:rPr>
        <w:t>Eu égard à la date de signature de la présente convention, le délai de rétractation prend fin le</w:t>
      </w:r>
      <w:r>
        <w:rPr>
          <w:rFonts w:ascii="Times New Roman" w:hAnsi="Times New Roman" w:cs="Times New Roman"/>
          <w:sz w:val="24"/>
          <w:szCs w:val="24"/>
        </w:rPr>
        <w:t xml:space="preserve"> (*) </w:t>
      </w:r>
      <w:r w:rsidRPr="00992C71">
        <w:rPr>
          <w:rFonts w:ascii="Times New Roman" w:hAnsi="Times New Roman" w:cs="Times New Roman"/>
          <w:sz w:val="24"/>
          <w:szCs w:val="24"/>
        </w:rPr>
        <w:t>:</w:t>
      </w:r>
      <w:r>
        <w:rPr>
          <w:rFonts w:ascii="Times New Roman" w:hAnsi="Times New Roman" w:cs="Times New Roman"/>
          <w:sz w:val="24"/>
          <w:szCs w:val="24"/>
        </w:rPr>
        <w:t xml:space="preserve"> … </w:t>
      </w:r>
      <w:r w:rsidRPr="001E7F26">
        <w:rPr>
          <w:rFonts w:ascii="Times New Roman" w:hAnsi="Times New Roman" w:cs="Times New Roman"/>
          <w:i/>
          <w:iCs/>
          <w:sz w:val="24"/>
          <w:szCs w:val="24"/>
        </w:rPr>
        <w:t>(au format jj/mm/</w:t>
      </w:r>
      <w:proofErr w:type="spellStart"/>
      <w:r w:rsidRPr="001E7F26">
        <w:rPr>
          <w:rFonts w:ascii="Times New Roman" w:hAnsi="Times New Roman" w:cs="Times New Roman"/>
          <w:i/>
          <w:iCs/>
          <w:sz w:val="24"/>
          <w:szCs w:val="24"/>
        </w:rPr>
        <w:t>aaaa</w:t>
      </w:r>
      <w:proofErr w:type="spellEnd"/>
      <w:r w:rsidRPr="001E7F26">
        <w:rPr>
          <w:rFonts w:ascii="Times New Roman" w:hAnsi="Times New Roman" w:cs="Times New Roman"/>
          <w:i/>
          <w:iCs/>
          <w:sz w:val="24"/>
          <w:szCs w:val="24"/>
        </w:rPr>
        <w:t>)</w:t>
      </w:r>
    </w:p>
    <w:p w14:paraId="6FA228DA" w14:textId="77777777" w:rsidR="00330625" w:rsidRDefault="00330625" w:rsidP="00330625">
      <w:pPr>
        <w:spacing w:after="0" w:line="240" w:lineRule="auto"/>
        <w:jc w:val="both"/>
        <w:rPr>
          <w:rFonts w:ascii="Times New Roman" w:hAnsi="Times New Roman" w:cs="Times New Roman"/>
          <w:sz w:val="24"/>
          <w:szCs w:val="24"/>
        </w:rPr>
      </w:pPr>
    </w:p>
    <w:p w14:paraId="3B0628C2" w14:textId="77777777" w:rsidR="00330625" w:rsidRPr="00992C71" w:rsidRDefault="00330625" w:rsidP="00330625">
      <w:pPr>
        <w:spacing w:after="0" w:line="240" w:lineRule="auto"/>
        <w:jc w:val="both"/>
        <w:rPr>
          <w:rFonts w:ascii="Times New Roman" w:hAnsi="Times New Roman" w:cs="Times New Roman"/>
          <w:sz w:val="24"/>
          <w:szCs w:val="24"/>
        </w:rPr>
      </w:pPr>
      <w:r w:rsidRPr="00992C71">
        <w:rPr>
          <w:rFonts w:ascii="Times New Roman" w:hAnsi="Times New Roman" w:cs="Times New Roman"/>
          <w:sz w:val="24"/>
          <w:szCs w:val="24"/>
        </w:rPr>
        <w:t xml:space="preserve">Toute contestation relative à la présente convention de rupture conventionnelle devra être portée devant le tribunal administratif territorialement compétent dans un délai de deux mois à compter </w:t>
      </w:r>
      <w:r w:rsidRPr="00992C71">
        <w:rPr>
          <w:rFonts w:ascii="Times New Roman" w:hAnsi="Times New Roman" w:cs="Times New Roman"/>
          <w:sz w:val="24"/>
          <w:szCs w:val="24"/>
        </w:rPr>
        <w:lastRenderedPageBreak/>
        <w:t xml:space="preserve">de sa signature par les deux parties. La juridiction peut être saisie par l'application informatique « Télérecours citoyens » accessible par le site internet </w:t>
      </w:r>
      <w:hyperlink r:id="rId8" w:history="1">
        <w:r w:rsidRPr="003B278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7656742A" w14:textId="77777777" w:rsidR="00330625" w:rsidRPr="00796E5E" w:rsidRDefault="00330625" w:rsidP="00330625">
      <w:pPr>
        <w:jc w:val="both"/>
        <w:rPr>
          <w:rFonts w:ascii="Times New Roman" w:eastAsia="Calibri" w:hAnsi="Times New Roman" w:cs="Times New Roman"/>
        </w:rPr>
      </w:pPr>
      <w:bookmarkStart w:id="2" w:name="_Hlk32840630"/>
    </w:p>
    <w:p w14:paraId="6DB3595B" w14:textId="77777777" w:rsidR="00330625" w:rsidRPr="00796E5E" w:rsidRDefault="00330625" w:rsidP="00330625">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r w:rsidRPr="00796E5E">
        <w:rPr>
          <w:rFonts w:ascii="Times New Roman" w:eastAsia="Times New Roman" w:hAnsi="Times New Roman" w:cs="Times New Roman"/>
          <w:sz w:val="24"/>
          <w:szCs w:val="24"/>
          <w:lang w:eastAsia="fr-FR"/>
        </w:rPr>
        <w:tab/>
        <w:t xml:space="preserve">Fait en deux exemplaires </w:t>
      </w:r>
    </w:p>
    <w:p w14:paraId="1477D9B1" w14:textId="77777777" w:rsidR="00330625" w:rsidRPr="00796E5E" w:rsidRDefault="00330625" w:rsidP="00330625">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r w:rsidRPr="00796E5E">
        <w:rPr>
          <w:rFonts w:ascii="Times New Roman" w:eastAsia="Times New Roman" w:hAnsi="Times New Roman" w:cs="Times New Roman"/>
          <w:sz w:val="24"/>
          <w:szCs w:val="24"/>
          <w:lang w:eastAsia="fr-FR"/>
        </w:rPr>
        <w:tab/>
      </w:r>
      <w:proofErr w:type="gramStart"/>
      <w:r w:rsidRPr="00796E5E">
        <w:rPr>
          <w:rFonts w:ascii="Times New Roman" w:eastAsia="Times New Roman" w:hAnsi="Times New Roman" w:cs="Times New Roman"/>
          <w:sz w:val="24"/>
          <w:szCs w:val="24"/>
          <w:lang w:eastAsia="fr-FR"/>
        </w:rPr>
        <w:t>à</w:t>
      </w:r>
      <w:proofErr w:type="gramEnd"/>
      <w:r w:rsidRPr="00796E5E">
        <w:rPr>
          <w:rFonts w:ascii="Times New Roman" w:eastAsia="Times New Roman" w:hAnsi="Times New Roman" w:cs="Times New Roman"/>
          <w:sz w:val="24"/>
          <w:szCs w:val="24"/>
          <w:lang w:eastAsia="fr-FR"/>
        </w:rPr>
        <w:t xml:space="preserve"> …, le …</w:t>
      </w:r>
    </w:p>
    <w:p w14:paraId="54E728DA" w14:textId="77777777" w:rsidR="00330625" w:rsidRPr="00796E5E" w:rsidRDefault="00330625" w:rsidP="00330625">
      <w:pPr>
        <w:tabs>
          <w:tab w:val="left" w:pos="851"/>
          <w:tab w:val="left" w:leader="dot" w:pos="6804"/>
          <w:tab w:val="left" w:leader="dot" w:pos="9356"/>
          <w:tab w:val="right" w:pos="9900"/>
        </w:tabs>
        <w:spacing w:after="0" w:line="240" w:lineRule="auto"/>
        <w:jc w:val="both"/>
        <w:rPr>
          <w:rFonts w:ascii="Times New Roman" w:eastAsia="Times New Roman" w:hAnsi="Times New Roman" w:cs="Times New Roman"/>
          <w:sz w:val="24"/>
          <w:szCs w:val="24"/>
          <w:lang w:eastAsia="fr-FR"/>
        </w:rPr>
      </w:pPr>
    </w:p>
    <w:p w14:paraId="43170CF6" w14:textId="77777777" w:rsidR="00330625" w:rsidRPr="00796E5E" w:rsidRDefault="00330625" w:rsidP="00330625">
      <w:pPr>
        <w:tabs>
          <w:tab w:val="left" w:pos="851"/>
        </w:tabs>
        <w:spacing w:after="0" w:line="240" w:lineRule="auto"/>
        <w:jc w:val="both"/>
        <w:rPr>
          <w:rFonts w:ascii="Times New Roman" w:eastAsia="Times New Roman" w:hAnsi="Times New Roman" w:cs="Times New Roman"/>
          <w:b/>
          <w:bCs/>
          <w:sz w:val="24"/>
          <w:szCs w:val="24"/>
          <w:lang w:eastAsia="fr-FR"/>
        </w:rPr>
      </w:pPr>
      <w:r w:rsidRPr="00796E5E">
        <w:rPr>
          <w:rFonts w:ascii="Times New Roman" w:eastAsia="Times New Roman" w:hAnsi="Times New Roman" w:cs="Times New Roman"/>
          <w:bCs/>
          <w:sz w:val="24"/>
          <w:szCs w:val="24"/>
          <w:lang w:eastAsia="fr-FR"/>
        </w:rPr>
        <w:tab/>
      </w:r>
      <w:r>
        <w:rPr>
          <w:rFonts w:ascii="Times New Roman" w:eastAsia="Times New Roman" w:hAnsi="Times New Roman" w:cs="Times New Roman"/>
          <w:b/>
          <w:bCs/>
          <w:sz w:val="24"/>
          <w:szCs w:val="24"/>
          <w:u w:val="single"/>
          <w:lang w:eastAsia="fr-FR"/>
        </w:rPr>
        <w:t>L’agent</w:t>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lang w:eastAsia="fr-FR"/>
        </w:rPr>
        <w:tab/>
      </w:r>
      <w:r w:rsidRPr="00796E5E">
        <w:rPr>
          <w:rFonts w:ascii="Times New Roman" w:eastAsia="Times New Roman" w:hAnsi="Times New Roman" w:cs="Times New Roman"/>
          <w:b/>
          <w:bCs/>
          <w:sz w:val="24"/>
          <w:szCs w:val="24"/>
          <w:u w:val="single"/>
          <w:lang w:eastAsia="fr-FR"/>
        </w:rPr>
        <w:t xml:space="preserve">le Maire </w:t>
      </w:r>
      <w:r w:rsidRPr="00796E5E">
        <w:rPr>
          <w:rFonts w:ascii="Times New Roman" w:eastAsia="Times New Roman" w:hAnsi="Times New Roman" w:cs="Times New Roman"/>
          <w:b/>
          <w:bCs/>
          <w:i/>
          <w:iCs/>
          <w:sz w:val="24"/>
          <w:szCs w:val="24"/>
          <w:u w:val="single"/>
          <w:lang w:eastAsia="fr-FR"/>
        </w:rPr>
        <w:t>(ou le Président)</w:t>
      </w:r>
    </w:p>
    <w:bookmarkEnd w:id="2"/>
    <w:p w14:paraId="66590412" w14:textId="77777777" w:rsidR="00330625" w:rsidRDefault="00330625" w:rsidP="00330625">
      <w:pPr>
        <w:spacing w:after="0" w:line="240" w:lineRule="auto"/>
        <w:jc w:val="both"/>
        <w:rPr>
          <w:rFonts w:ascii="Times New Roman" w:hAnsi="Times New Roman" w:cs="Times New Roman"/>
          <w:sz w:val="24"/>
          <w:szCs w:val="24"/>
        </w:rPr>
      </w:pPr>
    </w:p>
    <w:p w14:paraId="7FFE040C" w14:textId="77777777" w:rsidR="00330625" w:rsidRDefault="00330625" w:rsidP="00330625">
      <w:pPr>
        <w:spacing w:after="0" w:line="240" w:lineRule="auto"/>
        <w:jc w:val="both"/>
        <w:rPr>
          <w:rFonts w:ascii="Times New Roman" w:hAnsi="Times New Roman" w:cs="Times New Roman"/>
          <w:sz w:val="24"/>
          <w:szCs w:val="24"/>
        </w:rPr>
      </w:pPr>
    </w:p>
    <w:p w14:paraId="4EEE3493" w14:textId="77777777" w:rsidR="00330625" w:rsidRPr="00992C71" w:rsidRDefault="00330625" w:rsidP="00330625">
      <w:pPr>
        <w:spacing w:after="0" w:line="240" w:lineRule="auto"/>
        <w:jc w:val="both"/>
        <w:rPr>
          <w:rFonts w:ascii="Times New Roman" w:hAnsi="Times New Roman" w:cs="Times New Roman"/>
          <w:sz w:val="24"/>
          <w:szCs w:val="24"/>
        </w:rPr>
      </w:pPr>
    </w:p>
    <w:p w14:paraId="6B03A172" w14:textId="77777777" w:rsidR="004869CA" w:rsidRDefault="00330625"/>
    <w:sectPr w:rsidR="004869CA" w:rsidSect="00DF4324">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BAC1" w14:textId="77777777" w:rsidR="00DF4324" w:rsidRPr="00AB0F88" w:rsidRDefault="00330625" w:rsidP="00DF4324">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 – Rupture conventionnelle</w:t>
    </w:r>
    <w:r w:rsidRPr="00AB0F88">
      <w:rPr>
        <w:rFonts w:ascii="Times New Roman" w:hAnsi="Times New Roman" w:cs="Times New Roman"/>
      </w:rPr>
      <w:t xml:space="preserve"> – </w:t>
    </w:r>
    <w:r>
      <w:rPr>
        <w:rFonts w:ascii="Times New Roman" w:hAnsi="Times New Roman" w:cs="Times New Roman"/>
      </w:rPr>
      <w:t>Février 2020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4E8"/>
    <w:multiLevelType w:val="hybridMultilevel"/>
    <w:tmpl w:val="807C7A04"/>
    <w:lvl w:ilvl="0" w:tplc="EEEEB24E">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25"/>
    <w:rsid w:val="00330625"/>
    <w:rsid w:val="007E58C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192F"/>
  <w15:chartTrackingRefBased/>
  <w15:docId w15:val="{881326FC-D95E-4219-87E5-5C19DA7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2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0625"/>
    <w:pPr>
      <w:ind w:left="720"/>
      <w:contextualSpacing/>
    </w:pPr>
  </w:style>
  <w:style w:type="paragraph" w:styleId="Pieddepage">
    <w:name w:val="footer"/>
    <w:basedOn w:val="Normal"/>
    <w:link w:val="PieddepageCar"/>
    <w:uiPriority w:val="99"/>
    <w:unhideWhenUsed/>
    <w:rsid w:val="003306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625"/>
  </w:style>
  <w:style w:type="table" w:styleId="Grilledutableau">
    <w:name w:val="Table Grid"/>
    <w:basedOn w:val="TableauNormal"/>
    <w:uiPriority w:val="39"/>
    <w:rsid w:val="0033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0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39727613&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do?cidTexte=JORFTEXT000000446192&amp;dateTexte=20200217" TargetMode="External"/><Relationship Id="rId11" Type="http://schemas.openxmlformats.org/officeDocument/2006/relationships/theme" Target="theme/theme1.xml"/><Relationship Id="rId5" Type="http://schemas.openxmlformats.org/officeDocument/2006/relationships/hyperlink" Target="https://www.legifrance.gouv.fr/affichTexte.do?cidTexte=JORFTEXT000039728021&amp;dateTexte=202002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4659</Characters>
  <Application>Microsoft Office Word</Application>
  <DocSecurity>0</DocSecurity>
  <Lines>38</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2021-10-18T09:26:00Z</dcterms:created>
  <dcterms:modified xsi:type="dcterms:W3CDTF">2021-10-18T09:27:00Z</dcterms:modified>
</cp:coreProperties>
</file>