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B31" w:rsidRPr="00AD3B31" w:rsidRDefault="00AD3B31" w:rsidP="0008058A">
      <w:pPr>
        <w:tabs>
          <w:tab w:val="left" w:pos="0"/>
          <w:tab w:val="left" w:pos="2552"/>
        </w:tabs>
        <w:jc w:val="center"/>
        <w:rPr>
          <w:b/>
          <w:bCs/>
          <w:sz w:val="28"/>
          <w:szCs w:val="28"/>
        </w:rPr>
      </w:pPr>
      <w:r w:rsidRPr="00AD3B31">
        <w:rPr>
          <w:b/>
          <w:bCs/>
          <w:sz w:val="28"/>
          <w:szCs w:val="28"/>
        </w:rPr>
        <w:t>ARRÊTÉ PORTANT DEMISSION</w:t>
      </w:r>
    </w:p>
    <w:p w:rsidR="00AD3B31" w:rsidRPr="00AD3B31" w:rsidRDefault="00AD3B31" w:rsidP="0008058A">
      <w:pPr>
        <w:tabs>
          <w:tab w:val="left" w:pos="0"/>
        </w:tabs>
        <w:ind w:firstLine="142"/>
        <w:jc w:val="center"/>
        <w:rPr>
          <w:b/>
          <w:bCs/>
          <w:sz w:val="28"/>
          <w:szCs w:val="28"/>
        </w:rPr>
      </w:pPr>
      <w:r w:rsidRPr="00AD3B31">
        <w:rPr>
          <w:b/>
          <w:bCs/>
          <w:sz w:val="28"/>
          <w:szCs w:val="28"/>
        </w:rPr>
        <w:t xml:space="preserve">De Monsieur </w:t>
      </w:r>
      <w:r w:rsidRPr="00365D6B">
        <w:rPr>
          <w:b/>
          <w:bCs/>
          <w:i/>
          <w:sz w:val="28"/>
          <w:szCs w:val="28"/>
        </w:rPr>
        <w:t>(ou Madame)</w:t>
      </w:r>
      <w:r w:rsidRPr="00AD3B31">
        <w:rPr>
          <w:b/>
          <w:bCs/>
          <w:sz w:val="28"/>
          <w:szCs w:val="28"/>
        </w:rPr>
        <w:t xml:space="preserve"> …, Grade </w:t>
      </w:r>
      <w:r w:rsidR="006D4C0A">
        <w:rPr>
          <w:b/>
          <w:bCs/>
          <w:sz w:val="28"/>
          <w:szCs w:val="28"/>
        </w:rPr>
        <w:t>…</w:t>
      </w:r>
    </w:p>
    <w:p w:rsidR="00AD3B31" w:rsidRPr="00AD3B31" w:rsidRDefault="00AD3B31" w:rsidP="0008058A">
      <w:pPr>
        <w:tabs>
          <w:tab w:val="left" w:pos="0"/>
        </w:tabs>
        <w:ind w:firstLine="142"/>
        <w:jc w:val="center"/>
        <w:rPr>
          <w:bCs/>
          <w:i/>
        </w:rPr>
      </w:pPr>
    </w:p>
    <w:p w:rsidR="002425B5" w:rsidRDefault="002425B5" w:rsidP="0008058A">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l’arrêté. Ils doivent être supprimés de l’arrêté définitif.</w:t>
      </w:r>
    </w:p>
    <w:p w:rsidR="00AD3B31" w:rsidRDefault="00AD3B31" w:rsidP="0008058A">
      <w:pPr>
        <w:tabs>
          <w:tab w:val="left" w:pos="0"/>
          <w:tab w:val="left" w:pos="2268"/>
          <w:tab w:val="left" w:pos="2552"/>
        </w:tabs>
        <w:jc w:val="both"/>
        <w:rPr>
          <w:sz w:val="24"/>
          <w:szCs w:val="24"/>
        </w:rPr>
      </w:pPr>
    </w:p>
    <w:tbl>
      <w:tblPr>
        <w:tblStyle w:val="Grilledutableau"/>
        <w:tblW w:w="0" w:type="auto"/>
        <w:tblLook w:val="04A0" w:firstRow="1" w:lastRow="0" w:firstColumn="1" w:lastColumn="0" w:noHBand="0" w:noVBand="1"/>
      </w:tblPr>
      <w:tblGrid>
        <w:gridCol w:w="9212"/>
      </w:tblGrid>
      <w:tr w:rsidR="00CA4E23" w:rsidTr="00B31192">
        <w:tc>
          <w:tcPr>
            <w:tcW w:w="9212" w:type="dxa"/>
            <w:shd w:val="clear" w:color="auto" w:fill="95B3D7" w:themeFill="accent1" w:themeFillTint="99"/>
          </w:tcPr>
          <w:p w:rsidR="00CA4E23" w:rsidRDefault="00CA4E23" w:rsidP="00B31192">
            <w:pPr>
              <w:jc w:val="both"/>
              <w:rPr>
                <w:rFonts w:eastAsia="Calibri"/>
                <w:i/>
                <w:iCs/>
                <w:sz w:val="24"/>
                <w:szCs w:val="24"/>
              </w:rPr>
            </w:pPr>
          </w:p>
          <w:p w:rsidR="00CA4E23" w:rsidRPr="00862605" w:rsidRDefault="00CA4E23" w:rsidP="00B31192">
            <w:pPr>
              <w:jc w:val="center"/>
              <w:rPr>
                <w:rFonts w:eastAsia="Calibri"/>
                <w:b/>
                <w:bCs/>
                <w:i/>
                <w:iCs/>
                <w:sz w:val="28"/>
                <w:szCs w:val="28"/>
              </w:rPr>
            </w:pPr>
            <w:r w:rsidRPr="00862605">
              <w:rPr>
                <w:rFonts w:eastAsia="Calibri"/>
                <w:b/>
                <w:bCs/>
                <w:i/>
                <w:iCs/>
                <w:sz w:val="28"/>
                <w:szCs w:val="28"/>
              </w:rPr>
              <w:t>Observations</w:t>
            </w:r>
          </w:p>
          <w:p w:rsidR="00CA4E23" w:rsidRDefault="00CA4E23" w:rsidP="00B31192">
            <w:pPr>
              <w:jc w:val="both"/>
              <w:rPr>
                <w:rFonts w:eastAsia="Calibri"/>
                <w:i/>
                <w:iCs/>
                <w:sz w:val="24"/>
                <w:szCs w:val="24"/>
              </w:rPr>
            </w:pPr>
          </w:p>
          <w:p w:rsidR="00CA4E23" w:rsidRPr="00862605" w:rsidRDefault="00CA4E23" w:rsidP="00B31192">
            <w:pPr>
              <w:jc w:val="both"/>
              <w:rPr>
                <w:rFonts w:eastAsia="Calibri"/>
                <w:i/>
                <w:iCs/>
                <w:sz w:val="24"/>
                <w:szCs w:val="24"/>
              </w:rPr>
            </w:pPr>
            <w:r>
              <w:rPr>
                <w:rFonts w:eastAsia="Calibri"/>
                <w:i/>
                <w:iCs/>
                <w:sz w:val="24"/>
                <w:szCs w:val="24"/>
              </w:rPr>
              <w:t>L</w:t>
            </w:r>
            <w:r w:rsidRPr="00862605">
              <w:rPr>
                <w:rFonts w:eastAsia="Calibri"/>
                <w:i/>
                <w:iCs/>
                <w:sz w:val="24"/>
                <w:szCs w:val="24"/>
              </w:rPr>
              <w:t xml:space="preserve">es dispositions </w:t>
            </w:r>
            <w:hyperlink r:id="rId7" w:history="1">
              <w:r w:rsidRPr="00862605">
                <w:rPr>
                  <w:rFonts w:eastAsia="Calibri"/>
                  <w:i/>
                  <w:iCs/>
                  <w:color w:val="0563C1"/>
                  <w:sz w:val="24"/>
                  <w:szCs w:val="24"/>
                  <w:u w:val="single"/>
                </w:rPr>
                <w:t>Décret n° 2020-69 du 30 janvier 2020</w:t>
              </w:r>
            </w:hyperlink>
            <w:r w:rsidRPr="00862605">
              <w:rPr>
                <w:rFonts w:eastAsia="Calibri"/>
                <w:i/>
                <w:iCs/>
                <w:sz w:val="24"/>
                <w:szCs w:val="24"/>
              </w:rPr>
              <w:t xml:space="preserve"> ont modifié les modalités de contrôle déontologique lorsqu’un agent cesse </w:t>
            </w:r>
            <w:r>
              <w:rPr>
                <w:rFonts w:eastAsia="Calibri"/>
                <w:i/>
                <w:iCs/>
                <w:sz w:val="24"/>
                <w:szCs w:val="24"/>
              </w:rPr>
              <w:t>définitivement</w:t>
            </w:r>
            <w:r w:rsidRPr="00862605">
              <w:rPr>
                <w:rFonts w:eastAsia="Calibri"/>
                <w:i/>
                <w:iCs/>
                <w:sz w:val="24"/>
                <w:szCs w:val="24"/>
              </w:rPr>
              <w:t xml:space="preserve"> ses fonctions (notamment </w:t>
            </w:r>
            <w:r>
              <w:rPr>
                <w:rFonts w:eastAsia="Calibri"/>
                <w:i/>
                <w:iCs/>
                <w:sz w:val="24"/>
                <w:szCs w:val="24"/>
              </w:rPr>
              <w:t>suite à une radiation des cadres</w:t>
            </w:r>
            <w:r w:rsidRPr="00862605">
              <w:rPr>
                <w:rFonts w:eastAsia="Calibri"/>
                <w:i/>
                <w:iCs/>
                <w:sz w:val="24"/>
                <w:szCs w:val="24"/>
              </w:rPr>
              <w:t xml:space="preserve">) et </w:t>
            </w:r>
            <w:r>
              <w:rPr>
                <w:rFonts w:eastAsia="Calibri"/>
                <w:i/>
                <w:iCs/>
                <w:sz w:val="24"/>
                <w:szCs w:val="24"/>
              </w:rPr>
              <w:t xml:space="preserve">souhaite </w:t>
            </w:r>
            <w:r w:rsidRPr="00862605">
              <w:rPr>
                <w:rFonts w:eastAsia="Calibri"/>
                <w:i/>
                <w:iCs/>
                <w:sz w:val="24"/>
                <w:szCs w:val="24"/>
              </w:rPr>
              <w:t xml:space="preserve">exercer une activité privée. </w:t>
            </w:r>
          </w:p>
          <w:p w:rsidR="00CA4E23" w:rsidRPr="00862605" w:rsidRDefault="00CA4E23" w:rsidP="00B31192">
            <w:pPr>
              <w:jc w:val="both"/>
              <w:rPr>
                <w:rFonts w:eastAsia="Calibri"/>
                <w:i/>
                <w:iCs/>
                <w:sz w:val="24"/>
                <w:szCs w:val="24"/>
              </w:rPr>
            </w:pPr>
            <w:r w:rsidRPr="00862605">
              <w:rPr>
                <w:rFonts w:eastAsia="Calibri"/>
                <w:i/>
                <w:iCs/>
                <w:sz w:val="24"/>
                <w:szCs w:val="24"/>
              </w:rPr>
              <w:t>L’agent doit saisir par écrit l'autorité dont il relève avant le début de l'exercice de son activité privée et un contrôle déontologique doit ensuite être effectué, mais l’autorité compétente pour l’exercer dépendra de l’emploi concerné :</w:t>
            </w:r>
          </w:p>
          <w:p w:rsidR="00CA4E23" w:rsidRPr="00862605" w:rsidRDefault="00CA4E23" w:rsidP="00B31192">
            <w:pPr>
              <w:jc w:val="both"/>
              <w:rPr>
                <w:rFonts w:eastAsia="Calibri"/>
                <w:i/>
                <w:iCs/>
                <w:sz w:val="24"/>
                <w:szCs w:val="24"/>
              </w:rPr>
            </w:pPr>
          </w:p>
          <w:p w:rsidR="00CA4E23" w:rsidRPr="00862605" w:rsidRDefault="00CA4E23" w:rsidP="00CA4E23">
            <w:pPr>
              <w:numPr>
                <w:ilvl w:val="0"/>
                <w:numId w:val="2"/>
              </w:numPr>
              <w:jc w:val="both"/>
              <w:rPr>
                <w:rFonts w:eastAsia="Calibri"/>
                <w:i/>
                <w:iCs/>
                <w:sz w:val="24"/>
                <w:szCs w:val="24"/>
              </w:rPr>
            </w:pPr>
            <w:r w:rsidRPr="00862605">
              <w:rPr>
                <w:rFonts w:eastAsia="Calibri"/>
                <w:b/>
                <w:bCs/>
                <w:i/>
                <w:iCs/>
                <w:sz w:val="24"/>
                <w:szCs w:val="24"/>
              </w:rPr>
              <w:t>Soit par la Haute Autorité à la Transparence de la Vie Publique (HATVP)</w:t>
            </w:r>
            <w:r w:rsidRPr="00862605">
              <w:rPr>
                <w:rFonts w:eastAsia="Calibri"/>
                <w:i/>
                <w:iCs/>
                <w:sz w:val="24"/>
                <w:szCs w:val="24"/>
              </w:rPr>
              <w:t xml:space="preserve"> pour les agents occupants certains emplois à responsabilité</w:t>
            </w:r>
          </w:p>
          <w:p w:rsidR="00CA4E23" w:rsidRPr="00862605" w:rsidRDefault="00CA4E23" w:rsidP="00B31192">
            <w:pPr>
              <w:jc w:val="both"/>
              <w:rPr>
                <w:rFonts w:eastAsia="Calibri"/>
                <w:i/>
                <w:iCs/>
                <w:sz w:val="24"/>
                <w:szCs w:val="24"/>
              </w:rPr>
            </w:pPr>
          </w:p>
          <w:p w:rsidR="00CA4E23" w:rsidRPr="00862605" w:rsidRDefault="00CA4E23" w:rsidP="00B31192">
            <w:pPr>
              <w:jc w:val="both"/>
              <w:rPr>
                <w:rFonts w:eastAsia="Calibri"/>
                <w:i/>
                <w:iCs/>
                <w:sz w:val="24"/>
                <w:szCs w:val="24"/>
              </w:rPr>
            </w:pPr>
            <w:r w:rsidRPr="00862605">
              <w:rPr>
                <w:rFonts w:eastAsia="Calibri"/>
                <w:i/>
                <w:iCs/>
                <w:sz w:val="24"/>
                <w:szCs w:val="24"/>
              </w:rPr>
              <w:t xml:space="preserve">Lorsque la demande émane d'un agent occupant l'un des emplois mentionnés à l'article 2 du décret, c’est-à-dire tous </w:t>
            </w:r>
            <w:bookmarkStart w:id="0" w:name="_Hlk33176373"/>
            <w:r w:rsidRPr="00862605">
              <w:rPr>
                <w:rFonts w:eastAsia="Calibri"/>
                <w:i/>
                <w:iCs/>
                <w:sz w:val="24"/>
                <w:szCs w:val="24"/>
              </w:rPr>
              <w:t xml:space="preserve">les emplois soumis à l’obligation de déclaration d’intérêts ou de déclarations de patrimoine </w:t>
            </w:r>
            <w:bookmarkEnd w:id="0"/>
            <w:r w:rsidRPr="00862605">
              <w:rPr>
                <w:rFonts w:eastAsia="Calibri"/>
                <w:i/>
                <w:iCs/>
                <w:sz w:val="24"/>
                <w:szCs w:val="24"/>
              </w:rPr>
              <w:t>(notamment DGS, DGA, DGST des communes ou ECPI de plus de 40.000 habitants), c’est la HATVP qui effectuera ce contrôle</w:t>
            </w:r>
          </w:p>
          <w:p w:rsidR="00CA4E23" w:rsidRPr="00862605" w:rsidRDefault="00CA4E23" w:rsidP="00B31192">
            <w:pPr>
              <w:jc w:val="both"/>
              <w:rPr>
                <w:rFonts w:eastAsia="Calibri"/>
                <w:i/>
                <w:iCs/>
                <w:sz w:val="24"/>
                <w:szCs w:val="24"/>
              </w:rPr>
            </w:pPr>
          </w:p>
          <w:p w:rsidR="00CA4E23" w:rsidRPr="00862605" w:rsidRDefault="00CA4E23" w:rsidP="00B31192">
            <w:pPr>
              <w:jc w:val="both"/>
              <w:rPr>
                <w:rFonts w:eastAsia="Calibri"/>
                <w:i/>
                <w:iCs/>
                <w:sz w:val="24"/>
                <w:szCs w:val="24"/>
              </w:rPr>
            </w:pPr>
            <w:r w:rsidRPr="00862605">
              <w:rPr>
                <w:rFonts w:eastAsia="Calibri"/>
                <w:i/>
                <w:iCs/>
                <w:sz w:val="24"/>
                <w:szCs w:val="24"/>
              </w:rPr>
              <w:t>Dans ce cas, l'autorité devra saisir la Haute Autorité dans un délai de quinze jours à compter de la date à laquelle le projet de l'agent lui a été communiqué.</w:t>
            </w:r>
          </w:p>
          <w:p w:rsidR="00CA4E23" w:rsidRPr="00862605" w:rsidRDefault="00CA4E23" w:rsidP="00B31192">
            <w:pPr>
              <w:jc w:val="both"/>
              <w:rPr>
                <w:rFonts w:eastAsia="Calibri"/>
                <w:i/>
                <w:iCs/>
                <w:sz w:val="24"/>
                <w:szCs w:val="24"/>
              </w:rPr>
            </w:pPr>
          </w:p>
          <w:p w:rsidR="00CA4E23" w:rsidRPr="00862605" w:rsidRDefault="00CA4E23" w:rsidP="00CA4E23">
            <w:pPr>
              <w:numPr>
                <w:ilvl w:val="0"/>
                <w:numId w:val="2"/>
              </w:numPr>
              <w:jc w:val="both"/>
              <w:rPr>
                <w:rFonts w:eastAsia="Calibri"/>
                <w:b/>
                <w:bCs/>
                <w:i/>
                <w:iCs/>
                <w:sz w:val="24"/>
                <w:szCs w:val="24"/>
              </w:rPr>
            </w:pPr>
            <w:r w:rsidRPr="00862605">
              <w:rPr>
                <w:rFonts w:eastAsia="Calibri"/>
                <w:b/>
                <w:bCs/>
                <w:i/>
                <w:iCs/>
                <w:sz w:val="24"/>
                <w:szCs w:val="24"/>
              </w:rPr>
              <w:t>Soit par l’autorité territoriale pour les autres emplois :</w:t>
            </w:r>
          </w:p>
          <w:p w:rsidR="00CA4E23" w:rsidRPr="00862605" w:rsidRDefault="00CA4E23" w:rsidP="00B31192">
            <w:pPr>
              <w:jc w:val="both"/>
              <w:rPr>
                <w:rFonts w:eastAsia="Calibri"/>
                <w:i/>
                <w:iCs/>
                <w:sz w:val="24"/>
                <w:szCs w:val="24"/>
              </w:rPr>
            </w:pPr>
          </w:p>
          <w:p w:rsidR="00CA4E23" w:rsidRPr="00862605" w:rsidRDefault="00CA4E23" w:rsidP="00B31192">
            <w:pPr>
              <w:jc w:val="both"/>
              <w:rPr>
                <w:rFonts w:eastAsia="Calibri"/>
                <w:i/>
                <w:iCs/>
                <w:sz w:val="24"/>
                <w:szCs w:val="24"/>
              </w:rPr>
            </w:pPr>
            <w:r w:rsidRPr="00862605">
              <w:rPr>
                <w:rFonts w:eastAsia="Calibri"/>
                <w:i/>
                <w:iCs/>
                <w:sz w:val="24"/>
                <w:szCs w:val="24"/>
              </w:rPr>
              <w:t>Ainsi, lorsque la demande d'autorisation d'exercice d'une activité privée émane d'un agent occupant un emploi n'entrant pas dans le champ de l'article 2 du décret, à savoir donc tous les autres emplois qui ne sont pas soumis à l’obligation de déclaration d’intérêts ou de déclarations de patrimoine, il reviendra alors à l'autorité d’examiner si cette activité risque de compromettre ou de mettre en cause le fonctionnement normal, l'indépendance ou la neutralité du service, de méconnaître tout principe déontologique ou de commettre un délit de prise illégale d’intérêts.</w:t>
            </w:r>
          </w:p>
          <w:p w:rsidR="00CA4E23" w:rsidRPr="00862605" w:rsidRDefault="00CA4E23" w:rsidP="00B31192">
            <w:pPr>
              <w:jc w:val="both"/>
              <w:rPr>
                <w:rFonts w:eastAsia="Calibri"/>
                <w:i/>
                <w:iCs/>
                <w:sz w:val="24"/>
                <w:szCs w:val="24"/>
              </w:rPr>
            </w:pPr>
          </w:p>
          <w:p w:rsidR="00CA4E23" w:rsidRPr="00862605" w:rsidRDefault="00CA4E23" w:rsidP="00B31192">
            <w:pPr>
              <w:jc w:val="both"/>
              <w:rPr>
                <w:rFonts w:eastAsia="Calibri"/>
                <w:i/>
                <w:iCs/>
                <w:sz w:val="24"/>
                <w:szCs w:val="24"/>
              </w:rPr>
            </w:pPr>
            <w:r w:rsidRPr="00862605">
              <w:rPr>
                <w:rFonts w:eastAsia="Calibri"/>
                <w:i/>
                <w:iCs/>
                <w:sz w:val="24"/>
                <w:szCs w:val="24"/>
              </w:rPr>
              <w:t>Si l’autorité a un doute sérieux sur la compatibilité de l'activité envisagée avec les fonctions exercées par le fonctionnaire au cours des trois dernières années, elle pourra saisir pour avis le référent déontologue et si cet avis ne permet de lever son doute, elle pourra saisir la HATVP pour avis.</w:t>
            </w:r>
          </w:p>
          <w:p w:rsidR="00CA4E23" w:rsidRDefault="00CA4E23" w:rsidP="00B31192">
            <w:pPr>
              <w:jc w:val="both"/>
              <w:rPr>
                <w:rFonts w:eastAsia="Calibri"/>
                <w:i/>
                <w:iCs/>
                <w:sz w:val="24"/>
                <w:szCs w:val="24"/>
              </w:rPr>
            </w:pPr>
          </w:p>
        </w:tc>
      </w:tr>
    </w:tbl>
    <w:p w:rsidR="00CA4E23" w:rsidRDefault="00CA4E23" w:rsidP="0008058A">
      <w:pPr>
        <w:tabs>
          <w:tab w:val="left" w:pos="0"/>
          <w:tab w:val="left" w:pos="2268"/>
          <w:tab w:val="left" w:pos="2552"/>
        </w:tabs>
        <w:jc w:val="both"/>
        <w:rPr>
          <w:sz w:val="24"/>
          <w:szCs w:val="24"/>
        </w:rPr>
      </w:pPr>
    </w:p>
    <w:p w:rsidR="00CA4E23" w:rsidRPr="00AD3B31" w:rsidRDefault="00CA4E23" w:rsidP="0008058A">
      <w:pPr>
        <w:tabs>
          <w:tab w:val="left" w:pos="0"/>
          <w:tab w:val="left" w:pos="2268"/>
          <w:tab w:val="left" w:pos="2552"/>
        </w:tabs>
        <w:jc w:val="both"/>
        <w:rPr>
          <w:sz w:val="24"/>
          <w:szCs w:val="24"/>
        </w:rPr>
      </w:pPr>
    </w:p>
    <w:p w:rsidR="00AD3B31" w:rsidRPr="00AD3B31" w:rsidRDefault="00AD3B31" w:rsidP="0008058A">
      <w:pPr>
        <w:tabs>
          <w:tab w:val="left" w:pos="0"/>
          <w:tab w:val="left" w:pos="2268"/>
          <w:tab w:val="left" w:pos="2552"/>
        </w:tabs>
        <w:jc w:val="both"/>
        <w:rPr>
          <w:sz w:val="24"/>
          <w:szCs w:val="24"/>
        </w:rPr>
      </w:pPr>
      <w:r w:rsidRPr="00AD3B31">
        <w:rPr>
          <w:sz w:val="24"/>
          <w:szCs w:val="24"/>
        </w:rPr>
        <w:t>Le Maire (ou le Président) de</w:t>
      </w:r>
      <w:r w:rsidR="006D4C0A">
        <w:rPr>
          <w:sz w:val="24"/>
          <w:szCs w:val="24"/>
        </w:rPr>
        <w:t xml:space="preserve"> ...</w:t>
      </w:r>
    </w:p>
    <w:p w:rsidR="00AD3B31" w:rsidRPr="00AD3B31" w:rsidRDefault="00AD3B31" w:rsidP="0008058A">
      <w:pPr>
        <w:tabs>
          <w:tab w:val="left" w:pos="0"/>
          <w:tab w:val="left" w:pos="2268"/>
          <w:tab w:val="left" w:pos="2552"/>
        </w:tabs>
        <w:jc w:val="both"/>
        <w:rPr>
          <w:sz w:val="24"/>
          <w:szCs w:val="24"/>
        </w:rPr>
      </w:pPr>
    </w:p>
    <w:p w:rsidR="00AD3B31" w:rsidRPr="00AD3B31" w:rsidRDefault="00AD3B31" w:rsidP="0008058A">
      <w:pPr>
        <w:tabs>
          <w:tab w:val="left" w:pos="0"/>
          <w:tab w:val="left" w:pos="2268"/>
          <w:tab w:val="left" w:pos="2552"/>
        </w:tabs>
        <w:jc w:val="both"/>
        <w:rPr>
          <w:sz w:val="24"/>
          <w:szCs w:val="24"/>
        </w:rPr>
      </w:pPr>
      <w:r w:rsidRPr="00AD3B31">
        <w:rPr>
          <w:sz w:val="24"/>
          <w:szCs w:val="24"/>
        </w:rPr>
        <w:t>Vu la loi n° 83-634 du 13 juillet 1983 modifiée, portant droits et</w:t>
      </w:r>
      <w:r w:rsidR="0008058A">
        <w:rPr>
          <w:sz w:val="24"/>
          <w:szCs w:val="24"/>
        </w:rPr>
        <w:t xml:space="preserve"> obligations des fonctionnaires ;</w:t>
      </w:r>
    </w:p>
    <w:p w:rsidR="00AD3B31" w:rsidRPr="00AD3B31" w:rsidRDefault="00AD3B31" w:rsidP="0008058A">
      <w:pPr>
        <w:tabs>
          <w:tab w:val="left" w:pos="0"/>
          <w:tab w:val="left" w:pos="2268"/>
          <w:tab w:val="left" w:pos="2552"/>
        </w:tabs>
        <w:jc w:val="both"/>
        <w:rPr>
          <w:sz w:val="24"/>
          <w:szCs w:val="24"/>
        </w:rPr>
      </w:pPr>
    </w:p>
    <w:p w:rsidR="00AD3B31" w:rsidRDefault="00AD3B31" w:rsidP="0008058A">
      <w:pPr>
        <w:tabs>
          <w:tab w:val="left" w:pos="0"/>
          <w:tab w:val="left" w:pos="2268"/>
          <w:tab w:val="left" w:pos="2552"/>
        </w:tabs>
        <w:jc w:val="both"/>
        <w:rPr>
          <w:sz w:val="24"/>
          <w:szCs w:val="24"/>
        </w:rPr>
      </w:pPr>
      <w:r w:rsidRPr="00AD3B31">
        <w:rPr>
          <w:sz w:val="24"/>
          <w:szCs w:val="24"/>
        </w:rPr>
        <w:lastRenderedPageBreak/>
        <w:t>Vu la loi n° 84-53 du 26 janvier 1984 modifiée, portant dispositions statutaires relatives à la Fonction Publique Territoriale</w:t>
      </w:r>
      <w:r w:rsidR="0008058A">
        <w:rPr>
          <w:sz w:val="24"/>
          <w:szCs w:val="24"/>
        </w:rPr>
        <w:t> ;</w:t>
      </w:r>
    </w:p>
    <w:p w:rsidR="002F18E7" w:rsidRDefault="002F18E7" w:rsidP="0008058A">
      <w:pPr>
        <w:tabs>
          <w:tab w:val="left" w:pos="0"/>
          <w:tab w:val="left" w:pos="2268"/>
          <w:tab w:val="left" w:pos="2552"/>
        </w:tabs>
        <w:jc w:val="both"/>
        <w:rPr>
          <w:sz w:val="24"/>
          <w:szCs w:val="24"/>
        </w:rPr>
      </w:pPr>
    </w:p>
    <w:p w:rsidR="002F18E7" w:rsidRPr="002F18E7" w:rsidRDefault="002F18E7" w:rsidP="0008058A">
      <w:pPr>
        <w:jc w:val="both"/>
        <w:rPr>
          <w:i/>
          <w:sz w:val="24"/>
          <w:szCs w:val="24"/>
        </w:rPr>
      </w:pPr>
      <w:r w:rsidRPr="002F18E7">
        <w:rPr>
          <w:b/>
          <w:i/>
          <w:sz w:val="24"/>
          <w:szCs w:val="24"/>
        </w:rPr>
        <w:t>Pour un stagiaire :</w:t>
      </w:r>
      <w:r w:rsidRPr="002F18E7">
        <w:rPr>
          <w:i/>
          <w:sz w:val="24"/>
          <w:szCs w:val="24"/>
        </w:rPr>
        <w:t xml:space="preserve"> Vu le décret n°92-1194 du 04 novembre 1992 fixant les dispositions communes applicables aux fonctionnaires stagiaires de la Fonction Publique Territoriale ;</w:t>
      </w:r>
    </w:p>
    <w:p w:rsidR="00AD3B31" w:rsidRDefault="00AD3B31" w:rsidP="0008058A">
      <w:pPr>
        <w:tabs>
          <w:tab w:val="left" w:pos="0"/>
          <w:tab w:val="left" w:pos="2268"/>
          <w:tab w:val="left" w:pos="2552"/>
        </w:tabs>
        <w:jc w:val="both"/>
        <w:rPr>
          <w:sz w:val="24"/>
          <w:szCs w:val="24"/>
        </w:rPr>
      </w:pPr>
    </w:p>
    <w:p w:rsidR="00F036C9" w:rsidRPr="0008058A" w:rsidRDefault="0008058A" w:rsidP="0008058A">
      <w:pPr>
        <w:jc w:val="both"/>
        <w:rPr>
          <w:rStyle w:val="lev"/>
          <w:b w:val="0"/>
          <w:bCs w:val="0"/>
          <w:i/>
          <w:iCs/>
          <w:sz w:val="24"/>
          <w:szCs w:val="24"/>
        </w:rPr>
      </w:pPr>
      <w:r w:rsidRPr="0008058A">
        <w:rPr>
          <w:rStyle w:val="lev"/>
          <w:bCs w:val="0"/>
          <w:i/>
          <w:sz w:val="24"/>
          <w:szCs w:val="24"/>
        </w:rPr>
        <w:t>Pour un fonctionnaire à temps non complet</w:t>
      </w:r>
      <w:r w:rsidRPr="0008058A">
        <w:rPr>
          <w:rStyle w:val="lev"/>
          <w:b w:val="0"/>
          <w:bCs w:val="0"/>
          <w:i/>
          <w:sz w:val="24"/>
          <w:szCs w:val="24"/>
        </w:rPr>
        <w:t xml:space="preserve"> : </w:t>
      </w:r>
      <w:r w:rsidR="00F036C9" w:rsidRPr="0008058A">
        <w:rPr>
          <w:rStyle w:val="lev"/>
          <w:b w:val="0"/>
          <w:bCs w:val="0"/>
          <w:i/>
          <w:sz w:val="24"/>
          <w:szCs w:val="24"/>
        </w:rPr>
        <w:t xml:space="preserve">Vu le décret n°91-298 du </w:t>
      </w:r>
      <w:smartTag w:uri="urn:schemas-microsoft-com:office:smarttags" w:element="date">
        <w:smartTagPr>
          <w:attr w:name="ls" w:val="trans"/>
          <w:attr w:name="Month" w:val="3"/>
          <w:attr w:name="Day" w:val="20"/>
          <w:attr w:name="Year" w:val="1991"/>
        </w:smartTagPr>
        <w:r w:rsidR="00F036C9" w:rsidRPr="0008058A">
          <w:rPr>
            <w:rStyle w:val="lev"/>
            <w:b w:val="0"/>
            <w:bCs w:val="0"/>
            <w:i/>
            <w:sz w:val="24"/>
            <w:szCs w:val="24"/>
          </w:rPr>
          <w:t>20 mars 1991</w:t>
        </w:r>
      </w:smartTag>
      <w:r w:rsidR="00F036C9" w:rsidRPr="0008058A">
        <w:rPr>
          <w:rStyle w:val="lev"/>
          <w:b w:val="0"/>
          <w:bCs w:val="0"/>
          <w:i/>
          <w:sz w:val="24"/>
          <w:szCs w:val="24"/>
        </w:rPr>
        <w:t xml:space="preserve"> portant dispositions statutaires applicables aux fonctionnaires territoriaux nommés dans des emplois permanents à temps non complet</w:t>
      </w:r>
      <w:r>
        <w:rPr>
          <w:rStyle w:val="lev"/>
          <w:b w:val="0"/>
          <w:bCs w:val="0"/>
          <w:i/>
          <w:sz w:val="24"/>
          <w:szCs w:val="24"/>
        </w:rPr>
        <w:t> ;</w:t>
      </w:r>
    </w:p>
    <w:p w:rsidR="00F036C9" w:rsidRDefault="00F036C9" w:rsidP="0008058A">
      <w:pPr>
        <w:tabs>
          <w:tab w:val="left" w:pos="0"/>
          <w:tab w:val="left" w:pos="2268"/>
          <w:tab w:val="left" w:pos="2552"/>
        </w:tabs>
        <w:jc w:val="both"/>
        <w:rPr>
          <w:sz w:val="24"/>
          <w:szCs w:val="24"/>
        </w:rPr>
      </w:pPr>
    </w:p>
    <w:p w:rsidR="00CA4E23" w:rsidRPr="00BA442D" w:rsidRDefault="00CA4E23" w:rsidP="00CA4E23">
      <w:pPr>
        <w:tabs>
          <w:tab w:val="left" w:pos="0"/>
        </w:tabs>
        <w:jc w:val="both"/>
        <w:rPr>
          <w:sz w:val="24"/>
          <w:szCs w:val="24"/>
        </w:rPr>
      </w:pPr>
      <w:r w:rsidRPr="003F5F21">
        <w:rPr>
          <w:sz w:val="24"/>
          <w:szCs w:val="24"/>
        </w:rPr>
        <w:t>Vu le Décret n° 2020-69 du 30 janvier 2020 relatif aux contrôles déontologiques dans la fonction publique ;</w:t>
      </w:r>
    </w:p>
    <w:p w:rsidR="00CA4E23" w:rsidRPr="00AD3B31" w:rsidRDefault="00CA4E23" w:rsidP="0008058A">
      <w:pPr>
        <w:tabs>
          <w:tab w:val="left" w:pos="0"/>
          <w:tab w:val="left" w:pos="2268"/>
          <w:tab w:val="left" w:pos="2552"/>
        </w:tabs>
        <w:jc w:val="both"/>
        <w:rPr>
          <w:sz w:val="24"/>
          <w:szCs w:val="24"/>
        </w:rPr>
      </w:pPr>
    </w:p>
    <w:p w:rsidR="00AD3B31" w:rsidRPr="00AD3B31" w:rsidRDefault="00AD3B31" w:rsidP="0008058A">
      <w:pPr>
        <w:tabs>
          <w:tab w:val="left" w:pos="0"/>
          <w:tab w:val="left" w:pos="2268"/>
          <w:tab w:val="left" w:pos="2552"/>
          <w:tab w:val="left" w:pos="3969"/>
        </w:tabs>
        <w:jc w:val="both"/>
        <w:rPr>
          <w:color w:val="000000"/>
          <w:sz w:val="24"/>
          <w:szCs w:val="24"/>
        </w:rPr>
      </w:pPr>
      <w:r w:rsidRPr="00AD3B31">
        <w:rPr>
          <w:sz w:val="24"/>
          <w:szCs w:val="24"/>
        </w:rPr>
        <w:t>Vu</w:t>
      </w:r>
      <w:r w:rsidRPr="00AD3B31">
        <w:rPr>
          <w:color w:val="000000"/>
          <w:sz w:val="24"/>
          <w:szCs w:val="24"/>
        </w:rPr>
        <w:t xml:space="preserve"> l'arrêté en date du</w:t>
      </w:r>
      <w:r w:rsidR="006D4C0A">
        <w:rPr>
          <w:color w:val="000000"/>
          <w:sz w:val="24"/>
          <w:szCs w:val="24"/>
        </w:rPr>
        <w:t xml:space="preserve"> .</w:t>
      </w:r>
      <w:r w:rsidRPr="00AD3B31">
        <w:rPr>
          <w:color w:val="000000"/>
          <w:sz w:val="24"/>
          <w:szCs w:val="24"/>
        </w:rPr>
        <w:t>.. portant nomi</w:t>
      </w:r>
      <w:r w:rsidR="006D4C0A">
        <w:rPr>
          <w:color w:val="000000"/>
          <w:sz w:val="24"/>
          <w:szCs w:val="24"/>
        </w:rPr>
        <w:t>nation de Monsieur (ou Madame) ..., en qualité de …</w:t>
      </w:r>
      <w:r w:rsidRPr="00AD3B31">
        <w:rPr>
          <w:color w:val="000000"/>
          <w:sz w:val="24"/>
          <w:szCs w:val="24"/>
        </w:rPr>
        <w:t>,</w:t>
      </w:r>
    </w:p>
    <w:p w:rsidR="00AD3B31" w:rsidRPr="0008058A" w:rsidRDefault="00AD3B31" w:rsidP="0008058A">
      <w:pPr>
        <w:widowControl w:val="0"/>
        <w:tabs>
          <w:tab w:val="left" w:pos="426"/>
        </w:tabs>
        <w:autoSpaceDE w:val="0"/>
        <w:autoSpaceDN w:val="0"/>
        <w:adjustRightInd w:val="0"/>
        <w:jc w:val="both"/>
        <w:rPr>
          <w:sz w:val="24"/>
          <w:szCs w:val="24"/>
        </w:rPr>
      </w:pPr>
    </w:p>
    <w:p w:rsidR="00AD3B31" w:rsidRPr="0008058A" w:rsidRDefault="00AD3B31" w:rsidP="0008058A">
      <w:pPr>
        <w:widowControl w:val="0"/>
        <w:tabs>
          <w:tab w:val="left" w:pos="426"/>
        </w:tabs>
        <w:autoSpaceDE w:val="0"/>
        <w:autoSpaceDN w:val="0"/>
        <w:adjustRightInd w:val="0"/>
        <w:jc w:val="both"/>
        <w:rPr>
          <w:sz w:val="24"/>
          <w:szCs w:val="24"/>
        </w:rPr>
      </w:pPr>
      <w:r w:rsidRPr="0008058A">
        <w:rPr>
          <w:sz w:val="24"/>
          <w:szCs w:val="24"/>
        </w:rPr>
        <w:t xml:space="preserve">Vu la lettre en date du </w:t>
      </w:r>
      <w:r w:rsidR="006D4C0A" w:rsidRPr="0008058A">
        <w:rPr>
          <w:sz w:val="24"/>
          <w:szCs w:val="24"/>
        </w:rPr>
        <w:t>…</w:t>
      </w:r>
      <w:r w:rsidRPr="0008058A">
        <w:rPr>
          <w:sz w:val="24"/>
          <w:szCs w:val="24"/>
        </w:rPr>
        <w:t xml:space="preserve"> par laquelle l'agent manifeste, sans équivoque, son intention de démissionner</w:t>
      </w:r>
      <w:r w:rsidR="00F036C9" w:rsidRPr="0008058A">
        <w:rPr>
          <w:sz w:val="24"/>
          <w:szCs w:val="24"/>
        </w:rPr>
        <w:t xml:space="preserve"> </w:t>
      </w:r>
      <w:r w:rsidR="0008058A" w:rsidRPr="0008058A">
        <w:rPr>
          <w:sz w:val="24"/>
          <w:szCs w:val="24"/>
        </w:rPr>
        <w:t>à compter du …</w:t>
      </w:r>
      <w:r w:rsidRPr="0008058A">
        <w:rPr>
          <w:sz w:val="24"/>
          <w:szCs w:val="24"/>
        </w:rPr>
        <w:t xml:space="preserve">, </w:t>
      </w:r>
    </w:p>
    <w:p w:rsidR="002F18E7" w:rsidRPr="0008058A" w:rsidRDefault="002F18E7" w:rsidP="0008058A">
      <w:pPr>
        <w:widowControl w:val="0"/>
        <w:tabs>
          <w:tab w:val="left" w:pos="426"/>
        </w:tabs>
        <w:autoSpaceDE w:val="0"/>
        <w:autoSpaceDN w:val="0"/>
        <w:adjustRightInd w:val="0"/>
        <w:jc w:val="both"/>
        <w:rPr>
          <w:sz w:val="24"/>
          <w:szCs w:val="24"/>
        </w:rPr>
      </w:pPr>
    </w:p>
    <w:p w:rsidR="00F036C9" w:rsidRPr="0008058A" w:rsidRDefault="00F036C9" w:rsidP="0008058A">
      <w:pPr>
        <w:jc w:val="both"/>
        <w:rPr>
          <w:rStyle w:val="lev"/>
          <w:b w:val="0"/>
          <w:bCs w:val="0"/>
          <w:iCs/>
          <w:sz w:val="24"/>
          <w:szCs w:val="24"/>
        </w:rPr>
      </w:pPr>
      <w:r w:rsidRPr="0008058A">
        <w:rPr>
          <w:rStyle w:val="lev"/>
          <w:b w:val="0"/>
          <w:bCs w:val="0"/>
          <w:sz w:val="24"/>
          <w:szCs w:val="24"/>
        </w:rPr>
        <w:t>Considérant qu’il appartient à l’employeur de fixer la date définitive de cessation de fonctions,</w:t>
      </w:r>
    </w:p>
    <w:p w:rsidR="00F036C9" w:rsidRPr="0008058A" w:rsidRDefault="00F036C9" w:rsidP="0008058A">
      <w:pPr>
        <w:widowControl w:val="0"/>
        <w:tabs>
          <w:tab w:val="left" w:pos="426"/>
        </w:tabs>
        <w:autoSpaceDE w:val="0"/>
        <w:autoSpaceDN w:val="0"/>
        <w:adjustRightInd w:val="0"/>
        <w:jc w:val="both"/>
        <w:rPr>
          <w:sz w:val="24"/>
          <w:szCs w:val="24"/>
        </w:rPr>
      </w:pPr>
    </w:p>
    <w:p w:rsidR="002F18E7" w:rsidRPr="002F18E7" w:rsidRDefault="002F18E7" w:rsidP="0008058A">
      <w:pPr>
        <w:jc w:val="both"/>
        <w:rPr>
          <w:sz w:val="24"/>
          <w:szCs w:val="24"/>
        </w:rPr>
      </w:pPr>
      <w:r w:rsidRPr="002F18E7">
        <w:rPr>
          <w:sz w:val="24"/>
          <w:szCs w:val="24"/>
        </w:rPr>
        <w:t>Considérant que rien ne s’oppose à ce qu’il lui soit donné satisfaction ;</w:t>
      </w:r>
    </w:p>
    <w:p w:rsidR="00AD3B31" w:rsidRPr="00AD3B31" w:rsidRDefault="00AD3B31" w:rsidP="0008058A">
      <w:pPr>
        <w:widowControl w:val="0"/>
        <w:tabs>
          <w:tab w:val="left" w:pos="426"/>
        </w:tabs>
        <w:autoSpaceDE w:val="0"/>
        <w:autoSpaceDN w:val="0"/>
        <w:adjustRightInd w:val="0"/>
        <w:jc w:val="both"/>
        <w:rPr>
          <w:color w:val="000000"/>
          <w:sz w:val="24"/>
          <w:szCs w:val="24"/>
        </w:rPr>
      </w:pPr>
    </w:p>
    <w:p w:rsidR="00AD3B31" w:rsidRPr="00AD3B31" w:rsidRDefault="00AD3B31" w:rsidP="0008058A">
      <w:pPr>
        <w:tabs>
          <w:tab w:val="left" w:pos="0"/>
          <w:tab w:val="left" w:pos="2268"/>
          <w:tab w:val="left" w:pos="2552"/>
        </w:tabs>
        <w:jc w:val="center"/>
        <w:rPr>
          <w:b/>
          <w:bCs/>
          <w:sz w:val="28"/>
          <w:szCs w:val="28"/>
        </w:rPr>
      </w:pPr>
      <w:r w:rsidRPr="00AD3B31">
        <w:rPr>
          <w:b/>
          <w:bCs/>
          <w:sz w:val="28"/>
          <w:szCs w:val="28"/>
        </w:rPr>
        <w:t>ARRÊTE</w:t>
      </w:r>
    </w:p>
    <w:p w:rsidR="00AD3B31" w:rsidRPr="00AD3B31" w:rsidRDefault="00AD3B31" w:rsidP="0008058A">
      <w:pPr>
        <w:tabs>
          <w:tab w:val="left" w:pos="0"/>
          <w:tab w:val="left" w:pos="2268"/>
          <w:tab w:val="left" w:pos="2552"/>
        </w:tabs>
        <w:jc w:val="both"/>
        <w:rPr>
          <w:sz w:val="24"/>
          <w:szCs w:val="24"/>
        </w:rPr>
      </w:pPr>
    </w:p>
    <w:p w:rsidR="00AD3B31" w:rsidRPr="00AD3B31" w:rsidRDefault="00AD3B31" w:rsidP="0008058A">
      <w:pPr>
        <w:autoSpaceDE w:val="0"/>
        <w:autoSpaceDN w:val="0"/>
        <w:adjustRightInd w:val="0"/>
        <w:jc w:val="both"/>
        <w:rPr>
          <w:rFonts w:eastAsiaTheme="minorHAnsi"/>
          <w:b/>
          <w:bCs/>
          <w:lang w:eastAsia="en-US"/>
        </w:rPr>
      </w:pPr>
      <w:r w:rsidRPr="00AD3B31">
        <w:rPr>
          <w:b/>
          <w:bCs/>
          <w:sz w:val="24"/>
          <w:szCs w:val="24"/>
          <w:u w:val="single"/>
        </w:rPr>
        <w:t>Article 1</w:t>
      </w:r>
      <w:r w:rsidRPr="00AD3B31">
        <w:rPr>
          <w:b/>
          <w:bCs/>
          <w:sz w:val="24"/>
          <w:szCs w:val="24"/>
        </w:rPr>
        <w:t xml:space="preserve"> :</w:t>
      </w:r>
      <w:r w:rsidRPr="00AD3B31">
        <w:rPr>
          <w:rFonts w:eastAsiaTheme="minorHAnsi"/>
          <w:b/>
          <w:bCs/>
          <w:lang w:eastAsia="en-US"/>
        </w:rPr>
        <w:t xml:space="preserve"> </w:t>
      </w:r>
    </w:p>
    <w:p w:rsidR="00AD3B31" w:rsidRPr="00AD3B31" w:rsidRDefault="00AD3B31" w:rsidP="0008058A">
      <w:pPr>
        <w:autoSpaceDE w:val="0"/>
        <w:autoSpaceDN w:val="0"/>
        <w:adjustRightInd w:val="0"/>
        <w:jc w:val="both"/>
        <w:rPr>
          <w:rFonts w:eastAsiaTheme="minorHAnsi"/>
          <w:sz w:val="24"/>
          <w:szCs w:val="24"/>
          <w:lang w:eastAsia="en-US"/>
        </w:rPr>
      </w:pPr>
      <w:r w:rsidRPr="00AD3B31">
        <w:rPr>
          <w:rFonts w:eastAsiaTheme="minorHAnsi"/>
          <w:sz w:val="24"/>
          <w:szCs w:val="24"/>
          <w:lang w:eastAsia="en-US"/>
        </w:rPr>
        <w:t xml:space="preserve">La démission de </w:t>
      </w:r>
      <w:r w:rsidRPr="00AD3B31">
        <w:rPr>
          <w:spacing w:val="-4"/>
          <w:sz w:val="24"/>
          <w:szCs w:val="24"/>
        </w:rPr>
        <w:t xml:space="preserve">Monsieur </w:t>
      </w:r>
      <w:r w:rsidRPr="00AD3B31">
        <w:rPr>
          <w:i/>
          <w:spacing w:val="-4"/>
          <w:sz w:val="24"/>
          <w:szCs w:val="24"/>
        </w:rPr>
        <w:t>(ou Madame)</w:t>
      </w:r>
      <w:r w:rsidRPr="00AD3B31">
        <w:rPr>
          <w:rFonts w:eastAsiaTheme="minorHAnsi"/>
          <w:sz w:val="24"/>
          <w:szCs w:val="24"/>
          <w:lang w:eastAsia="en-US"/>
        </w:rPr>
        <w:t xml:space="preserve"> … </w:t>
      </w:r>
      <w:r w:rsidRPr="00AD3B31">
        <w:rPr>
          <w:rFonts w:eastAsiaTheme="minorHAnsi"/>
          <w:i/>
          <w:iCs/>
          <w:sz w:val="24"/>
          <w:szCs w:val="24"/>
          <w:lang w:eastAsia="en-US"/>
        </w:rPr>
        <w:t>(grade)</w:t>
      </w:r>
      <w:r w:rsidR="00E060B5">
        <w:rPr>
          <w:rFonts w:eastAsiaTheme="minorHAnsi"/>
          <w:i/>
          <w:iCs/>
          <w:sz w:val="24"/>
          <w:szCs w:val="24"/>
          <w:lang w:eastAsia="en-US"/>
        </w:rPr>
        <w:t xml:space="preserve"> …</w:t>
      </w:r>
      <w:r w:rsidRPr="00AD3B31">
        <w:rPr>
          <w:rFonts w:eastAsiaTheme="minorHAnsi"/>
          <w:i/>
          <w:iCs/>
          <w:sz w:val="24"/>
          <w:szCs w:val="24"/>
          <w:lang w:eastAsia="en-US"/>
        </w:rPr>
        <w:t xml:space="preserve"> </w:t>
      </w:r>
      <w:r w:rsidRPr="00AD3B31">
        <w:rPr>
          <w:rFonts w:eastAsiaTheme="minorHAnsi"/>
          <w:sz w:val="24"/>
          <w:szCs w:val="24"/>
          <w:lang w:eastAsia="en-US"/>
        </w:rPr>
        <w:t>est acceptée à compter du …</w:t>
      </w:r>
    </w:p>
    <w:p w:rsidR="00AD3B31" w:rsidRPr="00AD3B31" w:rsidRDefault="00AD3B31" w:rsidP="0008058A">
      <w:pPr>
        <w:tabs>
          <w:tab w:val="left" w:pos="0"/>
          <w:tab w:val="left" w:pos="2268"/>
          <w:tab w:val="left" w:pos="2552"/>
        </w:tabs>
        <w:jc w:val="both"/>
        <w:rPr>
          <w:sz w:val="24"/>
          <w:szCs w:val="24"/>
        </w:rPr>
      </w:pPr>
    </w:p>
    <w:p w:rsidR="00AD3B31" w:rsidRPr="00AD3B31" w:rsidRDefault="00AD3B31" w:rsidP="0008058A">
      <w:pPr>
        <w:tabs>
          <w:tab w:val="left" w:pos="0"/>
          <w:tab w:val="left" w:pos="2268"/>
          <w:tab w:val="left" w:pos="2552"/>
        </w:tabs>
        <w:jc w:val="both"/>
        <w:rPr>
          <w:rFonts w:eastAsiaTheme="minorHAnsi"/>
          <w:lang w:eastAsia="en-US"/>
        </w:rPr>
      </w:pPr>
      <w:r w:rsidRPr="00AD3B31">
        <w:rPr>
          <w:b/>
          <w:bCs/>
          <w:sz w:val="24"/>
          <w:szCs w:val="24"/>
          <w:u w:val="single"/>
        </w:rPr>
        <w:t>Article 2</w:t>
      </w:r>
      <w:r w:rsidRPr="00AD3B31">
        <w:rPr>
          <w:b/>
          <w:bCs/>
          <w:sz w:val="24"/>
          <w:szCs w:val="24"/>
        </w:rPr>
        <w:t xml:space="preserve"> :</w:t>
      </w:r>
      <w:r w:rsidRPr="00AD3B31">
        <w:rPr>
          <w:rFonts w:eastAsiaTheme="minorHAnsi"/>
          <w:lang w:eastAsia="en-US"/>
        </w:rPr>
        <w:t xml:space="preserve"> </w:t>
      </w:r>
    </w:p>
    <w:p w:rsidR="00AD3B31" w:rsidRPr="0008058A" w:rsidRDefault="002F18E7" w:rsidP="0008058A">
      <w:pPr>
        <w:tabs>
          <w:tab w:val="left" w:pos="0"/>
          <w:tab w:val="left" w:pos="2268"/>
          <w:tab w:val="left" w:pos="2552"/>
        </w:tabs>
        <w:jc w:val="both"/>
        <w:rPr>
          <w:sz w:val="24"/>
          <w:szCs w:val="24"/>
        </w:rPr>
      </w:pPr>
      <w:r>
        <w:rPr>
          <w:rFonts w:eastAsiaTheme="minorHAnsi"/>
          <w:sz w:val="24"/>
          <w:szCs w:val="24"/>
          <w:lang w:eastAsia="en-US"/>
        </w:rPr>
        <w:t xml:space="preserve">A compter de cette même date, </w:t>
      </w:r>
      <w:r w:rsidR="00AD3B31" w:rsidRPr="00AD3B31">
        <w:rPr>
          <w:rFonts w:eastAsiaTheme="minorHAnsi"/>
          <w:sz w:val="24"/>
          <w:szCs w:val="24"/>
          <w:lang w:eastAsia="en-US"/>
        </w:rPr>
        <w:t>M</w:t>
      </w:r>
      <w:r w:rsidR="00AD3B31">
        <w:rPr>
          <w:rFonts w:eastAsiaTheme="minorHAnsi"/>
          <w:sz w:val="24"/>
          <w:szCs w:val="24"/>
          <w:lang w:eastAsia="en-US"/>
        </w:rPr>
        <w:t xml:space="preserve">onsieur </w:t>
      </w:r>
      <w:r w:rsidR="00AD3B31" w:rsidRPr="00AD3B31">
        <w:rPr>
          <w:rFonts w:eastAsiaTheme="minorHAnsi"/>
          <w:i/>
          <w:sz w:val="24"/>
          <w:szCs w:val="24"/>
          <w:lang w:eastAsia="en-US"/>
        </w:rPr>
        <w:t>(ou Madame)</w:t>
      </w:r>
      <w:r w:rsidR="00AD3B31" w:rsidRPr="00AD3B31">
        <w:rPr>
          <w:rFonts w:eastAsiaTheme="minorHAnsi"/>
          <w:sz w:val="24"/>
          <w:szCs w:val="24"/>
          <w:lang w:eastAsia="en-US"/>
        </w:rPr>
        <w:t xml:space="preserve"> </w:t>
      </w:r>
      <w:r w:rsidR="006D4C0A">
        <w:rPr>
          <w:rFonts w:eastAsiaTheme="minorHAnsi"/>
          <w:sz w:val="24"/>
          <w:szCs w:val="24"/>
          <w:lang w:eastAsia="en-US"/>
        </w:rPr>
        <w:t>…</w:t>
      </w:r>
      <w:r w:rsidR="00AD3B31" w:rsidRPr="00AD3B31">
        <w:rPr>
          <w:rFonts w:eastAsiaTheme="minorHAnsi"/>
          <w:sz w:val="24"/>
          <w:szCs w:val="24"/>
          <w:lang w:eastAsia="en-US"/>
        </w:rPr>
        <w:t xml:space="preserve"> sera radié</w:t>
      </w:r>
      <w:r w:rsidR="00AD3B31" w:rsidRPr="006D4C0A">
        <w:rPr>
          <w:rFonts w:eastAsiaTheme="minorHAnsi"/>
          <w:i/>
          <w:sz w:val="24"/>
          <w:szCs w:val="24"/>
          <w:lang w:eastAsia="en-US"/>
        </w:rPr>
        <w:t>(</w:t>
      </w:r>
      <w:r w:rsidR="00AD3B31" w:rsidRPr="006D4C0A">
        <w:rPr>
          <w:rFonts w:eastAsiaTheme="minorHAnsi"/>
          <w:i/>
          <w:iCs/>
          <w:sz w:val="24"/>
          <w:szCs w:val="24"/>
          <w:lang w:eastAsia="en-US"/>
        </w:rPr>
        <w:t>e</w:t>
      </w:r>
      <w:r w:rsidR="00AD3B31" w:rsidRPr="006D4C0A">
        <w:rPr>
          <w:rFonts w:eastAsiaTheme="minorHAnsi"/>
          <w:i/>
          <w:sz w:val="24"/>
          <w:szCs w:val="24"/>
          <w:lang w:eastAsia="en-US"/>
        </w:rPr>
        <w:t>)</w:t>
      </w:r>
      <w:r w:rsidR="00AD3B31" w:rsidRPr="00AD3B31">
        <w:rPr>
          <w:rFonts w:eastAsiaTheme="minorHAnsi"/>
          <w:sz w:val="24"/>
          <w:szCs w:val="24"/>
          <w:lang w:eastAsia="en-US"/>
        </w:rPr>
        <w:t xml:space="preserve"> </w:t>
      </w:r>
      <w:r w:rsidR="00AD3B31" w:rsidRPr="00F036C9">
        <w:rPr>
          <w:rFonts w:eastAsiaTheme="minorHAnsi"/>
          <w:sz w:val="24"/>
          <w:szCs w:val="24"/>
          <w:lang w:eastAsia="en-US"/>
        </w:rPr>
        <w:t>des cadres</w:t>
      </w:r>
      <w:r w:rsidRPr="00F036C9">
        <w:rPr>
          <w:rFonts w:eastAsiaTheme="minorHAnsi"/>
          <w:sz w:val="24"/>
          <w:szCs w:val="24"/>
          <w:lang w:eastAsia="en-US"/>
        </w:rPr>
        <w:t xml:space="preserve"> </w:t>
      </w:r>
      <w:r w:rsidR="00F036C9" w:rsidRPr="0008058A">
        <w:rPr>
          <w:rFonts w:eastAsiaTheme="minorHAnsi"/>
          <w:sz w:val="24"/>
          <w:szCs w:val="24"/>
          <w:lang w:eastAsia="en-US"/>
        </w:rPr>
        <w:t>et perd</w:t>
      </w:r>
      <w:r w:rsidR="0008058A">
        <w:rPr>
          <w:rFonts w:eastAsiaTheme="minorHAnsi"/>
          <w:sz w:val="24"/>
          <w:szCs w:val="24"/>
          <w:lang w:eastAsia="en-US"/>
        </w:rPr>
        <w:t>ra</w:t>
      </w:r>
      <w:r w:rsidR="00F036C9" w:rsidRPr="0008058A">
        <w:rPr>
          <w:rFonts w:eastAsiaTheme="minorHAnsi"/>
          <w:sz w:val="24"/>
          <w:szCs w:val="24"/>
          <w:lang w:eastAsia="en-US"/>
        </w:rPr>
        <w:t xml:space="preserve"> la qualité de fonctionnaire</w:t>
      </w:r>
      <w:r w:rsidR="00AD3B31" w:rsidRPr="0008058A">
        <w:rPr>
          <w:rFonts w:eastAsiaTheme="minorHAnsi"/>
          <w:sz w:val="24"/>
          <w:szCs w:val="24"/>
          <w:lang w:eastAsia="en-US"/>
        </w:rPr>
        <w:t>.</w:t>
      </w:r>
    </w:p>
    <w:p w:rsidR="00AD3B31" w:rsidRDefault="00AD3B31" w:rsidP="0008058A">
      <w:pPr>
        <w:tabs>
          <w:tab w:val="left" w:pos="0"/>
          <w:tab w:val="left" w:pos="2268"/>
          <w:tab w:val="left" w:pos="5670"/>
        </w:tabs>
        <w:jc w:val="both"/>
        <w:rPr>
          <w:sz w:val="24"/>
          <w:szCs w:val="24"/>
        </w:rPr>
      </w:pPr>
    </w:p>
    <w:p w:rsidR="00CA4E23" w:rsidRPr="00CA4E23" w:rsidRDefault="00CA4E23" w:rsidP="0008058A">
      <w:pPr>
        <w:tabs>
          <w:tab w:val="left" w:pos="0"/>
          <w:tab w:val="left" w:pos="2268"/>
          <w:tab w:val="left" w:pos="5670"/>
        </w:tabs>
        <w:jc w:val="both"/>
        <w:rPr>
          <w:b/>
          <w:bCs/>
          <w:sz w:val="24"/>
          <w:szCs w:val="24"/>
        </w:rPr>
      </w:pPr>
      <w:r w:rsidRPr="00CA4E23">
        <w:rPr>
          <w:b/>
          <w:bCs/>
          <w:sz w:val="24"/>
          <w:szCs w:val="24"/>
          <w:u w:val="single"/>
        </w:rPr>
        <w:t>Article 3</w:t>
      </w:r>
      <w:r w:rsidRPr="00CA4E23">
        <w:rPr>
          <w:b/>
          <w:bCs/>
          <w:sz w:val="24"/>
          <w:szCs w:val="24"/>
        </w:rPr>
        <w:t> :</w:t>
      </w:r>
    </w:p>
    <w:p w:rsidR="00CA4E23" w:rsidRPr="00DE201D" w:rsidRDefault="00CA4E23" w:rsidP="00CA4E23">
      <w:pPr>
        <w:jc w:val="both"/>
        <w:rPr>
          <w:sz w:val="24"/>
          <w:szCs w:val="24"/>
        </w:rPr>
      </w:pPr>
      <w:r>
        <w:rPr>
          <w:sz w:val="24"/>
          <w:szCs w:val="24"/>
        </w:rPr>
        <w:t xml:space="preserve">Un </w:t>
      </w:r>
      <w:r>
        <w:rPr>
          <w:sz w:val="24"/>
          <w:szCs w:val="24"/>
        </w:rPr>
        <w:t>fonctionnaire</w:t>
      </w:r>
      <w:r>
        <w:rPr>
          <w:sz w:val="24"/>
          <w:szCs w:val="24"/>
        </w:rPr>
        <w:t xml:space="preserve">, qui </w:t>
      </w:r>
      <w:r w:rsidRPr="00862605">
        <w:rPr>
          <w:sz w:val="24"/>
          <w:szCs w:val="24"/>
        </w:rPr>
        <w:t>cess</w:t>
      </w:r>
      <w:r>
        <w:rPr>
          <w:sz w:val="24"/>
          <w:szCs w:val="24"/>
        </w:rPr>
        <w:t>e</w:t>
      </w:r>
      <w:r w:rsidRPr="00862605">
        <w:rPr>
          <w:sz w:val="24"/>
          <w:szCs w:val="24"/>
        </w:rPr>
        <w:t xml:space="preserve"> définitivement ses fonctions </w:t>
      </w:r>
      <w:r>
        <w:rPr>
          <w:sz w:val="24"/>
          <w:szCs w:val="24"/>
        </w:rPr>
        <w:t xml:space="preserve">et qui souhaite exercer une activité </w:t>
      </w:r>
      <w:r w:rsidRPr="00862605">
        <w:rPr>
          <w:sz w:val="24"/>
          <w:szCs w:val="24"/>
        </w:rPr>
        <w:t>lucrative, salariée ou non, dans une entreprise privée ou un organisme de droit privé ou de toute activité libérale</w:t>
      </w:r>
      <w:r>
        <w:rPr>
          <w:sz w:val="24"/>
          <w:szCs w:val="24"/>
        </w:rPr>
        <w:t xml:space="preserve">, doit </w:t>
      </w:r>
      <w:r w:rsidRPr="00862605">
        <w:rPr>
          <w:sz w:val="24"/>
          <w:szCs w:val="24"/>
        </w:rPr>
        <w:t>saisi</w:t>
      </w:r>
      <w:r>
        <w:rPr>
          <w:sz w:val="24"/>
          <w:szCs w:val="24"/>
        </w:rPr>
        <w:t>r</w:t>
      </w:r>
      <w:r w:rsidRPr="00862605">
        <w:rPr>
          <w:sz w:val="24"/>
          <w:szCs w:val="24"/>
        </w:rPr>
        <w:t xml:space="preserve"> à titre préalable l'autorité </w:t>
      </w:r>
      <w:r>
        <w:rPr>
          <w:sz w:val="24"/>
          <w:szCs w:val="24"/>
        </w:rPr>
        <w:t>territoriale</w:t>
      </w:r>
      <w:r w:rsidRPr="00862605">
        <w:rPr>
          <w:sz w:val="24"/>
          <w:szCs w:val="24"/>
        </w:rPr>
        <w:t xml:space="preserve"> dont il relev</w:t>
      </w:r>
      <w:r>
        <w:rPr>
          <w:sz w:val="24"/>
          <w:szCs w:val="24"/>
        </w:rPr>
        <w:t>ait</w:t>
      </w:r>
      <w:r w:rsidRPr="00862605">
        <w:rPr>
          <w:sz w:val="24"/>
          <w:szCs w:val="24"/>
        </w:rPr>
        <w:t xml:space="preserve"> afin d'apprécier la compatibilité de </w:t>
      </w:r>
      <w:r>
        <w:rPr>
          <w:sz w:val="24"/>
          <w:szCs w:val="24"/>
        </w:rPr>
        <w:t>cette</w:t>
      </w:r>
      <w:r w:rsidRPr="00862605">
        <w:rPr>
          <w:sz w:val="24"/>
          <w:szCs w:val="24"/>
        </w:rPr>
        <w:t xml:space="preserve"> activité avec les fonctions exercées au cours des trois années précédant le début de cette activité.</w:t>
      </w:r>
    </w:p>
    <w:p w:rsidR="00CA4E23" w:rsidRPr="00AD3B31" w:rsidRDefault="00CA4E23" w:rsidP="0008058A">
      <w:pPr>
        <w:tabs>
          <w:tab w:val="left" w:pos="0"/>
          <w:tab w:val="left" w:pos="2268"/>
          <w:tab w:val="left" w:pos="5670"/>
        </w:tabs>
        <w:jc w:val="both"/>
        <w:rPr>
          <w:sz w:val="24"/>
          <w:szCs w:val="24"/>
        </w:rPr>
      </w:pPr>
    </w:p>
    <w:p w:rsidR="00AD3B31" w:rsidRPr="00AD3B31" w:rsidRDefault="00AD3B31" w:rsidP="0008058A">
      <w:pPr>
        <w:jc w:val="both"/>
        <w:rPr>
          <w:b/>
          <w:sz w:val="24"/>
          <w:szCs w:val="24"/>
        </w:rPr>
      </w:pPr>
      <w:r w:rsidRPr="00AD3B31">
        <w:rPr>
          <w:b/>
          <w:sz w:val="24"/>
          <w:szCs w:val="24"/>
          <w:u w:val="single"/>
        </w:rPr>
        <w:t xml:space="preserve">Article </w:t>
      </w:r>
      <w:r w:rsidR="00CA4E23">
        <w:rPr>
          <w:b/>
          <w:sz w:val="24"/>
          <w:szCs w:val="24"/>
          <w:u w:val="single"/>
        </w:rPr>
        <w:t>4</w:t>
      </w:r>
      <w:r w:rsidRPr="00AD3B31">
        <w:rPr>
          <w:b/>
          <w:sz w:val="24"/>
          <w:szCs w:val="24"/>
        </w:rPr>
        <w:t xml:space="preserve"> : </w:t>
      </w:r>
    </w:p>
    <w:p w:rsidR="00AD3B31" w:rsidRDefault="00AD3B31" w:rsidP="0008058A">
      <w:pPr>
        <w:jc w:val="both"/>
        <w:rPr>
          <w:sz w:val="24"/>
          <w:szCs w:val="24"/>
        </w:rPr>
      </w:pPr>
      <w:r w:rsidRPr="00AD3B31">
        <w:rPr>
          <w:sz w:val="24"/>
          <w:szCs w:val="24"/>
        </w:rPr>
        <w:t xml:space="preserve">Le </w:t>
      </w:r>
      <w:r w:rsidR="00E060B5">
        <w:rPr>
          <w:sz w:val="24"/>
          <w:szCs w:val="24"/>
        </w:rPr>
        <w:t xml:space="preserve">Directeur Général des Services </w:t>
      </w:r>
      <w:r w:rsidRPr="00AD3B31">
        <w:rPr>
          <w:sz w:val="24"/>
          <w:szCs w:val="24"/>
        </w:rPr>
        <w:t xml:space="preserve">est chargé de l’exécution du présent arrêté qui sera notifié à Monsieur </w:t>
      </w:r>
      <w:r w:rsidRPr="00AD3B31">
        <w:rPr>
          <w:i/>
          <w:sz w:val="24"/>
          <w:szCs w:val="24"/>
        </w:rPr>
        <w:t>(ou Madame)</w:t>
      </w:r>
      <w:r w:rsidR="006D4C0A">
        <w:rPr>
          <w:sz w:val="24"/>
          <w:szCs w:val="24"/>
        </w:rPr>
        <w:t xml:space="preserve"> </w:t>
      </w:r>
      <w:r w:rsidRPr="00AD3B31">
        <w:rPr>
          <w:sz w:val="24"/>
          <w:szCs w:val="24"/>
        </w:rPr>
        <w:t>...</w:t>
      </w:r>
    </w:p>
    <w:p w:rsidR="00E060B5" w:rsidRDefault="00E060B5" w:rsidP="0008058A">
      <w:pPr>
        <w:jc w:val="both"/>
        <w:rPr>
          <w:sz w:val="24"/>
          <w:szCs w:val="24"/>
        </w:rPr>
      </w:pPr>
    </w:p>
    <w:p w:rsidR="00E060B5" w:rsidRPr="00E060B5" w:rsidRDefault="00E060B5" w:rsidP="0008058A">
      <w:pPr>
        <w:jc w:val="both"/>
        <w:rPr>
          <w:b/>
          <w:sz w:val="24"/>
          <w:szCs w:val="24"/>
        </w:rPr>
      </w:pPr>
      <w:r w:rsidRPr="00E060B5">
        <w:rPr>
          <w:b/>
          <w:sz w:val="24"/>
          <w:szCs w:val="24"/>
          <w:u w:val="single"/>
        </w:rPr>
        <w:t xml:space="preserve">Article </w:t>
      </w:r>
      <w:r w:rsidR="00CA4E23">
        <w:rPr>
          <w:b/>
          <w:sz w:val="24"/>
          <w:szCs w:val="24"/>
          <w:u w:val="single"/>
        </w:rPr>
        <w:t>5</w:t>
      </w:r>
      <w:r w:rsidRPr="00E060B5">
        <w:rPr>
          <w:b/>
          <w:sz w:val="24"/>
          <w:szCs w:val="24"/>
        </w:rPr>
        <w:t> :</w:t>
      </w:r>
    </w:p>
    <w:p w:rsidR="00E060B5" w:rsidRDefault="00E060B5" w:rsidP="0008058A">
      <w:pPr>
        <w:tabs>
          <w:tab w:val="left" w:pos="0"/>
        </w:tabs>
        <w:jc w:val="both"/>
        <w:rPr>
          <w:rFonts w:ascii="Trebuchet MS" w:hAnsi="Trebuchet MS" w:cs="Trebuchet MS"/>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r w:rsidRPr="00E060B5">
        <w:rPr>
          <w:sz w:val="24"/>
          <w:szCs w:val="24"/>
        </w:rPr>
        <w:t>.</w:t>
      </w:r>
      <w:bookmarkStart w:id="1" w:name="_GoBack"/>
      <w:bookmarkEnd w:id="1"/>
    </w:p>
    <w:p w:rsidR="00AD3B31" w:rsidRDefault="00AD3B31" w:rsidP="0008058A">
      <w:pPr>
        <w:tabs>
          <w:tab w:val="left" w:pos="1276"/>
        </w:tabs>
        <w:jc w:val="both"/>
        <w:rPr>
          <w:b/>
          <w:color w:val="000000" w:themeColor="text1"/>
          <w:sz w:val="24"/>
          <w:szCs w:val="24"/>
          <w:u w:val="single"/>
        </w:rPr>
      </w:pPr>
    </w:p>
    <w:p w:rsidR="00CA4E23" w:rsidRPr="00AD3B31" w:rsidRDefault="00CA4E23" w:rsidP="0008058A">
      <w:pPr>
        <w:tabs>
          <w:tab w:val="left" w:pos="1276"/>
        </w:tabs>
        <w:jc w:val="both"/>
        <w:rPr>
          <w:b/>
          <w:color w:val="000000" w:themeColor="text1"/>
          <w:sz w:val="24"/>
          <w:szCs w:val="24"/>
          <w:u w:val="single"/>
        </w:rPr>
      </w:pPr>
    </w:p>
    <w:p w:rsidR="00AD3B31" w:rsidRPr="00AD3B31" w:rsidRDefault="00AD3B31" w:rsidP="0008058A">
      <w:pPr>
        <w:tabs>
          <w:tab w:val="left" w:pos="1276"/>
        </w:tabs>
        <w:jc w:val="both"/>
        <w:rPr>
          <w:b/>
          <w:color w:val="000000" w:themeColor="text1"/>
          <w:sz w:val="24"/>
          <w:szCs w:val="24"/>
        </w:rPr>
      </w:pPr>
      <w:r w:rsidRPr="00AD3B31">
        <w:rPr>
          <w:b/>
          <w:color w:val="000000" w:themeColor="text1"/>
          <w:sz w:val="24"/>
          <w:szCs w:val="24"/>
          <w:u w:val="single"/>
        </w:rPr>
        <w:lastRenderedPageBreak/>
        <w:t xml:space="preserve">Article </w:t>
      </w:r>
      <w:r w:rsidR="00CA4E23">
        <w:rPr>
          <w:b/>
          <w:color w:val="000000" w:themeColor="text1"/>
          <w:sz w:val="24"/>
          <w:szCs w:val="24"/>
          <w:u w:val="single"/>
        </w:rPr>
        <w:t>6</w:t>
      </w:r>
      <w:r w:rsidRPr="00AD3B31">
        <w:rPr>
          <w:b/>
          <w:i/>
          <w:color w:val="000000" w:themeColor="text1"/>
          <w:sz w:val="24"/>
          <w:szCs w:val="24"/>
        </w:rPr>
        <w:t xml:space="preserve"> </w:t>
      </w:r>
      <w:r w:rsidRPr="00AD3B31">
        <w:rPr>
          <w:color w:val="000000" w:themeColor="text1"/>
          <w:sz w:val="24"/>
          <w:szCs w:val="24"/>
        </w:rPr>
        <w:t>:</w:t>
      </w:r>
      <w:r w:rsidRPr="00AD3B31">
        <w:rPr>
          <w:b/>
          <w:color w:val="000000" w:themeColor="text1"/>
          <w:sz w:val="24"/>
          <w:szCs w:val="24"/>
        </w:rPr>
        <w:t xml:space="preserve"> </w:t>
      </w:r>
    </w:p>
    <w:p w:rsidR="00AD3B31" w:rsidRPr="00AD3B31" w:rsidRDefault="00AD3B31" w:rsidP="0008058A">
      <w:pPr>
        <w:jc w:val="both"/>
        <w:rPr>
          <w:sz w:val="24"/>
          <w:szCs w:val="24"/>
        </w:rPr>
      </w:pPr>
      <w:r w:rsidRPr="00AD3B31">
        <w:rPr>
          <w:color w:val="000000" w:themeColor="text1"/>
          <w:sz w:val="24"/>
          <w:szCs w:val="24"/>
        </w:rPr>
        <w:t>Ampliation du présent arrêté sera transmise au Président du Centre de Gestion de l’Oise et au receveur de la collectivité.</w:t>
      </w:r>
    </w:p>
    <w:p w:rsidR="00AD3B31" w:rsidRDefault="00AD3B31" w:rsidP="0008058A">
      <w:pPr>
        <w:jc w:val="both"/>
        <w:rPr>
          <w:sz w:val="24"/>
          <w:szCs w:val="24"/>
        </w:rPr>
      </w:pPr>
    </w:p>
    <w:p w:rsidR="00EE2000" w:rsidRDefault="00EE2000" w:rsidP="0008058A">
      <w:pPr>
        <w:jc w:val="both"/>
        <w:rPr>
          <w:sz w:val="24"/>
          <w:szCs w:val="24"/>
        </w:rPr>
      </w:pPr>
    </w:p>
    <w:p w:rsidR="00EE2000" w:rsidRDefault="00EE2000" w:rsidP="0008058A">
      <w:pPr>
        <w:ind w:left="708" w:firstLine="708"/>
        <w:jc w:val="both"/>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 le</w:t>
      </w:r>
      <w:r w:rsidR="006D4C0A">
        <w:rPr>
          <w:sz w:val="24"/>
          <w:szCs w:val="24"/>
        </w:rPr>
        <w:t xml:space="preserve"> </w:t>
      </w:r>
      <w:r>
        <w:rPr>
          <w:sz w:val="24"/>
          <w:szCs w:val="24"/>
        </w:rPr>
        <w:t>...</w:t>
      </w:r>
    </w:p>
    <w:p w:rsidR="00EE2000" w:rsidRDefault="00EE2000" w:rsidP="0008058A">
      <w:pPr>
        <w:ind w:left="708" w:firstLine="708"/>
        <w:jc w:val="both"/>
        <w:rPr>
          <w:sz w:val="24"/>
          <w:szCs w:val="24"/>
        </w:rPr>
      </w:pPr>
      <w:r>
        <w:rPr>
          <w:sz w:val="24"/>
          <w:szCs w:val="24"/>
        </w:rPr>
        <w:t>(date et signature)</w:t>
      </w:r>
      <w:r>
        <w:rPr>
          <w:sz w:val="24"/>
          <w:szCs w:val="24"/>
        </w:rPr>
        <w:tab/>
      </w:r>
      <w:r>
        <w:rPr>
          <w:sz w:val="24"/>
          <w:szCs w:val="24"/>
        </w:rPr>
        <w:tab/>
      </w:r>
      <w:r>
        <w:rPr>
          <w:sz w:val="24"/>
          <w:szCs w:val="24"/>
        </w:rPr>
        <w:tab/>
      </w:r>
      <w:r>
        <w:rPr>
          <w:sz w:val="24"/>
          <w:szCs w:val="24"/>
        </w:rPr>
        <w:tab/>
        <w:t>Le Maire</w:t>
      </w:r>
      <w:r w:rsidR="006D4C0A">
        <w:rPr>
          <w:sz w:val="24"/>
          <w:szCs w:val="24"/>
        </w:rPr>
        <w:t xml:space="preserve"> </w:t>
      </w:r>
      <w:r w:rsidR="006D4C0A" w:rsidRPr="006D4C0A">
        <w:rPr>
          <w:i/>
          <w:sz w:val="24"/>
          <w:szCs w:val="24"/>
        </w:rPr>
        <w:t>(ou le Président)</w:t>
      </w:r>
      <w:r>
        <w:rPr>
          <w:sz w:val="24"/>
          <w:szCs w:val="24"/>
        </w:rPr>
        <w:t>,</w:t>
      </w:r>
    </w:p>
    <w:p w:rsidR="00F91D8D" w:rsidRPr="00AD3B31" w:rsidRDefault="00F91D8D" w:rsidP="0008058A">
      <w:pPr>
        <w:jc w:val="both"/>
      </w:pPr>
    </w:p>
    <w:sectPr w:rsidR="00F91D8D" w:rsidRPr="00AD3B31" w:rsidSect="00CC7870">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634" w:rsidRDefault="00573634" w:rsidP="00573634">
      <w:r>
        <w:separator/>
      </w:r>
    </w:p>
  </w:endnote>
  <w:endnote w:type="continuationSeparator" w:id="0">
    <w:p w:rsidR="00573634" w:rsidRDefault="00573634" w:rsidP="0057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8A" w:rsidRDefault="0008058A" w:rsidP="0008058A">
    <w:pPr>
      <w:pStyle w:val="Pieddepage"/>
      <w:jc w:val="center"/>
    </w:pPr>
    <w:r>
      <w:t xml:space="preserve">Pôle juridique et carrières CDG60 – </w:t>
    </w:r>
    <w:r w:rsidR="00CA4E23">
      <w:t>Février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634" w:rsidRDefault="00573634" w:rsidP="00573634">
      <w:r>
        <w:separator/>
      </w:r>
    </w:p>
  </w:footnote>
  <w:footnote w:type="continuationSeparator" w:id="0">
    <w:p w:rsidR="00573634" w:rsidRDefault="00573634" w:rsidP="0057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CA4E23">
    <w:pPr>
      <w:pStyle w:val="En-tte"/>
    </w:pPr>
  </w:p>
  <w:p w:rsidR="008951A3" w:rsidRDefault="00AD3B31">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9867EE2"/>
    <w:lvl w:ilvl="0">
      <w:numFmt w:val="bullet"/>
      <w:lvlText w:val="*"/>
      <w:lvlJc w:val="left"/>
    </w:lvl>
  </w:abstractNum>
  <w:abstractNum w:abstractNumId="1" w15:restartNumberingAfterBreak="0">
    <w:nsid w:val="3DFE7F9F"/>
    <w:multiLevelType w:val="hybridMultilevel"/>
    <w:tmpl w:val="8E5A7FF6"/>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071"/>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3B31"/>
    <w:rsid w:val="0008058A"/>
    <w:rsid w:val="001427DE"/>
    <w:rsid w:val="002425B5"/>
    <w:rsid w:val="002F18E7"/>
    <w:rsid w:val="00365D6B"/>
    <w:rsid w:val="00573634"/>
    <w:rsid w:val="005B13D4"/>
    <w:rsid w:val="006D4C0A"/>
    <w:rsid w:val="008344FE"/>
    <w:rsid w:val="00AD3B31"/>
    <w:rsid w:val="00B1114A"/>
    <w:rsid w:val="00CA4E23"/>
    <w:rsid w:val="00D84A36"/>
    <w:rsid w:val="00E060B5"/>
    <w:rsid w:val="00EE2000"/>
    <w:rsid w:val="00F036C9"/>
    <w:rsid w:val="00F91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63B7A5E"/>
  <w15:docId w15:val="{318AF2F5-3CFF-42E3-A544-E6758B6A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3B3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3B3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D3B31"/>
  </w:style>
  <w:style w:type="paragraph" w:styleId="Retraitcorpsdetexte2">
    <w:name w:val="Body Text Indent 2"/>
    <w:basedOn w:val="Normal"/>
    <w:link w:val="Retraitcorpsdetexte2Car"/>
    <w:uiPriority w:val="99"/>
    <w:unhideWhenUsed/>
    <w:rsid w:val="00AD3B31"/>
    <w:pPr>
      <w:spacing w:after="120" w:line="480" w:lineRule="auto"/>
      <w:ind w:left="283"/>
    </w:pPr>
  </w:style>
  <w:style w:type="character" w:customStyle="1" w:styleId="Retraitcorpsdetexte2Car">
    <w:name w:val="Retrait corps de texte 2 Car"/>
    <w:basedOn w:val="Policepardfaut"/>
    <w:link w:val="Retraitcorpsdetexte2"/>
    <w:uiPriority w:val="99"/>
    <w:rsid w:val="00AD3B31"/>
    <w:rPr>
      <w:rFonts w:ascii="Times New Roman" w:eastAsia="Times New Roman" w:hAnsi="Times New Roman" w:cs="Times New Roman"/>
      <w:sz w:val="20"/>
      <w:szCs w:val="20"/>
      <w:lang w:eastAsia="fr-FR"/>
    </w:rPr>
  </w:style>
  <w:style w:type="character" w:styleId="lev">
    <w:name w:val="Strong"/>
    <w:basedOn w:val="Policepardfaut"/>
    <w:qFormat/>
    <w:rsid w:val="002425B5"/>
    <w:rPr>
      <w:b/>
      <w:bCs/>
    </w:rPr>
  </w:style>
  <w:style w:type="paragraph" w:customStyle="1" w:styleId="VuConsidrant">
    <w:name w:val="Vu.Considérant"/>
    <w:basedOn w:val="Normal"/>
    <w:rsid w:val="00F036C9"/>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08058A"/>
    <w:pPr>
      <w:tabs>
        <w:tab w:val="center" w:pos="4536"/>
        <w:tab w:val="right" w:pos="9072"/>
      </w:tabs>
    </w:pPr>
  </w:style>
  <w:style w:type="character" w:customStyle="1" w:styleId="PieddepageCar">
    <w:name w:val="Pied de page Car"/>
    <w:basedOn w:val="Policepardfaut"/>
    <w:link w:val="Pieddepage"/>
    <w:uiPriority w:val="99"/>
    <w:rsid w:val="0008058A"/>
    <w:rPr>
      <w:rFonts w:ascii="Times New Roman" w:eastAsia="Times New Roman" w:hAnsi="Times New Roman" w:cs="Times New Roman"/>
      <w:sz w:val="20"/>
      <w:szCs w:val="20"/>
      <w:lang w:eastAsia="fr-FR"/>
    </w:rPr>
  </w:style>
  <w:style w:type="table" w:styleId="Grilledutableau">
    <w:name w:val="Table Grid"/>
    <w:basedOn w:val="TableauNormal"/>
    <w:uiPriority w:val="59"/>
    <w:rsid w:val="00CA4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9222">
      <w:bodyDiv w:val="1"/>
      <w:marLeft w:val="0"/>
      <w:marRight w:val="0"/>
      <w:marTop w:val="0"/>
      <w:marBottom w:val="0"/>
      <w:divBdr>
        <w:top w:val="none" w:sz="0" w:space="0" w:color="auto"/>
        <w:left w:val="none" w:sz="0" w:space="0" w:color="auto"/>
        <w:bottom w:val="none" w:sz="0" w:space="0" w:color="auto"/>
        <w:right w:val="none" w:sz="0" w:space="0" w:color="auto"/>
      </w:divBdr>
    </w:div>
    <w:div w:id="363336234">
      <w:bodyDiv w:val="1"/>
      <w:marLeft w:val="0"/>
      <w:marRight w:val="0"/>
      <w:marTop w:val="0"/>
      <w:marBottom w:val="0"/>
      <w:divBdr>
        <w:top w:val="none" w:sz="0" w:space="0" w:color="auto"/>
        <w:left w:val="none" w:sz="0" w:space="0" w:color="auto"/>
        <w:bottom w:val="none" w:sz="0" w:space="0" w:color="auto"/>
        <w:right w:val="none" w:sz="0" w:space="0" w:color="auto"/>
      </w:divBdr>
    </w:div>
    <w:div w:id="171175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768</Words>
  <Characters>4230</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10</cp:revision>
  <dcterms:created xsi:type="dcterms:W3CDTF">2013-05-02T13:33:00Z</dcterms:created>
  <dcterms:modified xsi:type="dcterms:W3CDTF">2020-02-21T14:10:00Z</dcterms:modified>
</cp:coreProperties>
</file>