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676" w:rsidRPr="006509CC" w:rsidRDefault="001C5676" w:rsidP="00284A81">
      <w:pPr>
        <w:tabs>
          <w:tab w:val="left" w:pos="4500"/>
        </w:tabs>
        <w:autoSpaceDE/>
        <w:autoSpaceDN/>
        <w:rPr>
          <w:rFonts w:ascii="Times New Roman" w:eastAsia="Times New Roman" w:hAnsi="Times New Roman" w:cs="Times New Roman"/>
          <w:sz w:val="24"/>
          <w:szCs w:val="24"/>
        </w:rPr>
      </w:pPr>
      <w:permStart w:id="1925345310" w:edGrp="everyone"/>
      <w:permEnd w:id="1925345310"/>
    </w:p>
    <w:p w:rsidR="00284A81" w:rsidRPr="006509CC" w:rsidRDefault="00284A81" w:rsidP="00284A81">
      <w:pPr>
        <w:tabs>
          <w:tab w:val="left" w:pos="2552"/>
        </w:tabs>
        <w:jc w:val="center"/>
        <w:rPr>
          <w:rFonts w:ascii="Times New Roman" w:hAnsi="Times New Roman" w:cs="Times New Roman"/>
          <w:b/>
          <w:bCs/>
          <w:sz w:val="24"/>
          <w:szCs w:val="24"/>
        </w:rPr>
      </w:pPr>
      <w:r w:rsidRPr="006509CC">
        <w:rPr>
          <w:rFonts w:ascii="Times New Roman" w:hAnsi="Times New Roman" w:cs="Times New Roman"/>
          <w:b/>
          <w:bCs/>
          <w:sz w:val="24"/>
          <w:szCs w:val="24"/>
        </w:rPr>
        <w:t>CONVENTION DE MISE À DISPOSITION</w:t>
      </w:r>
      <w:r w:rsidR="00637E6A" w:rsidRPr="006509CC">
        <w:rPr>
          <w:rFonts w:ascii="Times New Roman" w:hAnsi="Times New Roman" w:cs="Times New Roman"/>
          <w:b/>
          <w:bCs/>
          <w:sz w:val="24"/>
          <w:szCs w:val="24"/>
        </w:rPr>
        <w:t xml:space="preserve"> DE PERSONNEL CONTRACTUEL PAR LE CENTRE DE GESTION DE LA FONCTION PUBLIQUE TERRITORIALE DE L’OISE </w:t>
      </w:r>
      <w:r w:rsidRPr="006509CC">
        <w:rPr>
          <w:rFonts w:ascii="Times New Roman" w:hAnsi="Times New Roman" w:cs="Times New Roman"/>
          <w:b/>
          <w:bCs/>
          <w:sz w:val="24"/>
          <w:szCs w:val="24"/>
        </w:rPr>
        <w:t xml:space="preserve"> </w:t>
      </w:r>
    </w:p>
    <w:p w:rsidR="00284A81" w:rsidRPr="006509CC" w:rsidRDefault="00637E6A" w:rsidP="00284A81">
      <w:pPr>
        <w:tabs>
          <w:tab w:val="left" w:pos="2552"/>
        </w:tabs>
        <w:jc w:val="center"/>
        <w:rPr>
          <w:rFonts w:ascii="Times New Roman" w:hAnsi="Times New Roman" w:cs="Times New Roman"/>
          <w:b/>
          <w:bCs/>
          <w:sz w:val="24"/>
          <w:szCs w:val="24"/>
        </w:rPr>
      </w:pPr>
      <w:r w:rsidRPr="006509CC">
        <w:rPr>
          <w:rFonts w:ascii="Times New Roman" w:hAnsi="Times New Roman" w:cs="Times New Roman"/>
          <w:b/>
          <w:bCs/>
          <w:sz w:val="24"/>
          <w:szCs w:val="24"/>
        </w:rPr>
        <w:t>EN APPLICATION DE L’ARTICLE 25 DE LA LOI N°84-53 DU 26 JANVIER 1984</w:t>
      </w:r>
    </w:p>
    <w:p w:rsidR="00284A81" w:rsidRPr="006509CC" w:rsidRDefault="00284A81" w:rsidP="00284A81">
      <w:pPr>
        <w:tabs>
          <w:tab w:val="left" w:pos="284"/>
          <w:tab w:val="left" w:pos="2552"/>
        </w:tabs>
        <w:ind w:hanging="284"/>
        <w:jc w:val="center"/>
        <w:rPr>
          <w:rFonts w:ascii="Times New Roman" w:hAnsi="Times New Roman" w:cs="Times New Roman"/>
          <w:b/>
          <w:bCs/>
          <w:sz w:val="24"/>
          <w:szCs w:val="24"/>
        </w:rPr>
      </w:pPr>
    </w:p>
    <w:p w:rsidR="00284A81" w:rsidRPr="006509CC" w:rsidRDefault="00284A81" w:rsidP="00284A81">
      <w:pPr>
        <w:ind w:firstLine="142"/>
        <w:jc w:val="center"/>
        <w:rPr>
          <w:rFonts w:ascii="Times New Roman" w:hAnsi="Times New Roman" w:cs="Times New Roman"/>
          <w:sz w:val="24"/>
          <w:szCs w:val="24"/>
        </w:rPr>
      </w:pPr>
    </w:p>
    <w:p w:rsidR="00C41BD7" w:rsidRPr="006509CC" w:rsidRDefault="00C41BD7" w:rsidP="00C41BD7">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Vu la loi n° 84-53 du 26 janvier 1984 modifiée, portant dispositions statutaires relatives à la Fonction Publique Territoriale et notamment son article 25,</w:t>
      </w:r>
    </w:p>
    <w:p w:rsidR="00C41BD7" w:rsidRPr="006509CC" w:rsidRDefault="00C41BD7" w:rsidP="00C41BD7">
      <w:pPr>
        <w:tabs>
          <w:tab w:val="left" w:pos="2268"/>
          <w:tab w:val="left" w:pos="2552"/>
        </w:tabs>
        <w:jc w:val="both"/>
        <w:rPr>
          <w:rFonts w:ascii="Times New Roman" w:hAnsi="Times New Roman" w:cs="Times New Roman"/>
          <w:sz w:val="24"/>
          <w:szCs w:val="24"/>
        </w:rPr>
      </w:pPr>
    </w:p>
    <w:p w:rsidR="00C41BD7" w:rsidRPr="006509CC" w:rsidRDefault="00C41BD7" w:rsidP="00C41BD7">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Vu le décret n° 2008-580 du 18 juin 2008 relatif au régime de la mise à disposition applicable aux collectivités territoriales et aux établissements publics administratifs locaux,</w:t>
      </w:r>
    </w:p>
    <w:p w:rsidR="00284A81" w:rsidRPr="006509CC" w:rsidRDefault="00284A81" w:rsidP="00284A81">
      <w:pPr>
        <w:pStyle w:val="En-tte"/>
        <w:tabs>
          <w:tab w:val="clear" w:pos="4536"/>
          <w:tab w:val="clear" w:pos="9072"/>
          <w:tab w:val="left" w:pos="2268"/>
          <w:tab w:val="left" w:pos="2552"/>
        </w:tabs>
        <w:rPr>
          <w:rFonts w:ascii="Times New Roman" w:hAnsi="Times New Roman" w:cs="Times New Roman"/>
          <w:sz w:val="24"/>
          <w:szCs w:val="24"/>
        </w:rPr>
      </w:pPr>
    </w:p>
    <w:p w:rsidR="00284A81" w:rsidRPr="006509CC" w:rsidRDefault="00284A81"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b/>
          <w:bCs/>
          <w:sz w:val="24"/>
          <w:szCs w:val="24"/>
        </w:rPr>
        <w:t>Entre</w:t>
      </w:r>
    </w:p>
    <w:p w:rsidR="00284A81" w:rsidRPr="006509CC" w:rsidRDefault="00284A81"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 xml:space="preserve">Le Centre de Gestion </w:t>
      </w:r>
      <w:r w:rsidR="00637E6A" w:rsidRPr="006509CC">
        <w:rPr>
          <w:rFonts w:ascii="Times New Roman" w:hAnsi="Times New Roman" w:cs="Times New Roman"/>
          <w:sz w:val="24"/>
          <w:szCs w:val="24"/>
        </w:rPr>
        <w:t xml:space="preserve">de la Fonction Publique Territoriale </w:t>
      </w:r>
      <w:r w:rsidRPr="006509CC">
        <w:rPr>
          <w:rFonts w:ascii="Times New Roman" w:hAnsi="Times New Roman" w:cs="Times New Roman"/>
          <w:sz w:val="24"/>
          <w:szCs w:val="24"/>
        </w:rPr>
        <w:t xml:space="preserve">de l’Oise représenté par son Président, Monsieur Alain VASSELLE, habilité par délibération </w:t>
      </w:r>
      <w:r w:rsidR="00DE5401">
        <w:rPr>
          <w:rFonts w:ascii="Times New Roman" w:hAnsi="Times New Roman" w:cs="Times New Roman"/>
          <w:sz w:val="24"/>
          <w:szCs w:val="24"/>
        </w:rPr>
        <w:t>du Conseil d’Administration du 12 mars 2018</w:t>
      </w:r>
      <w:r w:rsidRPr="006509CC">
        <w:rPr>
          <w:rFonts w:ascii="Times New Roman" w:hAnsi="Times New Roman" w:cs="Times New Roman"/>
          <w:sz w:val="24"/>
          <w:szCs w:val="24"/>
        </w:rPr>
        <w:t>,</w:t>
      </w:r>
    </w:p>
    <w:p w:rsidR="00C41BD7" w:rsidRPr="006509CC" w:rsidRDefault="00C41BD7"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Ci-après désigné le CDG60</w:t>
      </w:r>
    </w:p>
    <w:p w:rsidR="00284A81" w:rsidRPr="006509CC" w:rsidRDefault="00284A81" w:rsidP="00284A81">
      <w:pPr>
        <w:tabs>
          <w:tab w:val="left" w:pos="2268"/>
          <w:tab w:val="left" w:pos="2552"/>
        </w:tabs>
        <w:jc w:val="both"/>
        <w:rPr>
          <w:rFonts w:ascii="Times New Roman" w:hAnsi="Times New Roman" w:cs="Times New Roman"/>
          <w:b/>
          <w:bCs/>
          <w:sz w:val="24"/>
          <w:szCs w:val="24"/>
        </w:rPr>
      </w:pPr>
    </w:p>
    <w:p w:rsidR="00284A81" w:rsidRPr="006509CC" w:rsidRDefault="00284A81"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b/>
          <w:bCs/>
          <w:sz w:val="24"/>
          <w:szCs w:val="24"/>
        </w:rPr>
        <w:t>Et</w:t>
      </w:r>
    </w:p>
    <w:p w:rsidR="00284A81" w:rsidRPr="006509CC" w:rsidRDefault="00284A81" w:rsidP="00284A81">
      <w:pPr>
        <w:tabs>
          <w:tab w:val="left" w:pos="2268"/>
          <w:tab w:val="left" w:pos="2552"/>
        </w:tabs>
        <w:jc w:val="both"/>
        <w:rPr>
          <w:rFonts w:ascii="Times New Roman" w:hAnsi="Times New Roman" w:cs="Times New Roman"/>
          <w:sz w:val="24"/>
          <w:szCs w:val="24"/>
        </w:rPr>
      </w:pPr>
      <w:permStart w:id="1037400753" w:edGrp="everyone"/>
      <w:r w:rsidRPr="006509CC">
        <w:rPr>
          <w:rFonts w:ascii="Times New Roman" w:hAnsi="Times New Roman" w:cs="Times New Roman"/>
          <w:sz w:val="24"/>
          <w:szCs w:val="24"/>
        </w:rPr>
        <w:t xml:space="preserve">(Dénomination de l’organisme d’accueil) ... </w:t>
      </w:r>
      <w:permEnd w:id="1037400753"/>
      <w:r w:rsidRPr="006509CC">
        <w:rPr>
          <w:rFonts w:ascii="Times New Roman" w:hAnsi="Times New Roman" w:cs="Times New Roman"/>
          <w:sz w:val="24"/>
          <w:szCs w:val="24"/>
        </w:rPr>
        <w:t xml:space="preserve">représenté(e) par son </w:t>
      </w:r>
      <w:permStart w:id="116001438" w:edGrp="everyone"/>
      <w:r w:rsidRPr="006509CC">
        <w:rPr>
          <w:rFonts w:ascii="Times New Roman" w:hAnsi="Times New Roman" w:cs="Times New Roman"/>
          <w:sz w:val="24"/>
          <w:szCs w:val="24"/>
        </w:rPr>
        <w:t>(Maire ou Président) ...</w:t>
      </w:r>
      <w:permEnd w:id="116001438"/>
    </w:p>
    <w:p w:rsidR="00C41BD7" w:rsidRPr="006509CC" w:rsidRDefault="00C41BD7" w:rsidP="00C41BD7">
      <w:pPr>
        <w:rPr>
          <w:rFonts w:ascii="Times New Roman" w:hAnsi="Times New Roman" w:cs="Times New Roman"/>
          <w:sz w:val="24"/>
          <w:szCs w:val="24"/>
        </w:rPr>
      </w:pPr>
      <w:r w:rsidRPr="006509CC">
        <w:rPr>
          <w:rFonts w:ascii="Times New Roman" w:hAnsi="Times New Roman" w:cs="Times New Roman"/>
          <w:sz w:val="24"/>
          <w:szCs w:val="24"/>
        </w:rPr>
        <w:t>Ci-après désigné(e) la collectivité</w:t>
      </w:r>
    </w:p>
    <w:p w:rsidR="00284A81" w:rsidRPr="006509CC" w:rsidRDefault="00284A81" w:rsidP="00284A81">
      <w:pPr>
        <w:tabs>
          <w:tab w:val="left" w:pos="2268"/>
          <w:tab w:val="left" w:pos="2552"/>
          <w:tab w:val="left" w:pos="3969"/>
        </w:tabs>
        <w:jc w:val="both"/>
        <w:rPr>
          <w:rFonts w:ascii="Times New Roman" w:hAnsi="Times New Roman" w:cs="Times New Roman"/>
          <w:sz w:val="24"/>
          <w:szCs w:val="24"/>
        </w:rPr>
      </w:pPr>
    </w:p>
    <w:p w:rsidR="00FA5974" w:rsidRPr="006509CC" w:rsidRDefault="00FA5974" w:rsidP="00284A81">
      <w:pPr>
        <w:tabs>
          <w:tab w:val="left" w:pos="2268"/>
          <w:tab w:val="left" w:pos="2552"/>
          <w:tab w:val="left" w:pos="3969"/>
        </w:tabs>
        <w:jc w:val="both"/>
        <w:rPr>
          <w:rFonts w:ascii="Times New Roman" w:hAnsi="Times New Roman" w:cs="Times New Roman"/>
          <w:sz w:val="24"/>
          <w:szCs w:val="24"/>
        </w:rPr>
      </w:pPr>
    </w:p>
    <w:p w:rsidR="00284A81" w:rsidRPr="006509CC" w:rsidRDefault="00FA5974" w:rsidP="00FA5974">
      <w:pPr>
        <w:tabs>
          <w:tab w:val="left" w:pos="2268"/>
          <w:tab w:val="left" w:pos="2552"/>
          <w:tab w:val="left" w:pos="3969"/>
        </w:tabs>
        <w:jc w:val="center"/>
        <w:rPr>
          <w:rFonts w:ascii="Times New Roman" w:hAnsi="Times New Roman" w:cs="Times New Roman"/>
          <w:b/>
          <w:sz w:val="24"/>
          <w:szCs w:val="24"/>
        </w:rPr>
      </w:pPr>
      <w:r w:rsidRPr="006509CC">
        <w:rPr>
          <w:rFonts w:ascii="Times New Roman" w:hAnsi="Times New Roman" w:cs="Times New Roman"/>
          <w:b/>
          <w:sz w:val="24"/>
          <w:szCs w:val="24"/>
        </w:rPr>
        <w:t>IL EST CONVENU CE QUI SUIT :</w:t>
      </w:r>
    </w:p>
    <w:p w:rsidR="00284A81" w:rsidRPr="006509CC" w:rsidRDefault="00284A81" w:rsidP="00284A81">
      <w:pPr>
        <w:tabs>
          <w:tab w:val="left" w:pos="2268"/>
          <w:tab w:val="left" w:pos="2552"/>
        </w:tabs>
        <w:jc w:val="both"/>
        <w:rPr>
          <w:rFonts w:ascii="Times New Roman" w:hAnsi="Times New Roman" w:cs="Times New Roman"/>
          <w:sz w:val="24"/>
          <w:szCs w:val="24"/>
        </w:rPr>
      </w:pPr>
    </w:p>
    <w:p w:rsidR="00284A81" w:rsidRPr="006509CC" w:rsidRDefault="00284A81" w:rsidP="00284A81">
      <w:pPr>
        <w:jc w:val="both"/>
        <w:rPr>
          <w:rFonts w:ascii="Times New Roman" w:hAnsi="Times New Roman" w:cs="Times New Roman"/>
          <w:sz w:val="24"/>
          <w:szCs w:val="24"/>
        </w:rPr>
      </w:pPr>
      <w:r w:rsidRPr="006509CC">
        <w:rPr>
          <w:rFonts w:ascii="Times New Roman" w:hAnsi="Times New Roman" w:cs="Times New Roman"/>
          <w:b/>
          <w:bCs/>
          <w:sz w:val="24"/>
          <w:szCs w:val="24"/>
          <w:u w:val="single"/>
        </w:rPr>
        <w:t>Article 1</w:t>
      </w:r>
      <w:r w:rsidRPr="006509CC">
        <w:rPr>
          <w:rFonts w:ascii="Times New Roman" w:hAnsi="Times New Roman" w:cs="Times New Roman"/>
          <w:b/>
          <w:bCs/>
          <w:sz w:val="24"/>
          <w:szCs w:val="24"/>
        </w:rPr>
        <w:t xml:space="preserve"> – </w:t>
      </w:r>
      <w:r w:rsidR="00637E6A" w:rsidRPr="006509CC">
        <w:rPr>
          <w:rFonts w:ascii="Times New Roman" w:hAnsi="Times New Roman" w:cs="Times New Roman"/>
          <w:b/>
          <w:bCs/>
          <w:sz w:val="24"/>
          <w:szCs w:val="24"/>
        </w:rPr>
        <w:t>Demande</w:t>
      </w:r>
      <w:r w:rsidRPr="006509CC">
        <w:rPr>
          <w:rFonts w:ascii="Times New Roman" w:hAnsi="Times New Roman" w:cs="Times New Roman"/>
          <w:b/>
          <w:bCs/>
          <w:sz w:val="24"/>
          <w:szCs w:val="24"/>
        </w:rPr>
        <w:t xml:space="preserve"> mise à disposition</w:t>
      </w:r>
    </w:p>
    <w:p w:rsidR="00637E6A" w:rsidRPr="006509CC" w:rsidRDefault="00637E6A" w:rsidP="00284A81">
      <w:pPr>
        <w:tabs>
          <w:tab w:val="left" w:pos="2268"/>
          <w:tab w:val="left" w:pos="2552"/>
        </w:tabs>
        <w:jc w:val="both"/>
        <w:rPr>
          <w:rFonts w:ascii="Times New Roman" w:hAnsi="Times New Roman" w:cs="Times New Roman"/>
          <w:sz w:val="24"/>
          <w:szCs w:val="24"/>
        </w:rPr>
      </w:pPr>
    </w:p>
    <w:p w:rsidR="00637E6A" w:rsidRPr="006509CC" w:rsidRDefault="00637E6A" w:rsidP="00284A81">
      <w:pPr>
        <w:tabs>
          <w:tab w:val="left" w:pos="2268"/>
          <w:tab w:val="left" w:pos="2552"/>
        </w:tabs>
        <w:jc w:val="both"/>
        <w:rPr>
          <w:rFonts w:ascii="Times New Roman" w:hAnsi="Times New Roman" w:cs="Times New Roman"/>
          <w:bCs/>
          <w:sz w:val="24"/>
          <w:szCs w:val="24"/>
        </w:rPr>
      </w:pPr>
      <w:r w:rsidRPr="006509CC">
        <w:rPr>
          <w:rFonts w:ascii="Times New Roman" w:hAnsi="Times New Roman" w:cs="Times New Roman"/>
          <w:sz w:val="24"/>
          <w:szCs w:val="24"/>
        </w:rPr>
        <w:t xml:space="preserve">Conformément aux dispositions de la loi n°84-53 du 26 janvier 1984 </w:t>
      </w:r>
      <w:r w:rsidRPr="006509CC">
        <w:rPr>
          <w:rFonts w:ascii="Times New Roman" w:hAnsi="Times New Roman" w:cs="Times New Roman"/>
          <w:bCs/>
          <w:sz w:val="24"/>
          <w:szCs w:val="24"/>
        </w:rPr>
        <w:t xml:space="preserve">portant dispositions statutaires relatives à la fonction publique territoriale, notamment l’article 25, et à la demande de la </w:t>
      </w:r>
      <w:r w:rsidR="00FA5974" w:rsidRPr="006509CC">
        <w:rPr>
          <w:rFonts w:ascii="Times New Roman" w:hAnsi="Times New Roman" w:cs="Times New Roman"/>
          <w:bCs/>
          <w:sz w:val="24"/>
          <w:szCs w:val="24"/>
        </w:rPr>
        <w:t>collectivité.</w:t>
      </w:r>
    </w:p>
    <w:p w:rsidR="00637E6A" w:rsidRPr="006509CC" w:rsidRDefault="00637E6A" w:rsidP="00284A81">
      <w:pPr>
        <w:tabs>
          <w:tab w:val="left" w:pos="2268"/>
          <w:tab w:val="left" w:pos="2552"/>
        </w:tabs>
        <w:jc w:val="both"/>
        <w:rPr>
          <w:rFonts w:ascii="Times New Roman" w:hAnsi="Times New Roman" w:cs="Times New Roman"/>
          <w:sz w:val="24"/>
          <w:szCs w:val="24"/>
        </w:rPr>
      </w:pPr>
    </w:p>
    <w:p w:rsidR="00284A81" w:rsidRPr="006509CC" w:rsidRDefault="00284A81"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 xml:space="preserve">Le </w:t>
      </w:r>
      <w:r w:rsidR="0008757B" w:rsidRPr="006509CC">
        <w:rPr>
          <w:rFonts w:ascii="Times New Roman" w:hAnsi="Times New Roman" w:cs="Times New Roman"/>
          <w:sz w:val="24"/>
          <w:szCs w:val="24"/>
        </w:rPr>
        <w:t>CDG60</w:t>
      </w:r>
      <w:r w:rsidRPr="006509CC">
        <w:rPr>
          <w:rFonts w:ascii="Times New Roman" w:hAnsi="Times New Roman" w:cs="Times New Roman"/>
          <w:sz w:val="24"/>
          <w:szCs w:val="24"/>
        </w:rPr>
        <w:t xml:space="preserve"> met </w:t>
      </w:r>
      <w:r w:rsidR="00637E6A" w:rsidRPr="006509CC">
        <w:rPr>
          <w:rFonts w:ascii="Times New Roman" w:hAnsi="Times New Roman" w:cs="Times New Roman"/>
          <w:sz w:val="24"/>
          <w:szCs w:val="24"/>
        </w:rPr>
        <w:t xml:space="preserve">à la disposition de celle </w:t>
      </w:r>
      <w:r w:rsidR="00637E6A" w:rsidRPr="006509CC">
        <w:rPr>
          <w:rFonts w:ascii="Times New Roman" w:hAnsi="Times New Roman" w:cs="Times New Roman"/>
          <w:i/>
          <w:sz w:val="24"/>
          <w:szCs w:val="24"/>
        </w:rPr>
        <w:t>(celui)</w:t>
      </w:r>
      <w:r w:rsidR="00637E6A" w:rsidRPr="006509CC">
        <w:rPr>
          <w:rFonts w:ascii="Times New Roman" w:hAnsi="Times New Roman" w:cs="Times New Roman"/>
          <w:sz w:val="24"/>
          <w:szCs w:val="24"/>
        </w:rPr>
        <w:t xml:space="preserve"> ci, un ou plusieurs agents de son service de remplacement.</w:t>
      </w:r>
    </w:p>
    <w:p w:rsidR="00637E6A" w:rsidRPr="006509CC" w:rsidRDefault="00637E6A" w:rsidP="00284A81">
      <w:pPr>
        <w:tabs>
          <w:tab w:val="left" w:pos="2268"/>
          <w:tab w:val="left" w:pos="2552"/>
        </w:tabs>
        <w:jc w:val="both"/>
        <w:rPr>
          <w:rFonts w:ascii="Times New Roman" w:hAnsi="Times New Roman" w:cs="Times New Roman"/>
          <w:sz w:val="24"/>
          <w:szCs w:val="24"/>
        </w:rPr>
      </w:pPr>
    </w:p>
    <w:p w:rsidR="00637E6A" w:rsidRPr="006509CC" w:rsidRDefault="00637E6A"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 xml:space="preserve">Chaque demande de mise à disposition est </w:t>
      </w:r>
      <w:r w:rsidRPr="006509CC">
        <w:rPr>
          <w:rFonts w:ascii="Times New Roman" w:hAnsi="Times New Roman" w:cs="Times New Roman"/>
          <w:b/>
          <w:sz w:val="24"/>
          <w:szCs w:val="24"/>
        </w:rPr>
        <w:t xml:space="preserve">obligatoirement </w:t>
      </w:r>
      <w:r w:rsidRPr="006509CC">
        <w:rPr>
          <w:rFonts w:ascii="Times New Roman" w:hAnsi="Times New Roman" w:cs="Times New Roman"/>
          <w:sz w:val="24"/>
          <w:szCs w:val="24"/>
        </w:rPr>
        <w:t>formulée à l’aide</w:t>
      </w:r>
      <w:r w:rsidRPr="006509CC">
        <w:rPr>
          <w:rFonts w:ascii="Times New Roman" w:hAnsi="Times New Roman" w:cs="Times New Roman"/>
          <w:b/>
          <w:sz w:val="24"/>
          <w:szCs w:val="24"/>
        </w:rPr>
        <w:t xml:space="preserve"> </w:t>
      </w:r>
      <w:r w:rsidRPr="006509CC">
        <w:rPr>
          <w:rFonts w:ascii="Times New Roman" w:hAnsi="Times New Roman" w:cs="Times New Roman"/>
          <w:sz w:val="24"/>
          <w:szCs w:val="24"/>
        </w:rPr>
        <w:t>d’une</w:t>
      </w:r>
      <w:r w:rsidRPr="006509CC">
        <w:rPr>
          <w:rFonts w:ascii="Times New Roman" w:hAnsi="Times New Roman" w:cs="Times New Roman"/>
          <w:b/>
          <w:sz w:val="24"/>
          <w:szCs w:val="24"/>
        </w:rPr>
        <w:t xml:space="preserve"> fiche spécifique « demande de mise à disposition »</w:t>
      </w:r>
      <w:r w:rsidR="00102DAA" w:rsidRPr="006509CC">
        <w:rPr>
          <w:rFonts w:ascii="Times New Roman" w:hAnsi="Times New Roman" w:cs="Times New Roman"/>
          <w:b/>
          <w:sz w:val="24"/>
          <w:szCs w:val="24"/>
        </w:rPr>
        <w:t xml:space="preserve"> </w:t>
      </w:r>
      <w:r w:rsidR="00102DAA" w:rsidRPr="006509CC">
        <w:rPr>
          <w:rFonts w:ascii="Times New Roman" w:hAnsi="Times New Roman" w:cs="Times New Roman"/>
          <w:sz w:val="24"/>
          <w:szCs w:val="24"/>
        </w:rPr>
        <w:t>qui précise le poste à pourvoir, le motif de la demande, les dates de début et de fin de mission, le lieu précis de l’emploi, le profil de poste précisant notamment les caractéristiques particulières du poste de travail, l’équipement de protection individuelle de l’agent et la surveillance médicale prévus, le grade de l’agent, la durée hebdomadaire de travail ainsi que les horaires journaliers.</w:t>
      </w:r>
    </w:p>
    <w:p w:rsidR="00FA5974" w:rsidRPr="006509CC" w:rsidRDefault="00FA5974" w:rsidP="00284A81">
      <w:pPr>
        <w:tabs>
          <w:tab w:val="left" w:pos="2268"/>
          <w:tab w:val="left" w:pos="2552"/>
        </w:tabs>
        <w:jc w:val="both"/>
        <w:rPr>
          <w:rFonts w:ascii="Times New Roman" w:hAnsi="Times New Roman" w:cs="Times New Roman"/>
          <w:sz w:val="24"/>
          <w:szCs w:val="24"/>
        </w:rPr>
      </w:pPr>
    </w:p>
    <w:p w:rsidR="00FA5974" w:rsidRPr="006509CC" w:rsidRDefault="00FA5974" w:rsidP="00FA5974">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Le CDG60 propose à la collectivité le candidat susceptible de répondre au profil recherché. En cas de refus de la collectivité, le CDG60 proposera si possible un autre candidat.</w:t>
      </w:r>
    </w:p>
    <w:p w:rsidR="00FA5974" w:rsidRPr="006509CC" w:rsidRDefault="00FA5974" w:rsidP="00FA5974">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La collectivité peut présenter une candidature</w:t>
      </w:r>
    </w:p>
    <w:p w:rsidR="00284A81" w:rsidRPr="006509CC" w:rsidRDefault="00284A81" w:rsidP="00284A81">
      <w:pPr>
        <w:tabs>
          <w:tab w:val="left" w:pos="2268"/>
          <w:tab w:val="left" w:pos="2552"/>
        </w:tabs>
        <w:jc w:val="both"/>
        <w:rPr>
          <w:rFonts w:ascii="Times New Roman" w:hAnsi="Times New Roman" w:cs="Times New Roman"/>
          <w:sz w:val="24"/>
          <w:szCs w:val="24"/>
        </w:rPr>
      </w:pPr>
    </w:p>
    <w:p w:rsidR="00284A81" w:rsidRPr="006509CC" w:rsidRDefault="00284A81" w:rsidP="00284A81">
      <w:pPr>
        <w:jc w:val="both"/>
        <w:rPr>
          <w:rFonts w:ascii="Times New Roman" w:hAnsi="Times New Roman" w:cs="Times New Roman"/>
          <w:sz w:val="24"/>
          <w:szCs w:val="24"/>
        </w:rPr>
      </w:pPr>
      <w:r w:rsidRPr="006509CC">
        <w:rPr>
          <w:rFonts w:ascii="Times New Roman" w:hAnsi="Times New Roman" w:cs="Times New Roman"/>
          <w:b/>
          <w:bCs/>
          <w:sz w:val="24"/>
          <w:szCs w:val="24"/>
          <w:u w:val="single"/>
        </w:rPr>
        <w:t>Article 2</w:t>
      </w:r>
      <w:r w:rsidRPr="006509CC">
        <w:rPr>
          <w:rFonts w:ascii="Times New Roman" w:hAnsi="Times New Roman" w:cs="Times New Roman"/>
          <w:b/>
          <w:bCs/>
          <w:sz w:val="24"/>
          <w:szCs w:val="24"/>
        </w:rPr>
        <w:t xml:space="preserve"> – Conditions d’emploi</w:t>
      </w:r>
    </w:p>
    <w:p w:rsidR="00102DAA" w:rsidRPr="006509CC" w:rsidRDefault="00102DAA" w:rsidP="00284A81">
      <w:pPr>
        <w:tabs>
          <w:tab w:val="left" w:pos="2268"/>
          <w:tab w:val="left" w:pos="2552"/>
          <w:tab w:val="left" w:pos="3969"/>
        </w:tabs>
        <w:jc w:val="both"/>
        <w:rPr>
          <w:rFonts w:ascii="Times New Roman" w:hAnsi="Times New Roman" w:cs="Times New Roman"/>
          <w:sz w:val="24"/>
          <w:szCs w:val="24"/>
        </w:rPr>
      </w:pPr>
    </w:p>
    <w:p w:rsidR="00284A81" w:rsidRPr="006509CC" w:rsidRDefault="00102DAA" w:rsidP="00284A81">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 xml:space="preserve">La personne mise à disposition exercera les fonctions </w:t>
      </w:r>
      <w:r w:rsidR="00CF58B4" w:rsidRPr="006509CC">
        <w:rPr>
          <w:rFonts w:ascii="Times New Roman" w:hAnsi="Times New Roman" w:cs="Times New Roman"/>
          <w:sz w:val="24"/>
          <w:szCs w:val="24"/>
        </w:rPr>
        <w:t>afférentes à l’emploi désigné auprès</w:t>
      </w:r>
      <w:r w:rsidR="007F203E" w:rsidRPr="006509CC">
        <w:rPr>
          <w:rFonts w:ascii="Times New Roman" w:hAnsi="Times New Roman" w:cs="Times New Roman"/>
          <w:sz w:val="24"/>
          <w:szCs w:val="24"/>
        </w:rPr>
        <w:t xml:space="preserve"> du service concerné de la collectivité.</w:t>
      </w:r>
    </w:p>
    <w:p w:rsidR="007F203E" w:rsidRPr="006509CC" w:rsidRDefault="007F203E" w:rsidP="00284A81">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Son travail sera organisé selon les modalités précisées par l’autorité territoriales (horaires, lieu de travail, contraintes horaires…) ou son représentant au sein de la collectivité.</w:t>
      </w:r>
    </w:p>
    <w:p w:rsidR="007F203E" w:rsidRPr="006509CC" w:rsidRDefault="007F203E" w:rsidP="00284A81">
      <w:pPr>
        <w:tabs>
          <w:tab w:val="left" w:pos="2268"/>
          <w:tab w:val="left" w:pos="2552"/>
          <w:tab w:val="left" w:pos="3969"/>
        </w:tabs>
        <w:jc w:val="both"/>
        <w:rPr>
          <w:rFonts w:ascii="Times New Roman" w:hAnsi="Times New Roman" w:cs="Times New Roman"/>
          <w:sz w:val="24"/>
          <w:szCs w:val="24"/>
        </w:rPr>
      </w:pPr>
    </w:p>
    <w:p w:rsidR="007F203E" w:rsidRPr="006509CC" w:rsidRDefault="007F203E" w:rsidP="00284A81">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Un agent à temps complet effectuera 35 heures par semaine selon la durée hebdomadaire légale de travail. Tout dépassement de cet horaire sera régularisé avant le terme du contrat afin d’arriver à une durée moyenne de 35 heures par semaine. A défaut, les heures supplémentaires effectuées par l’agent seront remboursées par la collectivité d’accueil.</w:t>
      </w:r>
    </w:p>
    <w:p w:rsidR="00C41BD7" w:rsidRPr="006509CC" w:rsidRDefault="00C41BD7" w:rsidP="00284A81">
      <w:pPr>
        <w:tabs>
          <w:tab w:val="left" w:pos="2268"/>
          <w:tab w:val="left" w:pos="2552"/>
          <w:tab w:val="left" w:pos="3969"/>
        </w:tabs>
        <w:jc w:val="both"/>
        <w:rPr>
          <w:rFonts w:ascii="Times New Roman" w:hAnsi="Times New Roman" w:cs="Times New Roman"/>
          <w:sz w:val="24"/>
          <w:szCs w:val="24"/>
        </w:rPr>
      </w:pPr>
    </w:p>
    <w:p w:rsidR="00C41BD7" w:rsidRPr="006509CC" w:rsidRDefault="00C41BD7" w:rsidP="00284A81">
      <w:pPr>
        <w:tabs>
          <w:tab w:val="left" w:pos="2268"/>
          <w:tab w:val="left" w:pos="2552"/>
          <w:tab w:val="left" w:pos="3969"/>
        </w:tabs>
        <w:jc w:val="both"/>
        <w:rPr>
          <w:rFonts w:ascii="Times New Roman" w:hAnsi="Times New Roman" w:cs="Times New Roman"/>
          <w:sz w:val="24"/>
          <w:szCs w:val="24"/>
        </w:rPr>
      </w:pPr>
    </w:p>
    <w:p w:rsidR="00C41BD7" w:rsidRPr="006509CC" w:rsidRDefault="00FA5974" w:rsidP="00C41BD7">
      <w:pPr>
        <w:tabs>
          <w:tab w:val="left" w:pos="2268"/>
          <w:tab w:val="left" w:pos="2552"/>
          <w:tab w:val="left" w:pos="3969"/>
        </w:tabs>
        <w:jc w:val="both"/>
        <w:rPr>
          <w:rFonts w:ascii="Times New Roman" w:hAnsi="Times New Roman" w:cs="Times New Roman"/>
          <w:b/>
          <w:sz w:val="24"/>
          <w:szCs w:val="24"/>
        </w:rPr>
      </w:pPr>
      <w:r w:rsidRPr="006509CC">
        <w:rPr>
          <w:rFonts w:ascii="Times New Roman" w:hAnsi="Times New Roman" w:cs="Times New Roman"/>
          <w:b/>
          <w:sz w:val="24"/>
          <w:szCs w:val="24"/>
          <w:u w:val="single"/>
        </w:rPr>
        <w:t>Article 3</w:t>
      </w:r>
      <w:r w:rsidRPr="006509CC">
        <w:rPr>
          <w:rFonts w:ascii="Times New Roman" w:hAnsi="Times New Roman" w:cs="Times New Roman"/>
          <w:b/>
          <w:sz w:val="24"/>
          <w:szCs w:val="24"/>
        </w:rPr>
        <w:t xml:space="preserve"> : Engagement de chacune des deux parties</w:t>
      </w:r>
    </w:p>
    <w:p w:rsidR="00FA5974" w:rsidRPr="006509CC" w:rsidRDefault="00FA5974" w:rsidP="00FA5974">
      <w:pPr>
        <w:tabs>
          <w:tab w:val="left" w:pos="2268"/>
          <w:tab w:val="left" w:pos="2552"/>
          <w:tab w:val="left" w:pos="3969"/>
        </w:tabs>
        <w:jc w:val="both"/>
        <w:rPr>
          <w:rFonts w:ascii="Times New Roman" w:hAnsi="Times New Roman" w:cs="Times New Roman"/>
          <w:sz w:val="24"/>
          <w:szCs w:val="24"/>
        </w:rPr>
      </w:pPr>
    </w:p>
    <w:p w:rsidR="00FA5974" w:rsidRPr="006509CC" w:rsidRDefault="00FA5974" w:rsidP="00FA5974">
      <w:pPr>
        <w:pStyle w:val="Paragraphedeliste"/>
        <w:numPr>
          <w:ilvl w:val="0"/>
          <w:numId w:val="5"/>
        </w:num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La collectivité :</w:t>
      </w:r>
    </w:p>
    <w:p w:rsidR="00C41BD7" w:rsidRPr="006509CC" w:rsidRDefault="00C41BD7" w:rsidP="00FA5974">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 xml:space="preserve">La collectivité s’engage à ne pas communiquer les coordonnées des </w:t>
      </w:r>
      <w:r w:rsidR="00FA5974" w:rsidRPr="006509CC">
        <w:rPr>
          <w:rFonts w:ascii="Times New Roman" w:hAnsi="Times New Roman" w:cs="Times New Roman"/>
          <w:sz w:val="24"/>
          <w:szCs w:val="24"/>
        </w:rPr>
        <w:t xml:space="preserve">candidats à d’autres employeurs </w:t>
      </w:r>
      <w:r w:rsidRPr="006509CC">
        <w:rPr>
          <w:rFonts w:ascii="Times New Roman" w:hAnsi="Times New Roman" w:cs="Times New Roman"/>
          <w:sz w:val="24"/>
          <w:szCs w:val="24"/>
        </w:rPr>
        <w:t>et à ne pas recruter directement l’agent proposé</w:t>
      </w:r>
      <w:r w:rsidR="00243744" w:rsidRPr="006509CC">
        <w:rPr>
          <w:rFonts w:ascii="Times New Roman" w:hAnsi="Times New Roman" w:cs="Times New Roman"/>
          <w:sz w:val="24"/>
          <w:szCs w:val="24"/>
        </w:rPr>
        <w:t xml:space="preserve"> avant un délai minimum de six mois de mise à disposition par le CDG60</w:t>
      </w:r>
      <w:r w:rsidRPr="006509CC">
        <w:rPr>
          <w:rFonts w:ascii="Times New Roman" w:hAnsi="Times New Roman" w:cs="Times New Roman"/>
          <w:sz w:val="24"/>
          <w:szCs w:val="24"/>
        </w:rPr>
        <w:t>.</w:t>
      </w:r>
    </w:p>
    <w:p w:rsidR="00FA5974" w:rsidRPr="006509CC" w:rsidRDefault="00FA5974" w:rsidP="00FA5974">
      <w:pPr>
        <w:tabs>
          <w:tab w:val="left" w:pos="2268"/>
          <w:tab w:val="left" w:pos="2552"/>
          <w:tab w:val="left" w:pos="3969"/>
        </w:tabs>
        <w:jc w:val="both"/>
        <w:rPr>
          <w:rFonts w:ascii="Times New Roman" w:hAnsi="Times New Roman" w:cs="Times New Roman"/>
          <w:sz w:val="24"/>
          <w:szCs w:val="24"/>
        </w:rPr>
      </w:pPr>
    </w:p>
    <w:p w:rsidR="00FA5974" w:rsidRPr="006509CC" w:rsidRDefault="00FA5974" w:rsidP="00FA5974">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En cas de recrutement direct</w:t>
      </w:r>
      <w:r w:rsidR="0008757B" w:rsidRPr="006509CC">
        <w:rPr>
          <w:rFonts w:ascii="Times New Roman" w:hAnsi="Times New Roman" w:cs="Times New Roman"/>
          <w:sz w:val="24"/>
          <w:szCs w:val="24"/>
        </w:rPr>
        <w:t xml:space="preserve"> par</w:t>
      </w:r>
      <w:r w:rsidRPr="006509CC">
        <w:rPr>
          <w:rFonts w:ascii="Times New Roman" w:hAnsi="Times New Roman" w:cs="Times New Roman"/>
          <w:sz w:val="24"/>
          <w:szCs w:val="24"/>
        </w:rPr>
        <w:t xml:space="preserve"> la collectivité</w:t>
      </w:r>
      <w:r w:rsidR="00243744" w:rsidRPr="006509CC">
        <w:rPr>
          <w:rFonts w:ascii="Times New Roman" w:hAnsi="Times New Roman" w:cs="Times New Roman"/>
          <w:sz w:val="24"/>
          <w:szCs w:val="24"/>
        </w:rPr>
        <w:t xml:space="preserve"> avant la fin de ce délai</w:t>
      </w:r>
      <w:r w:rsidR="0008757B" w:rsidRPr="006509CC">
        <w:rPr>
          <w:rFonts w:ascii="Times New Roman" w:hAnsi="Times New Roman" w:cs="Times New Roman"/>
          <w:sz w:val="24"/>
          <w:szCs w:val="24"/>
        </w:rPr>
        <w:t>, cette dernière</w:t>
      </w:r>
      <w:r w:rsidRPr="006509CC">
        <w:rPr>
          <w:rFonts w:ascii="Times New Roman" w:hAnsi="Times New Roman" w:cs="Times New Roman"/>
          <w:sz w:val="24"/>
          <w:szCs w:val="24"/>
        </w:rPr>
        <w:t xml:space="preserve"> se verra facturer</w:t>
      </w:r>
      <w:r w:rsidR="00243744" w:rsidRPr="006509CC">
        <w:rPr>
          <w:rFonts w:ascii="Times New Roman" w:hAnsi="Times New Roman" w:cs="Times New Roman"/>
          <w:sz w:val="24"/>
          <w:szCs w:val="24"/>
        </w:rPr>
        <w:t xml:space="preserve"> forfaitairement par le CDG60</w:t>
      </w:r>
      <w:r w:rsidRPr="006509CC">
        <w:rPr>
          <w:rFonts w:ascii="Times New Roman" w:hAnsi="Times New Roman" w:cs="Times New Roman"/>
          <w:sz w:val="24"/>
          <w:szCs w:val="24"/>
        </w:rPr>
        <w:t xml:space="preserve"> la somme de </w:t>
      </w:r>
      <w:r w:rsidR="0067027D" w:rsidRPr="006509CC">
        <w:rPr>
          <w:rFonts w:ascii="Times New Roman" w:hAnsi="Times New Roman" w:cs="Times New Roman"/>
          <w:sz w:val="24"/>
          <w:szCs w:val="24"/>
        </w:rPr>
        <w:t>1.000,00</w:t>
      </w:r>
      <w:r w:rsidRPr="006509CC">
        <w:rPr>
          <w:rFonts w:ascii="Times New Roman" w:hAnsi="Times New Roman" w:cs="Times New Roman"/>
          <w:sz w:val="24"/>
          <w:szCs w:val="24"/>
        </w:rPr>
        <w:t xml:space="preserve"> €.</w:t>
      </w:r>
    </w:p>
    <w:p w:rsidR="0008757B" w:rsidRPr="006509CC" w:rsidRDefault="0008757B" w:rsidP="00FA5974">
      <w:pPr>
        <w:tabs>
          <w:tab w:val="left" w:pos="2268"/>
          <w:tab w:val="left" w:pos="2552"/>
          <w:tab w:val="left" w:pos="3969"/>
        </w:tabs>
        <w:jc w:val="both"/>
        <w:rPr>
          <w:rFonts w:ascii="Times New Roman" w:hAnsi="Times New Roman" w:cs="Times New Roman"/>
          <w:sz w:val="24"/>
          <w:szCs w:val="24"/>
        </w:rPr>
      </w:pPr>
    </w:p>
    <w:p w:rsidR="00C41BD7" w:rsidRPr="006509CC" w:rsidRDefault="00C41BD7" w:rsidP="00FA5974">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Lorsque la collectivité utilise ce service, elle s’engage à informer</w:t>
      </w:r>
      <w:r w:rsidR="00FA5974" w:rsidRPr="006509CC">
        <w:rPr>
          <w:rFonts w:ascii="Times New Roman" w:hAnsi="Times New Roman" w:cs="Times New Roman"/>
          <w:sz w:val="24"/>
          <w:szCs w:val="24"/>
        </w:rPr>
        <w:t xml:space="preserve"> sans délai le CDG60 de toutes </w:t>
      </w:r>
      <w:r w:rsidRPr="006509CC">
        <w:rPr>
          <w:rFonts w:ascii="Times New Roman" w:hAnsi="Times New Roman" w:cs="Times New Roman"/>
          <w:sz w:val="24"/>
          <w:szCs w:val="24"/>
        </w:rPr>
        <w:t>circonstances pouvant affecter la situation de l’agent et notammen</w:t>
      </w:r>
      <w:r w:rsidR="00FA5974" w:rsidRPr="006509CC">
        <w:rPr>
          <w:rFonts w:ascii="Times New Roman" w:hAnsi="Times New Roman" w:cs="Times New Roman"/>
          <w:sz w:val="24"/>
          <w:szCs w:val="24"/>
        </w:rPr>
        <w:t xml:space="preserve">t les heures supplémentaires ou </w:t>
      </w:r>
      <w:r w:rsidRPr="006509CC">
        <w:rPr>
          <w:rFonts w:ascii="Times New Roman" w:hAnsi="Times New Roman" w:cs="Times New Roman"/>
          <w:sz w:val="24"/>
          <w:szCs w:val="24"/>
        </w:rPr>
        <w:t>les congés qui pourraient être accordés ou rémunérés et ce au plus tard le 10 du mois en cours.</w:t>
      </w:r>
    </w:p>
    <w:p w:rsidR="00FA5974" w:rsidRPr="006509CC" w:rsidRDefault="00FA5974" w:rsidP="00FA5974">
      <w:pPr>
        <w:tabs>
          <w:tab w:val="left" w:pos="2268"/>
          <w:tab w:val="left" w:pos="2552"/>
          <w:tab w:val="left" w:pos="3969"/>
        </w:tabs>
        <w:jc w:val="both"/>
        <w:rPr>
          <w:rFonts w:ascii="Times New Roman" w:hAnsi="Times New Roman" w:cs="Times New Roman"/>
          <w:sz w:val="24"/>
          <w:szCs w:val="24"/>
        </w:rPr>
      </w:pPr>
    </w:p>
    <w:p w:rsidR="00FA5974" w:rsidRPr="006509CC" w:rsidRDefault="00FA5974" w:rsidP="00FA5974">
      <w:pPr>
        <w:pStyle w:val="Paragraphedeliste"/>
        <w:numPr>
          <w:ilvl w:val="0"/>
          <w:numId w:val="5"/>
        </w:num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Le CDG60 :</w:t>
      </w:r>
    </w:p>
    <w:p w:rsidR="00C41BD7" w:rsidRPr="006509CC" w:rsidRDefault="00C41BD7" w:rsidP="00FA5974">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sz w:val="24"/>
          <w:szCs w:val="24"/>
        </w:rPr>
        <w:t xml:space="preserve">Après réception de </w:t>
      </w:r>
      <w:r w:rsidR="00FA5974" w:rsidRPr="006509CC">
        <w:rPr>
          <w:rFonts w:ascii="Times New Roman" w:hAnsi="Times New Roman" w:cs="Times New Roman"/>
          <w:sz w:val="24"/>
          <w:szCs w:val="24"/>
        </w:rPr>
        <w:t>la fiche spécifique « demande de mise à disposition », le CDG60</w:t>
      </w:r>
      <w:r w:rsidRPr="006509CC">
        <w:rPr>
          <w:rFonts w:ascii="Times New Roman" w:hAnsi="Times New Roman" w:cs="Times New Roman"/>
          <w:sz w:val="24"/>
          <w:szCs w:val="24"/>
        </w:rPr>
        <w:t xml:space="preserve"> s’engage à éta</w:t>
      </w:r>
      <w:r w:rsidR="00FA5974" w:rsidRPr="006509CC">
        <w:rPr>
          <w:rFonts w:ascii="Times New Roman" w:hAnsi="Times New Roman" w:cs="Times New Roman"/>
          <w:sz w:val="24"/>
          <w:szCs w:val="24"/>
        </w:rPr>
        <w:t xml:space="preserve">blir le contrat de travail avec </w:t>
      </w:r>
      <w:r w:rsidRPr="006509CC">
        <w:rPr>
          <w:rFonts w:ascii="Times New Roman" w:hAnsi="Times New Roman" w:cs="Times New Roman"/>
          <w:sz w:val="24"/>
          <w:szCs w:val="24"/>
        </w:rPr>
        <w:t>l’agent mis à disposition et se charge de l’établissement du bul</w:t>
      </w:r>
      <w:r w:rsidR="00FA5974" w:rsidRPr="006509CC">
        <w:rPr>
          <w:rFonts w:ascii="Times New Roman" w:hAnsi="Times New Roman" w:cs="Times New Roman"/>
          <w:sz w:val="24"/>
          <w:szCs w:val="24"/>
        </w:rPr>
        <w:t xml:space="preserve">letin de paie et des formalités </w:t>
      </w:r>
      <w:r w:rsidRPr="006509CC">
        <w:rPr>
          <w:rFonts w:ascii="Times New Roman" w:hAnsi="Times New Roman" w:cs="Times New Roman"/>
          <w:sz w:val="24"/>
          <w:szCs w:val="24"/>
        </w:rPr>
        <w:t>administratives nécessaires</w:t>
      </w:r>
    </w:p>
    <w:p w:rsidR="001C5676" w:rsidRPr="006509CC" w:rsidRDefault="001C5676" w:rsidP="00284A81">
      <w:pPr>
        <w:tabs>
          <w:tab w:val="left" w:pos="2268"/>
          <w:tab w:val="left" w:pos="2552"/>
          <w:tab w:val="left" w:pos="3969"/>
        </w:tabs>
        <w:jc w:val="both"/>
        <w:rPr>
          <w:rFonts w:ascii="Times New Roman" w:hAnsi="Times New Roman" w:cs="Times New Roman"/>
          <w:sz w:val="24"/>
          <w:szCs w:val="24"/>
        </w:rPr>
      </w:pPr>
    </w:p>
    <w:p w:rsidR="00284A81" w:rsidRPr="006509CC" w:rsidRDefault="00243744" w:rsidP="00284A81">
      <w:pPr>
        <w:jc w:val="both"/>
        <w:rPr>
          <w:rFonts w:ascii="Times New Roman" w:hAnsi="Times New Roman" w:cs="Times New Roman"/>
          <w:b/>
          <w:bCs/>
          <w:sz w:val="24"/>
          <w:szCs w:val="24"/>
        </w:rPr>
      </w:pPr>
      <w:r w:rsidRPr="006509CC">
        <w:rPr>
          <w:rFonts w:ascii="Times New Roman" w:hAnsi="Times New Roman" w:cs="Times New Roman"/>
          <w:b/>
          <w:bCs/>
          <w:sz w:val="24"/>
          <w:szCs w:val="24"/>
          <w:u w:val="single"/>
        </w:rPr>
        <w:t>Article 4</w:t>
      </w:r>
      <w:r w:rsidR="00284A81" w:rsidRPr="006509CC">
        <w:rPr>
          <w:rFonts w:ascii="Times New Roman" w:hAnsi="Times New Roman" w:cs="Times New Roman"/>
          <w:b/>
          <w:bCs/>
          <w:sz w:val="24"/>
          <w:szCs w:val="24"/>
        </w:rPr>
        <w:t xml:space="preserve"> – </w:t>
      </w:r>
      <w:r w:rsidR="001C5676" w:rsidRPr="006509CC">
        <w:rPr>
          <w:rFonts w:ascii="Times New Roman" w:hAnsi="Times New Roman" w:cs="Times New Roman"/>
          <w:b/>
          <w:bCs/>
          <w:sz w:val="24"/>
          <w:szCs w:val="24"/>
        </w:rPr>
        <w:t>Période d’essai</w:t>
      </w:r>
    </w:p>
    <w:p w:rsidR="001C5676" w:rsidRPr="006509CC" w:rsidRDefault="001C5676" w:rsidP="00284A81">
      <w:pPr>
        <w:jc w:val="both"/>
        <w:rPr>
          <w:rFonts w:ascii="Times New Roman" w:hAnsi="Times New Roman" w:cs="Times New Roman"/>
          <w:smallCaps/>
          <w:sz w:val="24"/>
          <w:szCs w:val="24"/>
        </w:rPr>
      </w:pPr>
    </w:p>
    <w:p w:rsidR="00284A81" w:rsidRPr="006509CC" w:rsidRDefault="001C5676" w:rsidP="00284A81">
      <w:pPr>
        <w:pStyle w:val="Pieddepage"/>
        <w:tabs>
          <w:tab w:val="clear" w:pos="4536"/>
          <w:tab w:val="left" w:pos="4678"/>
        </w:tabs>
        <w:rPr>
          <w:rFonts w:ascii="Times New Roman" w:hAnsi="Times New Roman" w:cs="Times New Roman"/>
          <w:position w:val="6"/>
          <w:sz w:val="24"/>
          <w:szCs w:val="24"/>
        </w:rPr>
      </w:pPr>
      <w:r w:rsidRPr="006509CC">
        <w:rPr>
          <w:rFonts w:ascii="Times New Roman" w:hAnsi="Times New Roman" w:cs="Times New Roman"/>
          <w:position w:val="6"/>
          <w:sz w:val="24"/>
          <w:szCs w:val="24"/>
        </w:rPr>
        <w:t>L’agent contractuel recruté est soumis à une période d’essai pour toute mise à disposition dans une nouvelle collectivité ou dans un nouveau poste, afin d’évaluer ses compétence dans son travail et pour lui permettre d’apprécier si les fonctions occupées lui conviennent.</w:t>
      </w:r>
    </w:p>
    <w:p w:rsidR="001C5676" w:rsidRPr="006509CC" w:rsidRDefault="001C5676" w:rsidP="00284A81">
      <w:pPr>
        <w:pStyle w:val="Pieddepage"/>
        <w:tabs>
          <w:tab w:val="clear" w:pos="4536"/>
          <w:tab w:val="left" w:pos="4678"/>
        </w:tabs>
        <w:rPr>
          <w:rFonts w:ascii="Times New Roman" w:hAnsi="Times New Roman" w:cs="Times New Roman"/>
          <w:position w:val="6"/>
          <w:sz w:val="24"/>
          <w:szCs w:val="24"/>
        </w:rPr>
      </w:pPr>
    </w:p>
    <w:p w:rsidR="001C5676" w:rsidRPr="006509CC" w:rsidRDefault="001C5676" w:rsidP="001C5676">
      <w:pPr>
        <w:pStyle w:val="articlecontenu"/>
        <w:spacing w:after="0"/>
        <w:ind w:firstLine="0"/>
        <w:rPr>
          <w:rFonts w:ascii="Times New Roman" w:hAnsi="Times New Roman" w:cs="Times New Roman"/>
          <w:iCs/>
          <w:sz w:val="24"/>
          <w:szCs w:val="24"/>
        </w:rPr>
      </w:pPr>
      <w:r w:rsidRPr="006509CC">
        <w:rPr>
          <w:rFonts w:ascii="Times New Roman" w:hAnsi="Times New Roman" w:cs="Times New Roman"/>
          <w:iCs/>
          <w:sz w:val="24"/>
          <w:szCs w:val="24"/>
        </w:rPr>
        <w:t>La durée initiale de la période d’essai peut être modulée à raison d’un jour ouvré par semaine de durée de contrat, dans la limite :</w:t>
      </w:r>
    </w:p>
    <w:p w:rsidR="001C5676" w:rsidRPr="006509CC" w:rsidRDefault="001C5676" w:rsidP="001C5676">
      <w:pPr>
        <w:pStyle w:val="articlecontenu"/>
        <w:numPr>
          <w:ilvl w:val="0"/>
          <w:numId w:val="4"/>
        </w:numPr>
        <w:spacing w:after="0"/>
        <w:rPr>
          <w:rFonts w:ascii="Times New Roman" w:hAnsi="Times New Roman" w:cs="Times New Roman"/>
          <w:iCs/>
          <w:sz w:val="24"/>
          <w:szCs w:val="24"/>
        </w:rPr>
      </w:pPr>
      <w:r w:rsidRPr="006509CC">
        <w:rPr>
          <w:rFonts w:ascii="Times New Roman" w:hAnsi="Times New Roman" w:cs="Times New Roman"/>
          <w:iCs/>
          <w:sz w:val="24"/>
          <w:szCs w:val="24"/>
        </w:rPr>
        <w:t>de trois semaines lorsque la durée initialement prévue au contrat est inférieure à six mois ;</w:t>
      </w:r>
    </w:p>
    <w:p w:rsidR="001C5676" w:rsidRPr="006509CC" w:rsidRDefault="001C5676" w:rsidP="001C5676">
      <w:pPr>
        <w:pStyle w:val="articlecontenu"/>
        <w:numPr>
          <w:ilvl w:val="0"/>
          <w:numId w:val="4"/>
        </w:numPr>
        <w:spacing w:after="0"/>
        <w:rPr>
          <w:rFonts w:ascii="Times New Roman" w:hAnsi="Times New Roman" w:cs="Times New Roman"/>
          <w:iCs/>
          <w:sz w:val="24"/>
          <w:szCs w:val="24"/>
        </w:rPr>
      </w:pPr>
      <w:r w:rsidRPr="006509CC">
        <w:rPr>
          <w:rFonts w:ascii="Times New Roman" w:hAnsi="Times New Roman" w:cs="Times New Roman"/>
          <w:iCs/>
          <w:sz w:val="24"/>
          <w:szCs w:val="24"/>
        </w:rPr>
        <w:t>d'un mois lorsque la durée initialement prévue au contrat est inférieure à un an ;</w:t>
      </w:r>
    </w:p>
    <w:p w:rsidR="001C5676" w:rsidRPr="006509CC" w:rsidRDefault="001C5676" w:rsidP="001C5676">
      <w:pPr>
        <w:pStyle w:val="articlecontenu"/>
        <w:numPr>
          <w:ilvl w:val="0"/>
          <w:numId w:val="4"/>
        </w:numPr>
        <w:spacing w:after="0"/>
        <w:rPr>
          <w:rFonts w:ascii="Times New Roman" w:hAnsi="Times New Roman" w:cs="Times New Roman"/>
          <w:iCs/>
          <w:sz w:val="24"/>
          <w:szCs w:val="24"/>
        </w:rPr>
      </w:pPr>
      <w:r w:rsidRPr="006509CC">
        <w:rPr>
          <w:rFonts w:ascii="Times New Roman" w:hAnsi="Times New Roman" w:cs="Times New Roman"/>
          <w:iCs/>
          <w:sz w:val="24"/>
          <w:szCs w:val="24"/>
        </w:rPr>
        <w:t>de deux mois lorsque la durée initialement prévue au contrat est inférieure à deux ans ;</w:t>
      </w:r>
    </w:p>
    <w:p w:rsidR="001C5676" w:rsidRPr="006509CC" w:rsidRDefault="001C5676" w:rsidP="001C5676">
      <w:pPr>
        <w:pStyle w:val="articlecontenu"/>
        <w:numPr>
          <w:ilvl w:val="0"/>
          <w:numId w:val="4"/>
        </w:numPr>
        <w:spacing w:after="0"/>
        <w:rPr>
          <w:rFonts w:ascii="Times New Roman" w:hAnsi="Times New Roman" w:cs="Times New Roman"/>
          <w:iCs/>
          <w:sz w:val="24"/>
          <w:szCs w:val="24"/>
        </w:rPr>
      </w:pPr>
      <w:r w:rsidRPr="006509CC">
        <w:rPr>
          <w:rFonts w:ascii="Times New Roman" w:hAnsi="Times New Roman" w:cs="Times New Roman"/>
          <w:iCs/>
          <w:sz w:val="24"/>
          <w:szCs w:val="24"/>
        </w:rPr>
        <w:t>de trois mois lorsque la durée initialement prévue au contrat est égale ou supérieure à deux ans.</w:t>
      </w:r>
    </w:p>
    <w:p w:rsidR="001C5676" w:rsidRPr="006509CC" w:rsidRDefault="001C5676" w:rsidP="001C5676">
      <w:pPr>
        <w:pStyle w:val="articlecontenu"/>
        <w:spacing w:after="0"/>
        <w:ind w:firstLine="0"/>
        <w:rPr>
          <w:rFonts w:ascii="Times New Roman" w:hAnsi="Times New Roman" w:cs="Times New Roman"/>
          <w:iCs/>
          <w:sz w:val="24"/>
          <w:szCs w:val="24"/>
        </w:rPr>
      </w:pPr>
    </w:p>
    <w:p w:rsidR="001C5676" w:rsidRPr="006509CC" w:rsidRDefault="001C5676" w:rsidP="006F76C1">
      <w:pPr>
        <w:pStyle w:val="Pieddepage"/>
        <w:tabs>
          <w:tab w:val="clear" w:pos="4536"/>
          <w:tab w:val="left" w:pos="4678"/>
        </w:tabs>
        <w:jc w:val="both"/>
        <w:rPr>
          <w:rFonts w:ascii="Times New Roman" w:hAnsi="Times New Roman" w:cs="Times New Roman"/>
          <w:position w:val="6"/>
          <w:sz w:val="24"/>
          <w:szCs w:val="24"/>
        </w:rPr>
      </w:pPr>
      <w:r w:rsidRPr="006509CC">
        <w:rPr>
          <w:rFonts w:ascii="Times New Roman" w:hAnsi="Times New Roman" w:cs="Times New Roman"/>
          <w:sz w:val="24"/>
          <w:szCs w:val="24"/>
        </w:rPr>
        <w:t>La période d’essai pourra</w:t>
      </w:r>
      <w:r w:rsidR="006F76C1" w:rsidRPr="006509CC">
        <w:rPr>
          <w:rFonts w:ascii="Times New Roman" w:hAnsi="Times New Roman" w:cs="Times New Roman"/>
          <w:sz w:val="24"/>
          <w:szCs w:val="24"/>
        </w:rPr>
        <w:t>,</w:t>
      </w:r>
      <w:r w:rsidRPr="006509CC">
        <w:rPr>
          <w:rFonts w:ascii="Times New Roman" w:hAnsi="Times New Roman" w:cs="Times New Roman"/>
          <w:sz w:val="24"/>
          <w:szCs w:val="24"/>
        </w:rPr>
        <w:t xml:space="preserve"> </w:t>
      </w:r>
      <w:r w:rsidR="006F76C1" w:rsidRPr="006509CC">
        <w:rPr>
          <w:rFonts w:ascii="Times New Roman" w:hAnsi="Times New Roman" w:cs="Times New Roman"/>
          <w:sz w:val="24"/>
          <w:szCs w:val="24"/>
        </w:rPr>
        <w:t xml:space="preserve">sur demande expresse de la collectivité, </w:t>
      </w:r>
      <w:r w:rsidRPr="006509CC">
        <w:rPr>
          <w:rFonts w:ascii="Times New Roman" w:hAnsi="Times New Roman" w:cs="Times New Roman"/>
          <w:sz w:val="24"/>
          <w:szCs w:val="24"/>
        </w:rPr>
        <w:t>être renouvelée une fois pour une durée égale à sa durée initiale.</w:t>
      </w:r>
    </w:p>
    <w:p w:rsidR="00284A81" w:rsidRPr="006509CC" w:rsidRDefault="00284A81" w:rsidP="00284A81">
      <w:pPr>
        <w:pStyle w:val="Pieddepage"/>
        <w:tabs>
          <w:tab w:val="clear" w:pos="4536"/>
          <w:tab w:val="left" w:pos="4678"/>
        </w:tabs>
        <w:rPr>
          <w:rFonts w:ascii="Times New Roman" w:hAnsi="Times New Roman" w:cs="Times New Roman"/>
          <w:position w:val="6"/>
          <w:sz w:val="24"/>
          <w:szCs w:val="24"/>
        </w:rPr>
      </w:pPr>
    </w:p>
    <w:p w:rsidR="00284A81" w:rsidRPr="006509CC" w:rsidRDefault="00243744" w:rsidP="00284A81">
      <w:pPr>
        <w:tabs>
          <w:tab w:val="left" w:pos="2268"/>
          <w:tab w:val="left" w:pos="2552"/>
          <w:tab w:val="left" w:pos="3969"/>
        </w:tabs>
        <w:jc w:val="both"/>
        <w:rPr>
          <w:rFonts w:ascii="Times New Roman" w:hAnsi="Times New Roman" w:cs="Times New Roman"/>
          <w:sz w:val="24"/>
          <w:szCs w:val="24"/>
        </w:rPr>
      </w:pPr>
      <w:r w:rsidRPr="006509CC">
        <w:rPr>
          <w:rFonts w:ascii="Times New Roman" w:hAnsi="Times New Roman" w:cs="Times New Roman"/>
          <w:b/>
          <w:bCs/>
          <w:sz w:val="24"/>
          <w:szCs w:val="24"/>
          <w:u w:val="single"/>
        </w:rPr>
        <w:t>Article 5</w:t>
      </w:r>
      <w:r w:rsidR="00284A81" w:rsidRPr="006509CC">
        <w:rPr>
          <w:rFonts w:ascii="Times New Roman" w:hAnsi="Times New Roman" w:cs="Times New Roman"/>
          <w:b/>
          <w:bCs/>
          <w:sz w:val="24"/>
          <w:szCs w:val="24"/>
        </w:rPr>
        <w:t xml:space="preserve"> – </w:t>
      </w:r>
      <w:r w:rsidR="001C5676" w:rsidRPr="006509CC">
        <w:rPr>
          <w:rFonts w:ascii="Times New Roman" w:hAnsi="Times New Roman" w:cs="Times New Roman"/>
          <w:b/>
          <w:bCs/>
          <w:sz w:val="24"/>
          <w:szCs w:val="24"/>
        </w:rPr>
        <w:t>Hygiène et sécurité</w:t>
      </w:r>
    </w:p>
    <w:p w:rsidR="001C5676" w:rsidRPr="006509CC" w:rsidRDefault="001C5676" w:rsidP="00284A81">
      <w:pPr>
        <w:tabs>
          <w:tab w:val="left" w:pos="2268"/>
          <w:tab w:val="left" w:pos="2552"/>
        </w:tabs>
        <w:jc w:val="both"/>
        <w:rPr>
          <w:rFonts w:ascii="Times New Roman" w:hAnsi="Times New Roman" w:cs="Times New Roman"/>
          <w:sz w:val="24"/>
          <w:szCs w:val="24"/>
        </w:rPr>
      </w:pPr>
    </w:p>
    <w:p w:rsidR="00284A81" w:rsidRPr="006509CC" w:rsidRDefault="001C5676"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L’agent contractuel est soumis à la visite médicale d’aptitude à l’emploi auprès d’un médecin agrée préalablement à la prise de poste.</w:t>
      </w:r>
    </w:p>
    <w:p w:rsidR="0098144F" w:rsidRPr="006509CC" w:rsidRDefault="0098144F" w:rsidP="00284A81">
      <w:pPr>
        <w:tabs>
          <w:tab w:val="left" w:pos="2268"/>
          <w:tab w:val="left" w:pos="2552"/>
        </w:tabs>
        <w:jc w:val="both"/>
        <w:rPr>
          <w:rFonts w:ascii="Times New Roman" w:hAnsi="Times New Roman" w:cs="Times New Roman"/>
          <w:sz w:val="24"/>
          <w:szCs w:val="24"/>
        </w:rPr>
      </w:pPr>
    </w:p>
    <w:p w:rsidR="0098144F" w:rsidRPr="006509CC" w:rsidRDefault="0098144F"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La collectivité d’accueil s’engage à fournir à l’agent mis à disposition du matériel et des accessoires de protection répondant aux normes de sécurité en vigueur. Le représentant de la collectivité d’accueil est tenu de mettre en œuvre, sous sa responsabilité, les règles d’hygiène et de sécurité applicables à l’agent mis à disposition et d’en assurer le respect. Le CDG60 est dégagé de toute responsabilité en cas d’inobservation de ces règles.</w:t>
      </w:r>
    </w:p>
    <w:p w:rsidR="00284A81" w:rsidRPr="006509CC" w:rsidRDefault="00284A81" w:rsidP="00284A81">
      <w:pPr>
        <w:tabs>
          <w:tab w:val="left" w:pos="2268"/>
          <w:tab w:val="left" w:pos="2552"/>
        </w:tabs>
        <w:jc w:val="both"/>
        <w:rPr>
          <w:rFonts w:ascii="Times New Roman" w:hAnsi="Times New Roman" w:cs="Times New Roman"/>
          <w:sz w:val="24"/>
          <w:szCs w:val="24"/>
        </w:rPr>
      </w:pPr>
    </w:p>
    <w:p w:rsidR="00284A81" w:rsidRPr="006509CC" w:rsidRDefault="00243744" w:rsidP="00284A81">
      <w:pPr>
        <w:tabs>
          <w:tab w:val="left" w:pos="2268"/>
          <w:tab w:val="left" w:pos="2552"/>
        </w:tabs>
        <w:jc w:val="both"/>
        <w:rPr>
          <w:rFonts w:ascii="Times New Roman" w:hAnsi="Times New Roman" w:cs="Times New Roman"/>
          <w:sz w:val="24"/>
          <w:szCs w:val="24"/>
        </w:rPr>
      </w:pPr>
      <w:r w:rsidRPr="006509CC">
        <w:rPr>
          <w:rFonts w:ascii="Times New Roman" w:hAnsi="Times New Roman" w:cs="Times New Roman"/>
          <w:b/>
          <w:bCs/>
          <w:sz w:val="24"/>
          <w:szCs w:val="24"/>
          <w:u w:val="single"/>
        </w:rPr>
        <w:t>Article 6</w:t>
      </w:r>
      <w:r w:rsidR="00284A81" w:rsidRPr="006509CC">
        <w:rPr>
          <w:rFonts w:ascii="Times New Roman" w:hAnsi="Times New Roman" w:cs="Times New Roman"/>
          <w:b/>
          <w:bCs/>
          <w:sz w:val="24"/>
          <w:szCs w:val="24"/>
        </w:rPr>
        <w:t xml:space="preserve"> – </w:t>
      </w:r>
      <w:r w:rsidR="0098144F" w:rsidRPr="006509CC">
        <w:rPr>
          <w:rFonts w:ascii="Times New Roman" w:hAnsi="Times New Roman" w:cs="Times New Roman"/>
          <w:b/>
          <w:bCs/>
          <w:sz w:val="24"/>
          <w:szCs w:val="24"/>
        </w:rPr>
        <w:t>Déplacements professionnels</w:t>
      </w:r>
    </w:p>
    <w:p w:rsidR="001B7E0E" w:rsidRPr="006509CC" w:rsidRDefault="001B7E0E" w:rsidP="001B7E0E">
      <w:pPr>
        <w:tabs>
          <w:tab w:val="left" w:pos="284"/>
          <w:tab w:val="left" w:pos="2552"/>
        </w:tabs>
        <w:jc w:val="both"/>
        <w:rPr>
          <w:rFonts w:ascii="Times New Roman" w:hAnsi="Times New Roman" w:cs="Times New Roman"/>
          <w:sz w:val="24"/>
          <w:szCs w:val="24"/>
        </w:rPr>
      </w:pPr>
    </w:p>
    <w:p w:rsidR="001B7E0E" w:rsidRPr="006509CC" w:rsidRDefault="001B7E0E" w:rsidP="001B7E0E">
      <w:pPr>
        <w:tabs>
          <w:tab w:val="left" w:pos="284"/>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 xml:space="preserve">Si l’agent est dans l’obligation d’utiliser son véhicule personnel pour un déplacement professionnel et afin d’être assuré sur celui-ci, il doit nécessairement demander un ordre de mission </w:t>
      </w:r>
      <w:r w:rsidR="00916521" w:rsidRPr="006509CC">
        <w:rPr>
          <w:rFonts w:ascii="Times New Roman" w:hAnsi="Times New Roman" w:cs="Times New Roman"/>
          <w:sz w:val="24"/>
          <w:szCs w:val="24"/>
        </w:rPr>
        <w:t>au CDG60 avant ce déplacement en fournissant un justificatif. En aucun cas ce déplacement ne pourra être effectué sans l’accord du CDG60.</w:t>
      </w:r>
    </w:p>
    <w:p w:rsidR="00916521" w:rsidRPr="006509CC" w:rsidRDefault="00916521" w:rsidP="001B7E0E">
      <w:pPr>
        <w:tabs>
          <w:tab w:val="left" w:pos="284"/>
          <w:tab w:val="left" w:pos="2552"/>
        </w:tabs>
        <w:jc w:val="both"/>
        <w:rPr>
          <w:rFonts w:ascii="Times New Roman" w:hAnsi="Times New Roman" w:cs="Times New Roman"/>
          <w:sz w:val="24"/>
          <w:szCs w:val="24"/>
        </w:rPr>
      </w:pPr>
    </w:p>
    <w:p w:rsidR="00916521" w:rsidRPr="006509CC" w:rsidRDefault="00916521" w:rsidP="001B7E0E">
      <w:pPr>
        <w:tabs>
          <w:tab w:val="left" w:pos="284"/>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Il devra alors fournir :</w:t>
      </w:r>
    </w:p>
    <w:p w:rsidR="00916521" w:rsidRPr="006509CC" w:rsidRDefault="00916521" w:rsidP="00916521">
      <w:pPr>
        <w:pStyle w:val="Paragraphedeliste"/>
        <w:numPr>
          <w:ilvl w:val="0"/>
          <w:numId w:val="4"/>
        </w:numPr>
        <w:tabs>
          <w:tab w:val="left" w:pos="284"/>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l’attestation de l’assureur pour le véhicule (assurance pour les déplacements professionnels) ;</w:t>
      </w:r>
    </w:p>
    <w:p w:rsidR="00916521" w:rsidRPr="006509CC" w:rsidRDefault="00916521" w:rsidP="00916521">
      <w:pPr>
        <w:pStyle w:val="Paragraphedeliste"/>
        <w:numPr>
          <w:ilvl w:val="0"/>
          <w:numId w:val="4"/>
        </w:numPr>
        <w:tabs>
          <w:tab w:val="left" w:pos="284"/>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la copie de la carte grise du véhicule.</w:t>
      </w:r>
    </w:p>
    <w:p w:rsidR="00916521" w:rsidRPr="006509CC" w:rsidRDefault="00916521" w:rsidP="00916521">
      <w:pPr>
        <w:tabs>
          <w:tab w:val="left" w:pos="284"/>
          <w:tab w:val="left" w:pos="2552"/>
        </w:tabs>
        <w:jc w:val="both"/>
        <w:rPr>
          <w:rFonts w:ascii="Times New Roman" w:hAnsi="Times New Roman" w:cs="Times New Roman"/>
          <w:sz w:val="24"/>
          <w:szCs w:val="24"/>
        </w:rPr>
      </w:pPr>
    </w:p>
    <w:p w:rsidR="00916521" w:rsidRPr="006509CC" w:rsidRDefault="00916521" w:rsidP="00916521">
      <w:pPr>
        <w:tabs>
          <w:tab w:val="left" w:pos="284"/>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Les frais occasionnés par ce déplacement professionnel sont indemnisés selon les barèmes fixés par le décret du 19 juillet 2001. Un état de frais sera transmis à l’intéressé avec une copie de l’ordre de mission établi. Cet état de frais doit être retourné complété et signé aussitôt la mission terminée.</w:t>
      </w:r>
    </w:p>
    <w:p w:rsidR="00916521" w:rsidRPr="006509CC" w:rsidRDefault="00916521" w:rsidP="00916521">
      <w:pPr>
        <w:tabs>
          <w:tab w:val="left" w:pos="284"/>
          <w:tab w:val="left" w:pos="2552"/>
        </w:tabs>
        <w:jc w:val="both"/>
        <w:rPr>
          <w:rFonts w:ascii="Times New Roman" w:hAnsi="Times New Roman" w:cs="Times New Roman"/>
          <w:sz w:val="24"/>
          <w:szCs w:val="24"/>
        </w:rPr>
      </w:pPr>
    </w:p>
    <w:p w:rsidR="00916521" w:rsidRPr="006509CC" w:rsidRDefault="00916521" w:rsidP="00916521">
      <w:pPr>
        <w:tabs>
          <w:tab w:val="left" w:pos="284"/>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La collectivité d’accueil rembourse l’intégralité de ces frais.</w:t>
      </w:r>
    </w:p>
    <w:p w:rsidR="00284A81" w:rsidRPr="006509CC" w:rsidRDefault="00284A81" w:rsidP="00284A81">
      <w:pPr>
        <w:tabs>
          <w:tab w:val="left" w:pos="1418"/>
          <w:tab w:val="left" w:pos="2552"/>
        </w:tabs>
        <w:jc w:val="both"/>
        <w:rPr>
          <w:rFonts w:ascii="Times New Roman" w:hAnsi="Times New Roman" w:cs="Times New Roman"/>
          <w:sz w:val="24"/>
          <w:szCs w:val="24"/>
        </w:rPr>
      </w:pPr>
    </w:p>
    <w:p w:rsidR="00284A81" w:rsidRPr="006509CC" w:rsidRDefault="00243744" w:rsidP="00284A81">
      <w:pPr>
        <w:tabs>
          <w:tab w:val="left" w:pos="1418"/>
          <w:tab w:val="left" w:pos="2552"/>
        </w:tabs>
        <w:jc w:val="both"/>
        <w:rPr>
          <w:rFonts w:ascii="Times New Roman" w:hAnsi="Times New Roman" w:cs="Times New Roman"/>
          <w:b/>
          <w:bCs/>
          <w:sz w:val="24"/>
          <w:szCs w:val="24"/>
        </w:rPr>
      </w:pPr>
      <w:r w:rsidRPr="006509CC">
        <w:rPr>
          <w:rFonts w:ascii="Times New Roman" w:hAnsi="Times New Roman" w:cs="Times New Roman"/>
          <w:b/>
          <w:bCs/>
          <w:sz w:val="24"/>
          <w:szCs w:val="24"/>
          <w:u w:val="single"/>
        </w:rPr>
        <w:t>Article 7</w:t>
      </w:r>
      <w:r w:rsidR="00284A81" w:rsidRPr="006509CC">
        <w:rPr>
          <w:rFonts w:ascii="Times New Roman" w:hAnsi="Times New Roman" w:cs="Times New Roman"/>
          <w:b/>
          <w:bCs/>
          <w:caps/>
          <w:sz w:val="24"/>
          <w:szCs w:val="24"/>
        </w:rPr>
        <w:t xml:space="preserve"> – c</w:t>
      </w:r>
      <w:r w:rsidR="00916521" w:rsidRPr="006509CC">
        <w:rPr>
          <w:rFonts w:ascii="Times New Roman" w:hAnsi="Times New Roman" w:cs="Times New Roman"/>
          <w:b/>
          <w:bCs/>
          <w:sz w:val="24"/>
          <w:szCs w:val="24"/>
        </w:rPr>
        <w:t>onditions de rémunération</w:t>
      </w:r>
    </w:p>
    <w:p w:rsidR="00916521" w:rsidRPr="006509CC" w:rsidRDefault="00916521" w:rsidP="00284A81">
      <w:pPr>
        <w:tabs>
          <w:tab w:val="left" w:pos="1418"/>
          <w:tab w:val="left" w:pos="2552"/>
        </w:tabs>
        <w:jc w:val="both"/>
        <w:rPr>
          <w:rFonts w:ascii="Times New Roman" w:hAnsi="Times New Roman" w:cs="Times New Roman"/>
          <w:caps/>
          <w:sz w:val="24"/>
          <w:szCs w:val="24"/>
        </w:rPr>
      </w:pPr>
    </w:p>
    <w:p w:rsidR="00284A81" w:rsidRPr="006509CC" w:rsidRDefault="00916521" w:rsidP="00284A81">
      <w:pPr>
        <w:jc w:val="both"/>
        <w:rPr>
          <w:rFonts w:ascii="Times New Roman" w:hAnsi="Times New Roman" w:cs="Times New Roman"/>
          <w:spacing w:val="4"/>
          <w:sz w:val="24"/>
          <w:szCs w:val="24"/>
        </w:rPr>
      </w:pPr>
      <w:r w:rsidRPr="006509CC">
        <w:rPr>
          <w:rFonts w:ascii="Times New Roman" w:hAnsi="Times New Roman" w:cs="Times New Roman"/>
          <w:spacing w:val="4"/>
          <w:sz w:val="24"/>
          <w:szCs w:val="24"/>
        </w:rPr>
        <w:t>Le CDG60</w:t>
      </w:r>
      <w:r w:rsidR="00B354A0" w:rsidRPr="006509CC">
        <w:rPr>
          <w:rFonts w:ascii="Times New Roman" w:hAnsi="Times New Roman" w:cs="Times New Roman"/>
          <w:spacing w:val="4"/>
          <w:sz w:val="24"/>
          <w:szCs w:val="24"/>
        </w:rPr>
        <w:t xml:space="preserve"> assure pour sa part, la gestion administrative de l’agent mis à disposition et lui verse sa rémunération, sur attestation de service fait. </w:t>
      </w:r>
    </w:p>
    <w:p w:rsidR="00B354A0" w:rsidRPr="006509CC" w:rsidRDefault="00B354A0" w:rsidP="00284A81">
      <w:pPr>
        <w:jc w:val="both"/>
        <w:rPr>
          <w:rFonts w:ascii="Times New Roman" w:hAnsi="Times New Roman" w:cs="Times New Roman"/>
          <w:spacing w:val="4"/>
          <w:sz w:val="24"/>
          <w:szCs w:val="24"/>
        </w:rPr>
      </w:pPr>
    </w:p>
    <w:p w:rsidR="00B354A0" w:rsidRPr="006509CC" w:rsidRDefault="00B354A0" w:rsidP="00284A81">
      <w:pPr>
        <w:jc w:val="both"/>
        <w:rPr>
          <w:rFonts w:ascii="Times New Roman" w:hAnsi="Times New Roman" w:cs="Times New Roman"/>
          <w:i/>
          <w:sz w:val="24"/>
          <w:szCs w:val="24"/>
        </w:rPr>
      </w:pPr>
      <w:r w:rsidRPr="006509CC">
        <w:rPr>
          <w:rFonts w:ascii="Times New Roman" w:hAnsi="Times New Roman" w:cs="Times New Roman"/>
          <w:spacing w:val="4"/>
          <w:sz w:val="24"/>
          <w:szCs w:val="24"/>
        </w:rPr>
        <w:t>L’agent sera rémunéré sur la base de l’indice du grade correspondant, et spécifié tout particulièrement par la collectivité d’accueil. Il percevra le cas échéant un régime indemnitaire selon la catégorie d’emploi. Il pourra, conformément à la réglementation en vigueur percevoir l’indemnité de résidence et le supplément familial de traitement  sur présentation de justificatifs.</w:t>
      </w:r>
    </w:p>
    <w:p w:rsidR="008B4231" w:rsidRPr="006509CC" w:rsidRDefault="008B4231" w:rsidP="00284A81">
      <w:pPr>
        <w:tabs>
          <w:tab w:val="left" w:pos="5670"/>
        </w:tabs>
        <w:rPr>
          <w:rFonts w:ascii="Times New Roman" w:hAnsi="Times New Roman" w:cs="Times New Roman"/>
          <w:sz w:val="24"/>
          <w:szCs w:val="24"/>
        </w:rPr>
      </w:pPr>
    </w:p>
    <w:p w:rsidR="008B4231" w:rsidRPr="006509CC" w:rsidRDefault="008B4231" w:rsidP="008B4231">
      <w:pPr>
        <w:tabs>
          <w:tab w:val="left" w:pos="1418"/>
          <w:tab w:val="left" w:pos="2552"/>
        </w:tabs>
        <w:jc w:val="both"/>
        <w:rPr>
          <w:rFonts w:ascii="Times New Roman" w:hAnsi="Times New Roman" w:cs="Times New Roman"/>
          <w:b/>
          <w:bCs/>
          <w:sz w:val="24"/>
          <w:szCs w:val="24"/>
        </w:rPr>
      </w:pPr>
      <w:r w:rsidRPr="006509CC">
        <w:rPr>
          <w:rFonts w:ascii="Times New Roman" w:hAnsi="Times New Roman" w:cs="Times New Roman"/>
          <w:b/>
          <w:bCs/>
          <w:sz w:val="24"/>
          <w:szCs w:val="24"/>
          <w:u w:val="single"/>
        </w:rPr>
        <w:t>Article 8</w:t>
      </w:r>
      <w:r w:rsidRPr="006509CC">
        <w:rPr>
          <w:rFonts w:ascii="Times New Roman" w:hAnsi="Times New Roman" w:cs="Times New Roman"/>
          <w:b/>
          <w:bCs/>
          <w:caps/>
          <w:sz w:val="24"/>
          <w:szCs w:val="24"/>
        </w:rPr>
        <w:t xml:space="preserve"> – </w:t>
      </w:r>
      <w:r w:rsidRPr="006509CC">
        <w:rPr>
          <w:rFonts w:ascii="Times New Roman" w:hAnsi="Times New Roman" w:cs="Times New Roman"/>
          <w:b/>
          <w:bCs/>
          <w:sz w:val="24"/>
          <w:szCs w:val="24"/>
        </w:rPr>
        <w:t>Remboursement au CDG60</w:t>
      </w:r>
    </w:p>
    <w:p w:rsidR="008B4231" w:rsidRPr="006509CC" w:rsidRDefault="008B4231" w:rsidP="00284A81">
      <w:pPr>
        <w:tabs>
          <w:tab w:val="left" w:pos="5670"/>
        </w:tabs>
        <w:rPr>
          <w:rFonts w:ascii="Times New Roman" w:hAnsi="Times New Roman" w:cs="Times New Roman"/>
          <w:sz w:val="24"/>
          <w:szCs w:val="24"/>
        </w:rPr>
      </w:pPr>
    </w:p>
    <w:p w:rsidR="00D439BA" w:rsidRPr="006509CC" w:rsidRDefault="007F5F20" w:rsidP="008B4231">
      <w:pPr>
        <w:adjustRightInd w:val="0"/>
        <w:jc w:val="both"/>
        <w:rPr>
          <w:rFonts w:ascii="Times New Roman" w:hAnsi="Times New Roman" w:cs="Times New Roman"/>
          <w:sz w:val="24"/>
          <w:szCs w:val="24"/>
        </w:rPr>
      </w:pPr>
      <w:r w:rsidRPr="006509CC">
        <w:rPr>
          <w:rFonts w:ascii="Times New Roman" w:hAnsi="Times New Roman" w:cs="Times New Roman"/>
          <w:sz w:val="24"/>
          <w:szCs w:val="24"/>
        </w:rPr>
        <w:t>La collectivité</w:t>
      </w:r>
      <w:r w:rsidR="008B4231" w:rsidRPr="006509CC">
        <w:rPr>
          <w:rFonts w:ascii="Times New Roman" w:hAnsi="Times New Roman" w:cs="Times New Roman"/>
          <w:sz w:val="24"/>
          <w:szCs w:val="24"/>
        </w:rPr>
        <w:t xml:space="preserve"> rembourse </w:t>
      </w:r>
      <w:r w:rsidR="00D439BA" w:rsidRPr="006509CC">
        <w:rPr>
          <w:rFonts w:ascii="Times New Roman" w:hAnsi="Times New Roman" w:cs="Times New Roman"/>
          <w:sz w:val="24"/>
          <w:szCs w:val="24"/>
        </w:rPr>
        <w:t>au</w:t>
      </w:r>
      <w:r w:rsidR="008B4231" w:rsidRPr="006509CC">
        <w:rPr>
          <w:rFonts w:ascii="Times New Roman" w:hAnsi="Times New Roman" w:cs="Times New Roman"/>
          <w:sz w:val="24"/>
          <w:szCs w:val="24"/>
        </w:rPr>
        <w:t xml:space="preserve"> </w:t>
      </w:r>
      <w:r w:rsidR="00243744" w:rsidRPr="006509CC">
        <w:rPr>
          <w:rFonts w:ascii="Times New Roman" w:hAnsi="Times New Roman" w:cs="Times New Roman"/>
          <w:sz w:val="24"/>
          <w:szCs w:val="24"/>
        </w:rPr>
        <w:t>CDG60</w:t>
      </w:r>
      <w:r w:rsidR="008B4231" w:rsidRPr="006509CC">
        <w:rPr>
          <w:rFonts w:ascii="Times New Roman" w:hAnsi="Times New Roman" w:cs="Times New Roman"/>
          <w:sz w:val="24"/>
          <w:szCs w:val="24"/>
        </w:rPr>
        <w:t xml:space="preserve">, à terme </w:t>
      </w:r>
      <w:r w:rsidR="00D439BA" w:rsidRPr="006509CC">
        <w:rPr>
          <w:rFonts w:ascii="Times New Roman" w:hAnsi="Times New Roman" w:cs="Times New Roman"/>
          <w:sz w:val="24"/>
          <w:szCs w:val="24"/>
        </w:rPr>
        <w:t>échu :</w:t>
      </w:r>
    </w:p>
    <w:p w:rsidR="00D439BA" w:rsidRPr="006509CC" w:rsidRDefault="001003DE" w:rsidP="001003DE">
      <w:pPr>
        <w:pStyle w:val="Paragraphedeliste"/>
        <w:numPr>
          <w:ilvl w:val="0"/>
          <w:numId w:val="4"/>
        </w:numPr>
        <w:adjustRightInd w:val="0"/>
        <w:jc w:val="both"/>
        <w:rPr>
          <w:rFonts w:ascii="Times New Roman" w:hAnsi="Times New Roman" w:cs="Times New Roman"/>
          <w:sz w:val="24"/>
          <w:szCs w:val="24"/>
        </w:rPr>
      </w:pPr>
      <w:r w:rsidRPr="006509CC">
        <w:rPr>
          <w:rFonts w:ascii="Times New Roman" w:hAnsi="Times New Roman" w:cs="Times New Roman"/>
          <w:sz w:val="24"/>
          <w:szCs w:val="24"/>
        </w:rPr>
        <w:t>L</w:t>
      </w:r>
      <w:r w:rsidR="008B4231" w:rsidRPr="006509CC">
        <w:rPr>
          <w:rFonts w:ascii="Times New Roman" w:hAnsi="Times New Roman" w:cs="Times New Roman"/>
          <w:sz w:val="24"/>
          <w:szCs w:val="24"/>
        </w:rPr>
        <w:t>es traitements et les ch</w:t>
      </w:r>
      <w:r w:rsidRPr="006509CC">
        <w:rPr>
          <w:rFonts w:ascii="Times New Roman" w:hAnsi="Times New Roman" w:cs="Times New Roman"/>
          <w:sz w:val="24"/>
          <w:szCs w:val="24"/>
        </w:rPr>
        <w:t>arges sociales de toute nature,</w:t>
      </w:r>
      <w:r w:rsidR="008B4231" w:rsidRPr="006509CC">
        <w:rPr>
          <w:rFonts w:ascii="Times New Roman" w:hAnsi="Times New Roman" w:cs="Times New Roman"/>
          <w:sz w:val="24"/>
          <w:szCs w:val="24"/>
        </w:rPr>
        <w:t xml:space="preserve"> </w:t>
      </w:r>
      <w:r w:rsidR="008528C3" w:rsidRPr="006509CC">
        <w:rPr>
          <w:rFonts w:ascii="Times New Roman" w:hAnsi="Times New Roman" w:cs="Times New Roman"/>
          <w:sz w:val="24"/>
          <w:szCs w:val="24"/>
        </w:rPr>
        <w:t xml:space="preserve">et </w:t>
      </w:r>
      <w:r w:rsidRPr="006509CC">
        <w:rPr>
          <w:rFonts w:ascii="Times New Roman" w:hAnsi="Times New Roman" w:cs="Times New Roman"/>
          <w:sz w:val="24"/>
          <w:szCs w:val="24"/>
        </w:rPr>
        <w:t xml:space="preserve">le cas échéant les frais de déplacement, frais de restauration ou d’hébergement accordé(s), ou les heures complémentaires et/ou supplémentaires effectuées à la demande </w:t>
      </w:r>
      <w:r w:rsidR="00162567" w:rsidRPr="006509CC">
        <w:rPr>
          <w:rFonts w:ascii="Times New Roman" w:hAnsi="Times New Roman" w:cs="Times New Roman"/>
          <w:sz w:val="24"/>
          <w:szCs w:val="24"/>
        </w:rPr>
        <w:t xml:space="preserve">de </w:t>
      </w:r>
      <w:r w:rsidRPr="006509CC">
        <w:rPr>
          <w:rFonts w:ascii="Times New Roman" w:hAnsi="Times New Roman" w:cs="Times New Roman"/>
          <w:sz w:val="24"/>
          <w:szCs w:val="24"/>
        </w:rPr>
        <w:t>la collectivité,</w:t>
      </w:r>
    </w:p>
    <w:p w:rsidR="001003DE" w:rsidRPr="006509CC" w:rsidRDefault="001003DE" w:rsidP="001003DE">
      <w:pPr>
        <w:adjustRightInd w:val="0"/>
        <w:jc w:val="both"/>
        <w:rPr>
          <w:rFonts w:ascii="Times New Roman" w:hAnsi="Times New Roman" w:cs="Times New Roman"/>
          <w:sz w:val="24"/>
          <w:szCs w:val="24"/>
        </w:rPr>
      </w:pPr>
    </w:p>
    <w:p w:rsidR="001003DE" w:rsidRPr="006509CC" w:rsidRDefault="001003DE" w:rsidP="001003DE">
      <w:pPr>
        <w:adjustRightInd w:val="0"/>
        <w:jc w:val="both"/>
        <w:rPr>
          <w:rFonts w:ascii="Times New Roman" w:hAnsi="Times New Roman" w:cs="Times New Roman"/>
          <w:sz w:val="24"/>
          <w:szCs w:val="24"/>
        </w:rPr>
      </w:pPr>
      <w:r w:rsidRPr="006509CC">
        <w:rPr>
          <w:rFonts w:ascii="Times New Roman" w:hAnsi="Times New Roman" w:cs="Times New Roman"/>
          <w:sz w:val="24"/>
          <w:szCs w:val="24"/>
        </w:rPr>
        <w:t>Et selon le cas :</w:t>
      </w:r>
    </w:p>
    <w:p w:rsidR="00D439BA" w:rsidRPr="006509CC" w:rsidRDefault="001003DE" w:rsidP="00D439BA">
      <w:pPr>
        <w:pStyle w:val="Paragraphedeliste"/>
        <w:numPr>
          <w:ilvl w:val="0"/>
          <w:numId w:val="4"/>
        </w:numPr>
        <w:adjustRightInd w:val="0"/>
        <w:jc w:val="both"/>
        <w:rPr>
          <w:rFonts w:ascii="Times New Roman" w:hAnsi="Times New Roman" w:cs="Times New Roman"/>
          <w:sz w:val="24"/>
          <w:szCs w:val="24"/>
        </w:rPr>
      </w:pPr>
      <w:r w:rsidRPr="006509CC">
        <w:rPr>
          <w:rFonts w:ascii="Times New Roman" w:hAnsi="Times New Roman" w:cs="Times New Roman"/>
          <w:sz w:val="24"/>
          <w:szCs w:val="24"/>
        </w:rPr>
        <w:t>E</w:t>
      </w:r>
      <w:r w:rsidR="00D439BA" w:rsidRPr="006509CC">
        <w:rPr>
          <w:rFonts w:ascii="Times New Roman" w:hAnsi="Times New Roman" w:cs="Times New Roman"/>
          <w:sz w:val="24"/>
          <w:szCs w:val="24"/>
        </w:rPr>
        <w:t xml:space="preserve">n cas de présentation par la collectivité d’un candidat mis à disposition par le CDG60 : mission de </w:t>
      </w:r>
      <w:r w:rsidR="008B4231" w:rsidRPr="006509CC">
        <w:rPr>
          <w:rFonts w:ascii="Times New Roman" w:hAnsi="Times New Roman" w:cs="Times New Roman"/>
          <w:sz w:val="24"/>
          <w:szCs w:val="24"/>
        </w:rPr>
        <w:t>Portage Salarial (REM) :</w:t>
      </w:r>
      <w:r w:rsidR="00D439BA" w:rsidRPr="006509CC">
        <w:rPr>
          <w:rFonts w:ascii="Times New Roman" w:hAnsi="Times New Roman" w:cs="Times New Roman"/>
          <w:sz w:val="24"/>
          <w:szCs w:val="24"/>
        </w:rPr>
        <w:t xml:space="preserve"> </w:t>
      </w:r>
      <w:r w:rsidR="008B4231" w:rsidRPr="006509CC">
        <w:rPr>
          <w:rFonts w:ascii="Times New Roman" w:hAnsi="Times New Roman" w:cs="Times New Roman"/>
          <w:sz w:val="24"/>
          <w:szCs w:val="24"/>
        </w:rPr>
        <w:t xml:space="preserve">les frais de gestion sont fixés à hauteur de </w:t>
      </w:r>
      <w:r w:rsidRPr="006509CC">
        <w:rPr>
          <w:rFonts w:ascii="Times New Roman" w:hAnsi="Times New Roman" w:cs="Times New Roman"/>
          <w:sz w:val="24"/>
          <w:szCs w:val="24"/>
        </w:rPr>
        <w:t>6.3% des traitements et charges,</w:t>
      </w:r>
    </w:p>
    <w:p w:rsidR="001003DE" w:rsidRPr="006509CC" w:rsidRDefault="001003DE" w:rsidP="001003DE">
      <w:pPr>
        <w:adjustRightInd w:val="0"/>
        <w:jc w:val="both"/>
        <w:rPr>
          <w:rFonts w:ascii="Times New Roman" w:hAnsi="Times New Roman" w:cs="Times New Roman"/>
          <w:sz w:val="24"/>
          <w:szCs w:val="24"/>
        </w:rPr>
      </w:pPr>
    </w:p>
    <w:p w:rsidR="00D439BA" w:rsidRPr="006509CC" w:rsidRDefault="001003DE" w:rsidP="00D439BA">
      <w:pPr>
        <w:pStyle w:val="Paragraphedeliste"/>
        <w:numPr>
          <w:ilvl w:val="0"/>
          <w:numId w:val="4"/>
        </w:numPr>
        <w:adjustRightInd w:val="0"/>
        <w:jc w:val="both"/>
        <w:rPr>
          <w:rFonts w:ascii="Times New Roman" w:hAnsi="Times New Roman" w:cs="Times New Roman"/>
          <w:sz w:val="24"/>
          <w:szCs w:val="24"/>
        </w:rPr>
      </w:pPr>
      <w:r w:rsidRPr="006509CC">
        <w:rPr>
          <w:rFonts w:ascii="Times New Roman" w:hAnsi="Times New Roman" w:cs="Times New Roman"/>
          <w:sz w:val="24"/>
          <w:szCs w:val="24"/>
        </w:rPr>
        <w:t>E</w:t>
      </w:r>
      <w:r w:rsidR="00D439BA" w:rsidRPr="006509CC">
        <w:rPr>
          <w:rFonts w:ascii="Times New Roman" w:hAnsi="Times New Roman" w:cs="Times New Roman"/>
          <w:sz w:val="24"/>
          <w:szCs w:val="24"/>
        </w:rPr>
        <w:t>n cas d’action de recrutement par le CDG60 et</w:t>
      </w:r>
      <w:r w:rsidR="008B4231" w:rsidRPr="006509CC">
        <w:rPr>
          <w:rFonts w:ascii="Times New Roman" w:hAnsi="Times New Roman" w:cs="Times New Roman"/>
          <w:sz w:val="24"/>
          <w:szCs w:val="24"/>
        </w:rPr>
        <w:t xml:space="preserve"> mis à disposition</w:t>
      </w:r>
      <w:r w:rsidR="00D439BA" w:rsidRPr="006509CC">
        <w:rPr>
          <w:rFonts w:ascii="Times New Roman" w:hAnsi="Times New Roman" w:cs="Times New Roman"/>
          <w:sz w:val="24"/>
          <w:szCs w:val="24"/>
        </w:rPr>
        <w:t xml:space="preserve"> de l’agent proposé p</w:t>
      </w:r>
      <w:r w:rsidR="008B4231" w:rsidRPr="006509CC">
        <w:rPr>
          <w:rFonts w:ascii="Times New Roman" w:hAnsi="Times New Roman" w:cs="Times New Roman"/>
          <w:sz w:val="24"/>
          <w:szCs w:val="24"/>
        </w:rPr>
        <w:t>our le Remplacement de personnel, Surcroit de travail, emplois Saisonniers (SPAL) :</w:t>
      </w:r>
      <w:r w:rsidR="00D439BA" w:rsidRPr="006509CC">
        <w:rPr>
          <w:rFonts w:ascii="Times New Roman" w:hAnsi="Times New Roman" w:cs="Times New Roman"/>
          <w:sz w:val="24"/>
          <w:szCs w:val="24"/>
        </w:rPr>
        <w:t xml:space="preserve"> </w:t>
      </w:r>
      <w:r w:rsidR="008B4231" w:rsidRPr="006509CC">
        <w:rPr>
          <w:rFonts w:ascii="Times New Roman" w:hAnsi="Times New Roman" w:cs="Times New Roman"/>
          <w:sz w:val="24"/>
          <w:szCs w:val="24"/>
        </w:rPr>
        <w:t>les frais de gestion sont fixés à hauteur de 15% des traitements et charges</w:t>
      </w:r>
      <w:r w:rsidRPr="006509CC">
        <w:rPr>
          <w:rFonts w:ascii="Times New Roman" w:hAnsi="Times New Roman" w:cs="Times New Roman"/>
          <w:sz w:val="24"/>
          <w:szCs w:val="24"/>
        </w:rPr>
        <w:t>,</w:t>
      </w:r>
    </w:p>
    <w:p w:rsidR="001003DE" w:rsidRPr="006509CC" w:rsidRDefault="001003DE" w:rsidP="001003DE">
      <w:pPr>
        <w:adjustRightInd w:val="0"/>
        <w:jc w:val="both"/>
        <w:rPr>
          <w:rFonts w:ascii="Times New Roman" w:hAnsi="Times New Roman" w:cs="Times New Roman"/>
          <w:sz w:val="24"/>
          <w:szCs w:val="24"/>
        </w:rPr>
      </w:pPr>
    </w:p>
    <w:p w:rsidR="00D439BA" w:rsidRPr="006509CC" w:rsidRDefault="001003DE" w:rsidP="00D439BA">
      <w:pPr>
        <w:pStyle w:val="Paragraphedeliste"/>
        <w:numPr>
          <w:ilvl w:val="0"/>
          <w:numId w:val="4"/>
        </w:numPr>
        <w:adjustRightInd w:val="0"/>
        <w:jc w:val="both"/>
        <w:rPr>
          <w:rFonts w:ascii="Times New Roman" w:hAnsi="Times New Roman" w:cs="Times New Roman"/>
          <w:sz w:val="24"/>
          <w:szCs w:val="24"/>
        </w:rPr>
      </w:pPr>
      <w:r w:rsidRPr="006509CC">
        <w:rPr>
          <w:rFonts w:ascii="Times New Roman" w:hAnsi="Times New Roman" w:cs="Times New Roman"/>
          <w:sz w:val="24"/>
          <w:szCs w:val="24"/>
        </w:rPr>
        <w:t>E</w:t>
      </w:r>
      <w:r w:rsidR="00D439BA" w:rsidRPr="006509CC">
        <w:rPr>
          <w:rFonts w:ascii="Times New Roman" w:hAnsi="Times New Roman" w:cs="Times New Roman"/>
          <w:sz w:val="24"/>
          <w:szCs w:val="24"/>
        </w:rPr>
        <w:t>n cas d’action de recrutement par le CDG60 et mis à disposition de l’agent proposé p</w:t>
      </w:r>
      <w:r w:rsidR="008B4231" w:rsidRPr="006509CC">
        <w:rPr>
          <w:rFonts w:ascii="Times New Roman" w:hAnsi="Times New Roman" w:cs="Times New Roman"/>
          <w:sz w:val="24"/>
          <w:szCs w:val="24"/>
        </w:rPr>
        <w:t>our le Remplacement de personnel, Surcroit de travail, emplois Saisonniers des Secrétaires de</w:t>
      </w:r>
      <w:r w:rsidR="00D439BA" w:rsidRPr="006509CC">
        <w:rPr>
          <w:rFonts w:ascii="Times New Roman" w:hAnsi="Times New Roman" w:cs="Times New Roman"/>
          <w:sz w:val="24"/>
          <w:szCs w:val="24"/>
        </w:rPr>
        <w:t xml:space="preserve"> </w:t>
      </w:r>
      <w:r w:rsidR="008B4231" w:rsidRPr="006509CC">
        <w:rPr>
          <w:rFonts w:ascii="Times New Roman" w:hAnsi="Times New Roman" w:cs="Times New Roman"/>
          <w:sz w:val="24"/>
          <w:szCs w:val="24"/>
        </w:rPr>
        <w:t xml:space="preserve">Mairie en Milieu Rural et </w:t>
      </w:r>
      <w:r w:rsidR="00D439BA" w:rsidRPr="006509CC">
        <w:rPr>
          <w:rFonts w:ascii="Times New Roman" w:hAnsi="Times New Roman" w:cs="Times New Roman"/>
          <w:sz w:val="24"/>
          <w:szCs w:val="24"/>
        </w:rPr>
        <w:t>d’emplois de</w:t>
      </w:r>
      <w:r w:rsidR="008B4231" w:rsidRPr="006509CC">
        <w:rPr>
          <w:rFonts w:ascii="Times New Roman" w:hAnsi="Times New Roman" w:cs="Times New Roman"/>
          <w:sz w:val="24"/>
          <w:szCs w:val="24"/>
        </w:rPr>
        <w:t xml:space="preserve"> catégories A et B (RSM) :</w:t>
      </w:r>
      <w:r w:rsidR="00D439BA" w:rsidRPr="006509CC">
        <w:rPr>
          <w:rFonts w:ascii="Times New Roman" w:hAnsi="Times New Roman" w:cs="Times New Roman"/>
          <w:sz w:val="24"/>
          <w:szCs w:val="24"/>
        </w:rPr>
        <w:t xml:space="preserve"> </w:t>
      </w:r>
      <w:r w:rsidR="008B4231" w:rsidRPr="006509CC">
        <w:rPr>
          <w:rFonts w:ascii="Times New Roman" w:hAnsi="Times New Roman" w:cs="Times New Roman"/>
          <w:sz w:val="24"/>
          <w:szCs w:val="24"/>
        </w:rPr>
        <w:t>les frais de gestion sont fixés à hauteur de 20% des traitements et charges</w:t>
      </w:r>
      <w:r w:rsidRPr="006509CC">
        <w:rPr>
          <w:rFonts w:ascii="Times New Roman" w:hAnsi="Times New Roman" w:cs="Times New Roman"/>
          <w:sz w:val="24"/>
          <w:szCs w:val="24"/>
        </w:rPr>
        <w:t>,</w:t>
      </w:r>
    </w:p>
    <w:p w:rsidR="001003DE" w:rsidRPr="006509CC" w:rsidRDefault="001003DE" w:rsidP="001003DE">
      <w:pPr>
        <w:adjustRightInd w:val="0"/>
        <w:jc w:val="both"/>
        <w:rPr>
          <w:rFonts w:ascii="Times New Roman" w:hAnsi="Times New Roman" w:cs="Times New Roman"/>
          <w:sz w:val="24"/>
          <w:szCs w:val="24"/>
        </w:rPr>
      </w:pPr>
    </w:p>
    <w:p w:rsidR="008B4231" w:rsidRPr="006509CC" w:rsidRDefault="007F5F20" w:rsidP="007F5F20">
      <w:pPr>
        <w:pStyle w:val="Paragraphedeliste"/>
        <w:numPr>
          <w:ilvl w:val="0"/>
          <w:numId w:val="4"/>
        </w:numPr>
        <w:adjustRightInd w:val="0"/>
        <w:jc w:val="both"/>
        <w:rPr>
          <w:rFonts w:ascii="Times New Roman" w:hAnsi="Times New Roman" w:cs="Times New Roman"/>
          <w:sz w:val="24"/>
          <w:szCs w:val="24"/>
        </w:rPr>
      </w:pPr>
      <w:r w:rsidRPr="006509CC">
        <w:rPr>
          <w:rFonts w:ascii="Times New Roman" w:hAnsi="Times New Roman" w:cs="Times New Roman"/>
          <w:sz w:val="24"/>
          <w:szCs w:val="24"/>
        </w:rPr>
        <w:t xml:space="preserve">En cas d’action de recrutement par le CDG60 et mis à disposition de l’agent proposé </w:t>
      </w:r>
      <w:r w:rsidR="00162567" w:rsidRPr="006509CC">
        <w:rPr>
          <w:rFonts w:ascii="Times New Roman" w:hAnsi="Times New Roman" w:cs="Times New Roman"/>
          <w:sz w:val="24"/>
          <w:szCs w:val="24"/>
        </w:rPr>
        <w:t>pour une durée initiale</w:t>
      </w:r>
      <w:r w:rsidRPr="006509CC">
        <w:rPr>
          <w:rFonts w:ascii="Times New Roman" w:hAnsi="Times New Roman" w:cs="Times New Roman"/>
          <w:sz w:val="24"/>
          <w:szCs w:val="24"/>
        </w:rPr>
        <w:t xml:space="preserve"> de contrat </w:t>
      </w:r>
      <w:r w:rsidR="00162567" w:rsidRPr="006509CC">
        <w:rPr>
          <w:rFonts w:ascii="Times New Roman" w:hAnsi="Times New Roman" w:cs="Times New Roman"/>
          <w:sz w:val="24"/>
          <w:szCs w:val="24"/>
        </w:rPr>
        <w:t xml:space="preserve"> </w:t>
      </w:r>
      <w:r w:rsidRPr="006509CC">
        <w:rPr>
          <w:rFonts w:ascii="Times New Roman" w:hAnsi="Times New Roman" w:cs="Times New Roman"/>
          <w:sz w:val="24"/>
          <w:szCs w:val="24"/>
        </w:rPr>
        <w:t xml:space="preserve">égale ou </w:t>
      </w:r>
      <w:r w:rsidR="00162567" w:rsidRPr="006509CC">
        <w:rPr>
          <w:rFonts w:ascii="Times New Roman" w:hAnsi="Times New Roman" w:cs="Times New Roman"/>
          <w:sz w:val="24"/>
          <w:szCs w:val="24"/>
        </w:rPr>
        <w:t xml:space="preserve">supérieure à </w:t>
      </w:r>
      <w:r w:rsidRPr="006509CC">
        <w:rPr>
          <w:rFonts w:ascii="Times New Roman" w:hAnsi="Times New Roman" w:cs="Times New Roman"/>
          <w:sz w:val="24"/>
          <w:szCs w:val="24"/>
        </w:rPr>
        <w:t>un an</w:t>
      </w:r>
      <w:r w:rsidR="00162567" w:rsidRPr="006509CC">
        <w:rPr>
          <w:rFonts w:ascii="Times New Roman" w:hAnsi="Times New Roman" w:cs="Times New Roman"/>
          <w:sz w:val="24"/>
          <w:szCs w:val="24"/>
        </w:rPr>
        <w:t> :</w:t>
      </w:r>
      <w:r w:rsidR="00D439BA" w:rsidRPr="006509CC">
        <w:rPr>
          <w:rFonts w:ascii="Times New Roman" w:hAnsi="Times New Roman" w:cs="Times New Roman"/>
          <w:sz w:val="24"/>
          <w:szCs w:val="24"/>
        </w:rPr>
        <w:t xml:space="preserve"> </w:t>
      </w:r>
      <w:r w:rsidR="008B4231" w:rsidRPr="006509CC">
        <w:rPr>
          <w:rFonts w:ascii="Times New Roman" w:hAnsi="Times New Roman" w:cs="Times New Roman"/>
          <w:sz w:val="24"/>
          <w:szCs w:val="24"/>
        </w:rPr>
        <w:t>les frais de gestion sont fixés à hauteur de 6.3% des traitements et charges.</w:t>
      </w:r>
    </w:p>
    <w:p w:rsidR="008B4231" w:rsidRPr="006509CC" w:rsidRDefault="008B4231" w:rsidP="008B4231">
      <w:pPr>
        <w:adjustRightInd w:val="0"/>
        <w:rPr>
          <w:rFonts w:ascii="Times New Roman" w:hAnsi="Times New Roman" w:cs="Times New Roman"/>
          <w:sz w:val="24"/>
          <w:szCs w:val="24"/>
        </w:rPr>
      </w:pPr>
    </w:p>
    <w:p w:rsidR="008B4231" w:rsidRPr="006509CC" w:rsidRDefault="008B4231" w:rsidP="008B4231">
      <w:pPr>
        <w:tabs>
          <w:tab w:val="left" w:pos="1418"/>
          <w:tab w:val="left" w:pos="2552"/>
        </w:tabs>
        <w:jc w:val="both"/>
        <w:rPr>
          <w:rFonts w:ascii="Times New Roman" w:hAnsi="Times New Roman" w:cs="Times New Roman"/>
          <w:b/>
          <w:bCs/>
          <w:sz w:val="24"/>
          <w:szCs w:val="24"/>
        </w:rPr>
      </w:pPr>
      <w:r w:rsidRPr="006509CC">
        <w:rPr>
          <w:rFonts w:ascii="Times New Roman" w:hAnsi="Times New Roman" w:cs="Times New Roman"/>
          <w:b/>
          <w:bCs/>
          <w:sz w:val="24"/>
          <w:szCs w:val="24"/>
          <w:u w:val="single"/>
        </w:rPr>
        <w:t>Article 9</w:t>
      </w:r>
      <w:r w:rsidRPr="006509CC">
        <w:rPr>
          <w:rFonts w:ascii="Times New Roman" w:hAnsi="Times New Roman" w:cs="Times New Roman"/>
          <w:b/>
          <w:bCs/>
          <w:caps/>
          <w:sz w:val="24"/>
          <w:szCs w:val="24"/>
        </w:rPr>
        <w:t xml:space="preserve"> – </w:t>
      </w:r>
      <w:r w:rsidRPr="006509CC">
        <w:rPr>
          <w:rFonts w:ascii="Times New Roman" w:hAnsi="Times New Roman" w:cs="Times New Roman"/>
          <w:b/>
          <w:bCs/>
          <w:sz w:val="24"/>
          <w:szCs w:val="24"/>
        </w:rPr>
        <w:t>Congés</w:t>
      </w:r>
    </w:p>
    <w:p w:rsidR="008B4231" w:rsidRPr="006509CC" w:rsidRDefault="008B4231" w:rsidP="008B4231">
      <w:pPr>
        <w:adjustRightInd w:val="0"/>
        <w:rPr>
          <w:rFonts w:ascii="Times New Roman" w:hAnsi="Times New Roman" w:cs="Times New Roman"/>
          <w:sz w:val="24"/>
          <w:szCs w:val="24"/>
        </w:rPr>
      </w:pPr>
    </w:p>
    <w:p w:rsidR="008B4231" w:rsidRPr="006509CC" w:rsidRDefault="008B4231" w:rsidP="008B4231">
      <w:pPr>
        <w:adjustRightInd w:val="0"/>
        <w:ind w:firstLine="708"/>
        <w:jc w:val="both"/>
        <w:rPr>
          <w:rFonts w:ascii="Times New Roman" w:hAnsi="Times New Roman" w:cs="Times New Roman"/>
          <w:sz w:val="24"/>
          <w:szCs w:val="24"/>
        </w:rPr>
      </w:pPr>
      <w:r w:rsidRPr="006509CC">
        <w:rPr>
          <w:rFonts w:ascii="Times New Roman" w:hAnsi="Times New Roman" w:cs="Times New Roman"/>
          <w:sz w:val="24"/>
          <w:szCs w:val="24"/>
        </w:rPr>
        <w:t>9.1 : Congés annuels :</w:t>
      </w:r>
    </w:p>
    <w:p w:rsidR="008B4231" w:rsidRPr="006509CC" w:rsidRDefault="008B4231" w:rsidP="008B4231">
      <w:pPr>
        <w:adjustRightInd w:val="0"/>
        <w:jc w:val="both"/>
        <w:rPr>
          <w:rFonts w:ascii="Times New Roman" w:hAnsi="Times New Roman" w:cs="Times New Roman"/>
          <w:sz w:val="24"/>
          <w:szCs w:val="24"/>
        </w:rPr>
      </w:pPr>
      <w:r w:rsidRPr="006509CC">
        <w:rPr>
          <w:rFonts w:ascii="Times New Roman" w:hAnsi="Times New Roman" w:cs="Times New Roman"/>
          <w:sz w:val="24"/>
          <w:szCs w:val="24"/>
        </w:rPr>
        <w:t>Les congés légaux, fixés à 25 jours par an, sont à prendre en accord avec la collectivité d’accueil durant la période du contrat ou à défaut indemnisés en fin de mission, conformément aux dispositions de l’article 5 du décret n°88-145 du 15 février 1988.</w:t>
      </w:r>
    </w:p>
    <w:p w:rsidR="008B4231" w:rsidRPr="006509CC" w:rsidRDefault="008B4231" w:rsidP="008B4231">
      <w:pPr>
        <w:adjustRightInd w:val="0"/>
        <w:jc w:val="both"/>
        <w:rPr>
          <w:rFonts w:ascii="Times New Roman" w:hAnsi="Times New Roman" w:cs="Times New Roman"/>
          <w:sz w:val="24"/>
          <w:szCs w:val="24"/>
        </w:rPr>
      </w:pPr>
    </w:p>
    <w:p w:rsidR="008B4231" w:rsidRPr="006509CC" w:rsidRDefault="008B4231" w:rsidP="008B4231">
      <w:pPr>
        <w:adjustRightInd w:val="0"/>
        <w:jc w:val="both"/>
        <w:rPr>
          <w:rFonts w:ascii="Times New Roman" w:hAnsi="Times New Roman" w:cs="Times New Roman"/>
          <w:sz w:val="24"/>
          <w:szCs w:val="24"/>
        </w:rPr>
      </w:pPr>
      <w:r w:rsidRPr="006509CC">
        <w:rPr>
          <w:rFonts w:ascii="Times New Roman" w:hAnsi="Times New Roman" w:cs="Times New Roman"/>
          <w:sz w:val="24"/>
          <w:szCs w:val="24"/>
        </w:rPr>
        <w:tab/>
        <w:t>9.2 : Congés exceptionnels :</w:t>
      </w:r>
    </w:p>
    <w:p w:rsidR="008B4231" w:rsidRPr="006509CC" w:rsidRDefault="008B4231" w:rsidP="008B4231">
      <w:pPr>
        <w:adjustRightInd w:val="0"/>
        <w:jc w:val="both"/>
        <w:rPr>
          <w:rFonts w:ascii="Times New Roman" w:hAnsi="Times New Roman" w:cs="Times New Roman"/>
          <w:sz w:val="24"/>
          <w:szCs w:val="24"/>
        </w:rPr>
      </w:pPr>
      <w:r w:rsidRPr="006509CC">
        <w:rPr>
          <w:rFonts w:ascii="Times New Roman" w:hAnsi="Times New Roman" w:cs="Times New Roman"/>
          <w:sz w:val="24"/>
          <w:szCs w:val="24"/>
        </w:rPr>
        <w:lastRenderedPageBreak/>
        <w:t>La collectivité d’accueil peut accorder des congés liés à des évènements familiaux ou évènements de la vie courante, ou pour des motifs civiques.</w:t>
      </w:r>
    </w:p>
    <w:p w:rsidR="001B3DA1" w:rsidRPr="006509CC" w:rsidRDefault="001B3DA1" w:rsidP="008B4231">
      <w:pPr>
        <w:adjustRightInd w:val="0"/>
        <w:jc w:val="both"/>
        <w:rPr>
          <w:rFonts w:ascii="Times New Roman" w:hAnsi="Times New Roman" w:cs="Times New Roman"/>
          <w:sz w:val="24"/>
          <w:szCs w:val="24"/>
        </w:rPr>
      </w:pPr>
    </w:p>
    <w:p w:rsidR="008B4231" w:rsidRPr="006509CC" w:rsidRDefault="008B4231" w:rsidP="008B4231">
      <w:pPr>
        <w:adjustRightInd w:val="0"/>
        <w:jc w:val="both"/>
        <w:rPr>
          <w:rFonts w:ascii="Times New Roman" w:hAnsi="Times New Roman" w:cs="Times New Roman"/>
          <w:sz w:val="24"/>
          <w:szCs w:val="24"/>
        </w:rPr>
      </w:pPr>
      <w:r w:rsidRPr="006509CC">
        <w:rPr>
          <w:rFonts w:ascii="Times New Roman" w:hAnsi="Times New Roman" w:cs="Times New Roman"/>
          <w:sz w:val="24"/>
          <w:szCs w:val="24"/>
        </w:rPr>
        <w:tab/>
        <w:t>9.3 : Congés maladie :</w:t>
      </w:r>
    </w:p>
    <w:p w:rsidR="007F5F20" w:rsidRPr="006509CC" w:rsidRDefault="007F5F20" w:rsidP="008B4231">
      <w:pPr>
        <w:adjustRightInd w:val="0"/>
        <w:jc w:val="both"/>
        <w:rPr>
          <w:rFonts w:ascii="Times New Roman" w:hAnsi="Times New Roman" w:cs="Times New Roman"/>
          <w:sz w:val="24"/>
          <w:szCs w:val="24"/>
        </w:rPr>
      </w:pPr>
      <w:r w:rsidRPr="006509CC">
        <w:rPr>
          <w:rFonts w:ascii="Times New Roman" w:hAnsi="Times New Roman" w:cs="Times New Roman"/>
          <w:sz w:val="24"/>
          <w:szCs w:val="24"/>
        </w:rPr>
        <w:t>Selon l’ancienneté de l’agent mis à disposition, l</w:t>
      </w:r>
      <w:r w:rsidR="008B4231" w:rsidRPr="006509CC">
        <w:rPr>
          <w:rFonts w:ascii="Times New Roman" w:hAnsi="Times New Roman" w:cs="Times New Roman"/>
          <w:sz w:val="24"/>
          <w:szCs w:val="24"/>
        </w:rPr>
        <w:t xml:space="preserve">es dépenses afférentes aux journées d’absence pour congés de maladie sont prises en charge par </w:t>
      </w:r>
      <w:r w:rsidRPr="006509CC">
        <w:rPr>
          <w:rFonts w:ascii="Times New Roman" w:hAnsi="Times New Roman" w:cs="Times New Roman"/>
          <w:sz w:val="24"/>
          <w:szCs w:val="24"/>
        </w:rPr>
        <w:t>la collectivité</w:t>
      </w:r>
      <w:r w:rsidR="008B4231" w:rsidRPr="006509CC">
        <w:rPr>
          <w:rFonts w:ascii="Times New Roman" w:hAnsi="Times New Roman" w:cs="Times New Roman"/>
          <w:sz w:val="24"/>
          <w:szCs w:val="24"/>
        </w:rPr>
        <w:t xml:space="preserve">. </w:t>
      </w:r>
    </w:p>
    <w:p w:rsidR="008B4231" w:rsidRPr="006509CC" w:rsidRDefault="007F5F20" w:rsidP="008B4231">
      <w:pPr>
        <w:adjustRightInd w:val="0"/>
        <w:jc w:val="both"/>
        <w:rPr>
          <w:rFonts w:ascii="Times New Roman" w:hAnsi="Times New Roman" w:cs="Times New Roman"/>
          <w:sz w:val="24"/>
          <w:szCs w:val="24"/>
        </w:rPr>
      </w:pPr>
      <w:r w:rsidRPr="006509CC">
        <w:rPr>
          <w:rFonts w:ascii="Times New Roman" w:hAnsi="Times New Roman" w:cs="Times New Roman"/>
          <w:sz w:val="24"/>
          <w:szCs w:val="24"/>
        </w:rPr>
        <w:t>L</w:t>
      </w:r>
      <w:r w:rsidR="008B4231" w:rsidRPr="006509CC">
        <w:rPr>
          <w:rFonts w:ascii="Times New Roman" w:hAnsi="Times New Roman" w:cs="Times New Roman"/>
          <w:sz w:val="24"/>
          <w:szCs w:val="24"/>
        </w:rPr>
        <w:t>’original de l’arrêt maladie devra parvenir au CDG60 dans les meilleurs délais, et au plus tard dans les 48 heures qui suivent l’absence de l’agent en question.</w:t>
      </w:r>
    </w:p>
    <w:p w:rsidR="008B4231" w:rsidRPr="006509CC" w:rsidRDefault="008B4231" w:rsidP="008B4231">
      <w:pPr>
        <w:adjustRightInd w:val="0"/>
        <w:jc w:val="both"/>
        <w:rPr>
          <w:rFonts w:ascii="Times New Roman" w:hAnsi="Times New Roman" w:cs="Times New Roman"/>
          <w:sz w:val="24"/>
          <w:szCs w:val="24"/>
        </w:rPr>
      </w:pPr>
    </w:p>
    <w:p w:rsidR="0008757B" w:rsidRPr="006509CC" w:rsidRDefault="0008757B" w:rsidP="0008757B">
      <w:pPr>
        <w:adjustRightInd w:val="0"/>
        <w:jc w:val="both"/>
        <w:rPr>
          <w:rFonts w:ascii="Times New Roman" w:hAnsi="Times New Roman" w:cs="Times New Roman"/>
          <w:sz w:val="24"/>
          <w:szCs w:val="24"/>
        </w:rPr>
      </w:pPr>
    </w:p>
    <w:p w:rsidR="0008757B" w:rsidRPr="006509CC" w:rsidRDefault="00243744" w:rsidP="0008757B">
      <w:pPr>
        <w:adjustRightInd w:val="0"/>
        <w:jc w:val="both"/>
        <w:rPr>
          <w:rFonts w:ascii="Times New Roman" w:hAnsi="Times New Roman" w:cs="Times New Roman"/>
          <w:b/>
          <w:sz w:val="24"/>
          <w:szCs w:val="24"/>
        </w:rPr>
      </w:pPr>
      <w:r w:rsidRPr="006509CC">
        <w:rPr>
          <w:rFonts w:ascii="Times New Roman" w:hAnsi="Times New Roman" w:cs="Times New Roman"/>
          <w:b/>
          <w:sz w:val="24"/>
          <w:szCs w:val="24"/>
        </w:rPr>
        <w:t>Article 10</w:t>
      </w:r>
      <w:r w:rsidR="0008757B" w:rsidRPr="006509CC">
        <w:rPr>
          <w:rFonts w:ascii="Times New Roman" w:hAnsi="Times New Roman" w:cs="Times New Roman"/>
          <w:b/>
          <w:sz w:val="24"/>
          <w:szCs w:val="24"/>
        </w:rPr>
        <w:t xml:space="preserve"> – Rapport d’activité – Discipline</w:t>
      </w:r>
    </w:p>
    <w:p w:rsidR="0008757B" w:rsidRPr="006509CC" w:rsidRDefault="0008757B" w:rsidP="0008757B">
      <w:pPr>
        <w:adjustRightInd w:val="0"/>
        <w:jc w:val="both"/>
        <w:rPr>
          <w:rFonts w:ascii="Times New Roman" w:hAnsi="Times New Roman" w:cs="Times New Roman"/>
          <w:sz w:val="24"/>
          <w:szCs w:val="24"/>
        </w:rPr>
      </w:pPr>
    </w:p>
    <w:p w:rsidR="0008757B" w:rsidRPr="006509CC" w:rsidRDefault="0008757B" w:rsidP="0008757B">
      <w:pPr>
        <w:adjustRightInd w:val="0"/>
        <w:jc w:val="both"/>
        <w:rPr>
          <w:rFonts w:ascii="Times New Roman" w:hAnsi="Times New Roman" w:cs="Times New Roman"/>
          <w:sz w:val="24"/>
          <w:szCs w:val="24"/>
        </w:rPr>
      </w:pPr>
      <w:r w:rsidRPr="006509CC">
        <w:rPr>
          <w:rFonts w:ascii="Times New Roman" w:hAnsi="Times New Roman" w:cs="Times New Roman"/>
          <w:sz w:val="24"/>
          <w:szCs w:val="24"/>
        </w:rPr>
        <w:t xml:space="preserve">La collectivité  transmet au </w:t>
      </w:r>
      <w:r w:rsidR="00243744" w:rsidRPr="006509CC">
        <w:rPr>
          <w:rFonts w:ascii="Times New Roman" w:hAnsi="Times New Roman" w:cs="Times New Roman"/>
          <w:sz w:val="24"/>
          <w:szCs w:val="24"/>
        </w:rPr>
        <w:t>CDG60</w:t>
      </w:r>
      <w:r w:rsidRPr="006509CC">
        <w:rPr>
          <w:rFonts w:ascii="Times New Roman" w:hAnsi="Times New Roman" w:cs="Times New Roman"/>
          <w:sz w:val="24"/>
          <w:szCs w:val="24"/>
        </w:rPr>
        <w:t>, à l’issue de la mission pour un contrat de moins d’un mois ou à la fin de chaque mois pour un contrat plus long, un état détaillé, visé par l’agent et le représentant de la collectivité, indiquant précisément la nature des activités de l’agent (jours travaillés, stages, absences, congés…) et la qualité du travail effectué.</w:t>
      </w:r>
    </w:p>
    <w:p w:rsidR="0008757B" w:rsidRPr="006509CC" w:rsidRDefault="0008757B" w:rsidP="0008757B">
      <w:pPr>
        <w:adjustRightInd w:val="0"/>
        <w:jc w:val="both"/>
        <w:rPr>
          <w:rFonts w:ascii="Times New Roman" w:hAnsi="Times New Roman" w:cs="Times New Roman"/>
          <w:sz w:val="24"/>
          <w:szCs w:val="24"/>
        </w:rPr>
      </w:pPr>
    </w:p>
    <w:p w:rsidR="0008757B" w:rsidRPr="006509CC" w:rsidRDefault="0008757B" w:rsidP="0008757B">
      <w:pPr>
        <w:adjustRightInd w:val="0"/>
        <w:jc w:val="both"/>
        <w:rPr>
          <w:rFonts w:ascii="Times New Roman" w:hAnsi="Times New Roman" w:cs="Times New Roman"/>
          <w:sz w:val="24"/>
          <w:szCs w:val="24"/>
        </w:rPr>
      </w:pPr>
      <w:r w:rsidRPr="006509CC">
        <w:rPr>
          <w:rFonts w:ascii="Times New Roman" w:hAnsi="Times New Roman" w:cs="Times New Roman"/>
          <w:sz w:val="24"/>
          <w:szCs w:val="24"/>
        </w:rPr>
        <w:t>En cas de problème disciplinaire</w:t>
      </w:r>
      <w:r w:rsidR="003154CC" w:rsidRPr="006509CC">
        <w:rPr>
          <w:rFonts w:ascii="Times New Roman" w:hAnsi="Times New Roman" w:cs="Times New Roman"/>
          <w:sz w:val="24"/>
          <w:szCs w:val="24"/>
        </w:rPr>
        <w:t xml:space="preserve"> ou d’insuffisance professionnelle</w:t>
      </w:r>
      <w:r w:rsidRPr="006509CC">
        <w:rPr>
          <w:rFonts w:ascii="Times New Roman" w:hAnsi="Times New Roman" w:cs="Times New Roman"/>
          <w:sz w:val="24"/>
          <w:szCs w:val="24"/>
        </w:rPr>
        <w:t xml:space="preserve">, le CDG 60 est immédiatement averti par la collectivité, au moyen d’un rapport </w:t>
      </w:r>
      <w:r w:rsidR="000D3B47" w:rsidRPr="006509CC">
        <w:rPr>
          <w:rFonts w:ascii="Times New Roman" w:hAnsi="Times New Roman" w:cs="Times New Roman"/>
          <w:sz w:val="24"/>
          <w:szCs w:val="24"/>
        </w:rPr>
        <w:t xml:space="preserve">écrit, </w:t>
      </w:r>
      <w:r w:rsidRPr="006509CC">
        <w:rPr>
          <w:rFonts w:ascii="Times New Roman" w:hAnsi="Times New Roman" w:cs="Times New Roman"/>
          <w:sz w:val="24"/>
          <w:szCs w:val="24"/>
        </w:rPr>
        <w:t>précis et</w:t>
      </w:r>
      <w:r w:rsidR="000D3B47" w:rsidRPr="006509CC">
        <w:rPr>
          <w:rFonts w:ascii="Times New Roman" w:hAnsi="Times New Roman" w:cs="Times New Roman"/>
          <w:sz w:val="24"/>
          <w:szCs w:val="24"/>
        </w:rPr>
        <w:t xml:space="preserve"> détaillé</w:t>
      </w:r>
      <w:r w:rsidRPr="006509CC">
        <w:rPr>
          <w:rFonts w:ascii="Times New Roman" w:hAnsi="Times New Roman" w:cs="Times New Roman"/>
          <w:sz w:val="24"/>
          <w:szCs w:val="24"/>
        </w:rPr>
        <w:t>.</w:t>
      </w:r>
    </w:p>
    <w:p w:rsidR="0008757B" w:rsidRPr="006509CC" w:rsidRDefault="0008757B" w:rsidP="0008757B">
      <w:pPr>
        <w:adjustRightInd w:val="0"/>
        <w:jc w:val="both"/>
        <w:rPr>
          <w:rFonts w:ascii="Times New Roman" w:hAnsi="Times New Roman" w:cs="Times New Roman"/>
          <w:sz w:val="24"/>
          <w:szCs w:val="24"/>
        </w:rPr>
      </w:pPr>
      <w:r w:rsidRPr="006509CC">
        <w:rPr>
          <w:rFonts w:ascii="Times New Roman" w:hAnsi="Times New Roman" w:cs="Times New Roman"/>
          <w:sz w:val="24"/>
          <w:szCs w:val="24"/>
        </w:rPr>
        <w:t>Le CDG 60 en tant qu’employeur détient seul le pouvoir disciplinaire.</w:t>
      </w:r>
    </w:p>
    <w:p w:rsidR="0008757B" w:rsidRPr="006509CC" w:rsidRDefault="0008757B" w:rsidP="008B4231">
      <w:pPr>
        <w:adjustRightInd w:val="0"/>
        <w:jc w:val="both"/>
        <w:rPr>
          <w:rFonts w:ascii="Times New Roman" w:hAnsi="Times New Roman" w:cs="Times New Roman"/>
          <w:sz w:val="24"/>
          <w:szCs w:val="24"/>
        </w:rPr>
      </w:pPr>
    </w:p>
    <w:p w:rsidR="008B4231" w:rsidRPr="006509CC" w:rsidRDefault="008B4231" w:rsidP="008B4231">
      <w:pPr>
        <w:tabs>
          <w:tab w:val="left" w:pos="1418"/>
          <w:tab w:val="left" w:pos="2552"/>
        </w:tabs>
        <w:jc w:val="both"/>
        <w:rPr>
          <w:rFonts w:ascii="Times New Roman" w:hAnsi="Times New Roman" w:cs="Times New Roman"/>
          <w:b/>
          <w:bCs/>
          <w:sz w:val="24"/>
          <w:szCs w:val="24"/>
        </w:rPr>
      </w:pPr>
      <w:r w:rsidRPr="006509CC">
        <w:rPr>
          <w:rFonts w:ascii="Times New Roman" w:hAnsi="Times New Roman" w:cs="Times New Roman"/>
          <w:b/>
          <w:bCs/>
          <w:sz w:val="24"/>
          <w:szCs w:val="24"/>
          <w:u w:val="single"/>
        </w:rPr>
        <w:t xml:space="preserve">Article </w:t>
      </w:r>
      <w:r w:rsidR="00243744" w:rsidRPr="006509CC">
        <w:rPr>
          <w:rFonts w:ascii="Times New Roman" w:hAnsi="Times New Roman" w:cs="Times New Roman"/>
          <w:b/>
          <w:bCs/>
          <w:sz w:val="24"/>
          <w:szCs w:val="24"/>
          <w:u w:val="single"/>
        </w:rPr>
        <w:t>11</w:t>
      </w:r>
      <w:r w:rsidRPr="006509CC">
        <w:rPr>
          <w:rFonts w:ascii="Times New Roman" w:hAnsi="Times New Roman" w:cs="Times New Roman"/>
          <w:b/>
          <w:bCs/>
          <w:caps/>
          <w:sz w:val="24"/>
          <w:szCs w:val="24"/>
        </w:rPr>
        <w:t xml:space="preserve"> – </w:t>
      </w:r>
      <w:r w:rsidR="0008757B" w:rsidRPr="006509CC">
        <w:rPr>
          <w:rFonts w:ascii="Times New Roman" w:hAnsi="Times New Roman" w:cs="Times New Roman"/>
          <w:b/>
          <w:bCs/>
          <w:sz w:val="24"/>
          <w:szCs w:val="24"/>
        </w:rPr>
        <w:t>Fin anticipée ou prolongation de la mission</w:t>
      </w:r>
    </w:p>
    <w:p w:rsidR="008B4231" w:rsidRPr="006509CC" w:rsidRDefault="008B4231" w:rsidP="008B4231">
      <w:pPr>
        <w:tabs>
          <w:tab w:val="left" w:pos="1418"/>
          <w:tab w:val="left" w:pos="2552"/>
        </w:tabs>
        <w:jc w:val="both"/>
        <w:rPr>
          <w:rFonts w:ascii="Times New Roman" w:hAnsi="Times New Roman" w:cs="Times New Roman"/>
          <w:b/>
          <w:bCs/>
          <w:sz w:val="24"/>
          <w:szCs w:val="24"/>
        </w:rPr>
      </w:pPr>
    </w:p>
    <w:p w:rsidR="0008757B" w:rsidRPr="006509CC" w:rsidRDefault="0008757B" w:rsidP="0008757B">
      <w:p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La collectivité qui souhaite soit prolonger le contrat de travail, soit le rompre par anticipation doit en informer par écrit le CDG60.</w:t>
      </w:r>
    </w:p>
    <w:p w:rsidR="0008757B" w:rsidRPr="006509CC" w:rsidRDefault="0008757B" w:rsidP="0008757B">
      <w:pPr>
        <w:tabs>
          <w:tab w:val="left" w:pos="1418"/>
          <w:tab w:val="left" w:pos="2552"/>
        </w:tabs>
        <w:jc w:val="both"/>
        <w:rPr>
          <w:rFonts w:ascii="Times New Roman" w:hAnsi="Times New Roman" w:cs="Times New Roman"/>
          <w:bCs/>
          <w:sz w:val="24"/>
          <w:szCs w:val="24"/>
        </w:rPr>
      </w:pPr>
    </w:p>
    <w:p w:rsidR="0008757B" w:rsidRPr="006509CC" w:rsidRDefault="0008757B" w:rsidP="0008757B">
      <w:pPr>
        <w:pStyle w:val="Paragraphedeliste"/>
        <w:numPr>
          <w:ilvl w:val="0"/>
          <w:numId w:val="6"/>
        </w:num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En cas de fin anticipée de la mission :</w:t>
      </w:r>
    </w:p>
    <w:p w:rsidR="0008757B" w:rsidRPr="006509CC" w:rsidRDefault="0008757B" w:rsidP="0008757B">
      <w:p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 xml:space="preserve">Si la collectivité souhaite mettre fin à </w:t>
      </w:r>
      <w:r w:rsidR="0067027D" w:rsidRPr="006509CC">
        <w:rPr>
          <w:rFonts w:ascii="Times New Roman" w:hAnsi="Times New Roman" w:cs="Times New Roman"/>
          <w:bCs/>
          <w:sz w:val="24"/>
          <w:szCs w:val="24"/>
        </w:rPr>
        <w:t>contrat</w:t>
      </w:r>
      <w:r w:rsidRPr="006509CC">
        <w:rPr>
          <w:rFonts w:ascii="Times New Roman" w:hAnsi="Times New Roman" w:cs="Times New Roman"/>
          <w:bCs/>
          <w:sz w:val="24"/>
          <w:szCs w:val="24"/>
        </w:rPr>
        <w:t xml:space="preserve"> en cours, elle devra respecter le délai de préavis règlementaire selon la durée de la mission après réception par le CDG60 d’une demande écrite par lettre recommandée avec accusé de réception.</w:t>
      </w:r>
    </w:p>
    <w:p w:rsidR="0008757B" w:rsidRPr="006509CC" w:rsidRDefault="0008757B" w:rsidP="0008757B">
      <w:pPr>
        <w:tabs>
          <w:tab w:val="left" w:pos="1418"/>
          <w:tab w:val="left" w:pos="2552"/>
        </w:tabs>
        <w:jc w:val="both"/>
        <w:rPr>
          <w:rFonts w:ascii="Times New Roman" w:hAnsi="Times New Roman" w:cs="Times New Roman"/>
          <w:bCs/>
          <w:sz w:val="24"/>
          <w:szCs w:val="24"/>
        </w:rPr>
      </w:pPr>
    </w:p>
    <w:p w:rsidR="0008757B" w:rsidRPr="006509CC" w:rsidRDefault="0008757B" w:rsidP="0008757B">
      <w:p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 xml:space="preserve">La collectivité est tenue de rembourser au CDG60 les frais relatifs à la mise à disposition </w:t>
      </w:r>
      <w:r w:rsidR="000D3B47" w:rsidRPr="006509CC">
        <w:rPr>
          <w:rFonts w:ascii="Times New Roman" w:hAnsi="Times New Roman" w:cs="Times New Roman"/>
          <w:bCs/>
          <w:sz w:val="24"/>
          <w:szCs w:val="24"/>
        </w:rPr>
        <w:t>de personnel, à savoir</w:t>
      </w:r>
      <w:r w:rsidR="000D3B47" w:rsidRPr="006509CC">
        <w:t xml:space="preserve"> </w:t>
      </w:r>
      <w:r w:rsidR="000D3B47" w:rsidRPr="006509CC">
        <w:rPr>
          <w:rFonts w:ascii="Times New Roman" w:hAnsi="Times New Roman" w:cs="Times New Roman"/>
          <w:bCs/>
          <w:sz w:val="24"/>
          <w:szCs w:val="24"/>
        </w:rPr>
        <w:t xml:space="preserve">la totalité des rémunérations et indemnités accessoires éventuelles, augmentées des charges patronales notamment, sécurité sociale, vieillesse, ASSEDIC, et assurances statutaires, et ce </w:t>
      </w:r>
      <w:r w:rsidRPr="006509CC">
        <w:rPr>
          <w:rFonts w:ascii="Times New Roman" w:hAnsi="Times New Roman" w:cs="Times New Roman"/>
          <w:bCs/>
          <w:sz w:val="24"/>
          <w:szCs w:val="24"/>
        </w:rPr>
        <w:t>jusqu'à la date d’échéance du contrat</w:t>
      </w:r>
      <w:r w:rsidR="0067027D" w:rsidRPr="006509CC">
        <w:rPr>
          <w:rFonts w:ascii="Times New Roman" w:hAnsi="Times New Roman" w:cs="Times New Roman"/>
          <w:bCs/>
          <w:sz w:val="24"/>
          <w:szCs w:val="24"/>
        </w:rPr>
        <w:t>, sauf</w:t>
      </w:r>
      <w:r w:rsidRPr="006509CC">
        <w:rPr>
          <w:rFonts w:ascii="Times New Roman" w:hAnsi="Times New Roman" w:cs="Times New Roman"/>
          <w:bCs/>
          <w:sz w:val="24"/>
          <w:szCs w:val="24"/>
        </w:rPr>
        <w:t xml:space="preserve"> :</w:t>
      </w:r>
    </w:p>
    <w:p w:rsidR="0008757B" w:rsidRPr="006509CC" w:rsidRDefault="0067027D" w:rsidP="000D3B47">
      <w:pPr>
        <w:pStyle w:val="Paragraphedeliste"/>
        <w:numPr>
          <w:ilvl w:val="0"/>
          <w:numId w:val="7"/>
        </w:num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E</w:t>
      </w:r>
      <w:r w:rsidR="0008757B" w:rsidRPr="006509CC">
        <w:rPr>
          <w:rFonts w:ascii="Times New Roman" w:hAnsi="Times New Roman" w:cs="Times New Roman"/>
          <w:bCs/>
          <w:sz w:val="24"/>
          <w:szCs w:val="24"/>
        </w:rPr>
        <w:t xml:space="preserve">n cas de licenciement de l’agent mis à disposition </w:t>
      </w:r>
      <w:r w:rsidR="000D3B47" w:rsidRPr="006509CC">
        <w:rPr>
          <w:rFonts w:ascii="Times New Roman" w:hAnsi="Times New Roman" w:cs="Times New Roman"/>
          <w:bCs/>
          <w:sz w:val="24"/>
          <w:szCs w:val="24"/>
        </w:rPr>
        <w:t>en cours ou au terme de la période d'essai</w:t>
      </w:r>
      <w:r w:rsidR="0008757B" w:rsidRPr="006509CC">
        <w:rPr>
          <w:rFonts w:ascii="Times New Roman" w:hAnsi="Times New Roman" w:cs="Times New Roman"/>
          <w:bCs/>
          <w:sz w:val="24"/>
          <w:szCs w:val="24"/>
        </w:rPr>
        <w:t>,</w:t>
      </w:r>
    </w:p>
    <w:p w:rsidR="000D3B47" w:rsidRPr="006509CC" w:rsidRDefault="0067027D" w:rsidP="003154CC">
      <w:pPr>
        <w:pStyle w:val="Paragraphedeliste"/>
        <w:numPr>
          <w:ilvl w:val="0"/>
          <w:numId w:val="7"/>
        </w:num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Ou e</w:t>
      </w:r>
      <w:r w:rsidR="0008757B" w:rsidRPr="006509CC">
        <w:rPr>
          <w:rFonts w:ascii="Times New Roman" w:hAnsi="Times New Roman" w:cs="Times New Roman"/>
          <w:bCs/>
          <w:sz w:val="24"/>
          <w:szCs w:val="24"/>
        </w:rPr>
        <w:t>n cas de licenciement disciplinaire</w:t>
      </w:r>
      <w:r w:rsidR="000D3B47" w:rsidRPr="006509CC">
        <w:rPr>
          <w:rFonts w:ascii="Times New Roman" w:hAnsi="Times New Roman" w:cs="Times New Roman"/>
          <w:bCs/>
          <w:sz w:val="24"/>
          <w:szCs w:val="24"/>
        </w:rPr>
        <w:t>,</w:t>
      </w:r>
      <w:r w:rsidR="0008757B" w:rsidRPr="006509CC">
        <w:rPr>
          <w:rFonts w:ascii="Times New Roman" w:hAnsi="Times New Roman" w:cs="Times New Roman"/>
          <w:bCs/>
          <w:sz w:val="24"/>
          <w:szCs w:val="24"/>
        </w:rPr>
        <w:t xml:space="preserve"> pour insuffisance professionnelle</w:t>
      </w:r>
      <w:r w:rsidR="000D3B47" w:rsidRPr="006509CC">
        <w:rPr>
          <w:rFonts w:ascii="Times New Roman" w:hAnsi="Times New Roman" w:cs="Times New Roman"/>
          <w:bCs/>
          <w:sz w:val="24"/>
          <w:szCs w:val="24"/>
        </w:rPr>
        <w:t>, ou pour tout autre motif</w:t>
      </w:r>
      <w:r w:rsidR="0008757B" w:rsidRPr="006509CC">
        <w:rPr>
          <w:rFonts w:ascii="Times New Roman" w:hAnsi="Times New Roman" w:cs="Times New Roman"/>
          <w:bCs/>
          <w:sz w:val="24"/>
          <w:szCs w:val="24"/>
        </w:rPr>
        <w:t xml:space="preserve"> de l’agent mis à disposition, </w:t>
      </w:r>
    </w:p>
    <w:p w:rsidR="000D3B47" w:rsidRPr="006509CC" w:rsidRDefault="000D3B47" w:rsidP="000D3B47">
      <w:pPr>
        <w:tabs>
          <w:tab w:val="left" w:pos="1418"/>
          <w:tab w:val="left" w:pos="2552"/>
        </w:tabs>
        <w:jc w:val="both"/>
        <w:rPr>
          <w:rFonts w:ascii="Times New Roman" w:hAnsi="Times New Roman" w:cs="Times New Roman"/>
          <w:bCs/>
          <w:sz w:val="24"/>
          <w:szCs w:val="24"/>
        </w:rPr>
      </w:pPr>
    </w:p>
    <w:p w:rsidR="0067027D" w:rsidRPr="006509CC" w:rsidRDefault="000D3B47" w:rsidP="000D3B47">
      <w:p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Dans tous les cas, les motifs du licenciement devront être dûment justifiés par</w:t>
      </w:r>
      <w:r w:rsidR="0008757B" w:rsidRPr="006509CC">
        <w:rPr>
          <w:rFonts w:ascii="Times New Roman" w:hAnsi="Times New Roman" w:cs="Times New Roman"/>
          <w:bCs/>
          <w:sz w:val="24"/>
          <w:szCs w:val="24"/>
        </w:rPr>
        <w:t xml:space="preserve"> la collectivité </w:t>
      </w:r>
      <w:r w:rsidRPr="006509CC">
        <w:rPr>
          <w:rFonts w:ascii="Times New Roman" w:hAnsi="Times New Roman" w:cs="Times New Roman"/>
          <w:bCs/>
          <w:sz w:val="24"/>
          <w:szCs w:val="24"/>
        </w:rPr>
        <w:t>au CDG60 par la transmission</w:t>
      </w:r>
      <w:r w:rsidR="0008757B" w:rsidRPr="006509CC">
        <w:rPr>
          <w:rFonts w:ascii="Times New Roman" w:hAnsi="Times New Roman" w:cs="Times New Roman"/>
          <w:bCs/>
          <w:sz w:val="24"/>
          <w:szCs w:val="24"/>
        </w:rPr>
        <w:t xml:space="preserve"> </w:t>
      </w:r>
      <w:r w:rsidRPr="006509CC">
        <w:rPr>
          <w:rFonts w:ascii="Times New Roman" w:hAnsi="Times New Roman" w:cs="Times New Roman"/>
          <w:bCs/>
          <w:sz w:val="24"/>
          <w:szCs w:val="24"/>
        </w:rPr>
        <w:t>d’</w:t>
      </w:r>
      <w:r w:rsidR="0008757B" w:rsidRPr="006509CC">
        <w:rPr>
          <w:rFonts w:ascii="Times New Roman" w:hAnsi="Times New Roman" w:cs="Times New Roman"/>
          <w:bCs/>
          <w:sz w:val="24"/>
          <w:szCs w:val="24"/>
        </w:rPr>
        <w:t xml:space="preserve">un rapport </w:t>
      </w:r>
      <w:r w:rsidRPr="006509CC">
        <w:rPr>
          <w:rFonts w:ascii="Times New Roman" w:hAnsi="Times New Roman" w:cs="Times New Roman"/>
          <w:bCs/>
          <w:sz w:val="24"/>
          <w:szCs w:val="24"/>
        </w:rPr>
        <w:t xml:space="preserve">écrit, </w:t>
      </w:r>
      <w:r w:rsidR="0008757B" w:rsidRPr="006509CC">
        <w:rPr>
          <w:rFonts w:ascii="Times New Roman" w:hAnsi="Times New Roman" w:cs="Times New Roman"/>
          <w:bCs/>
          <w:sz w:val="24"/>
          <w:szCs w:val="24"/>
        </w:rPr>
        <w:t>précis et</w:t>
      </w:r>
      <w:r w:rsidRPr="006509CC">
        <w:rPr>
          <w:rFonts w:ascii="Times New Roman" w:hAnsi="Times New Roman" w:cs="Times New Roman"/>
          <w:bCs/>
          <w:sz w:val="24"/>
          <w:szCs w:val="24"/>
        </w:rPr>
        <w:t xml:space="preserve"> détaillé</w:t>
      </w:r>
      <w:r w:rsidR="0008757B" w:rsidRPr="006509CC">
        <w:rPr>
          <w:rFonts w:ascii="Times New Roman" w:hAnsi="Times New Roman" w:cs="Times New Roman"/>
          <w:bCs/>
          <w:sz w:val="24"/>
          <w:szCs w:val="24"/>
        </w:rPr>
        <w:t xml:space="preserve"> </w:t>
      </w:r>
      <w:r w:rsidRPr="006509CC">
        <w:rPr>
          <w:rFonts w:ascii="Times New Roman" w:hAnsi="Times New Roman" w:cs="Times New Roman"/>
          <w:bCs/>
          <w:sz w:val="24"/>
          <w:szCs w:val="24"/>
        </w:rPr>
        <w:t>ainsi que des éléments de preuve</w:t>
      </w:r>
      <w:r w:rsidR="0067027D" w:rsidRPr="006509CC">
        <w:rPr>
          <w:rFonts w:ascii="Times New Roman" w:hAnsi="Times New Roman" w:cs="Times New Roman"/>
          <w:bCs/>
          <w:sz w:val="24"/>
          <w:szCs w:val="24"/>
        </w:rPr>
        <w:t xml:space="preserve"> correspondants</w:t>
      </w:r>
      <w:r w:rsidRPr="006509CC">
        <w:rPr>
          <w:rFonts w:ascii="Times New Roman" w:hAnsi="Times New Roman" w:cs="Times New Roman"/>
          <w:bCs/>
          <w:sz w:val="24"/>
          <w:szCs w:val="24"/>
        </w:rPr>
        <w:t>.</w:t>
      </w:r>
    </w:p>
    <w:p w:rsidR="0067027D" w:rsidRPr="006509CC" w:rsidRDefault="0067027D" w:rsidP="000D3B47">
      <w:pPr>
        <w:tabs>
          <w:tab w:val="left" w:pos="1418"/>
          <w:tab w:val="left" w:pos="2552"/>
        </w:tabs>
        <w:jc w:val="both"/>
        <w:rPr>
          <w:rFonts w:ascii="Times New Roman" w:hAnsi="Times New Roman" w:cs="Times New Roman"/>
          <w:bCs/>
          <w:sz w:val="24"/>
          <w:szCs w:val="24"/>
        </w:rPr>
      </w:pPr>
    </w:p>
    <w:p w:rsidR="0067027D" w:rsidRPr="006509CC" w:rsidRDefault="0067027D" w:rsidP="000D3B47">
      <w:p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Toutefois et dans l’hypothèse où le CDG60 jugerait la demande de licenciement de la collectivité injustifiée, cette dernière sera tenue de rembourser au CDG60 l’intégralité des frais relatifs à la mise à disposition de personnel</w:t>
      </w:r>
      <w:r w:rsidRPr="006509CC">
        <w:t xml:space="preserve"> </w:t>
      </w:r>
      <w:r w:rsidRPr="006509CC">
        <w:rPr>
          <w:rFonts w:ascii="Times New Roman" w:hAnsi="Times New Roman" w:cs="Times New Roman"/>
          <w:bCs/>
          <w:sz w:val="24"/>
          <w:szCs w:val="24"/>
        </w:rPr>
        <w:t>jusqu'à la date d’échéance du contrat.</w:t>
      </w:r>
    </w:p>
    <w:p w:rsidR="0067027D" w:rsidRPr="006509CC" w:rsidRDefault="0067027D" w:rsidP="0067027D">
      <w:pPr>
        <w:tabs>
          <w:tab w:val="left" w:pos="1418"/>
          <w:tab w:val="left" w:pos="2552"/>
        </w:tabs>
        <w:jc w:val="both"/>
        <w:rPr>
          <w:rFonts w:ascii="Times New Roman" w:hAnsi="Times New Roman" w:cs="Times New Roman"/>
          <w:bCs/>
          <w:sz w:val="24"/>
          <w:szCs w:val="24"/>
        </w:rPr>
      </w:pPr>
    </w:p>
    <w:p w:rsidR="0067027D" w:rsidRPr="006509CC" w:rsidRDefault="0067027D" w:rsidP="0067027D">
      <w:p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En cas de licenciement de l’agent mis à disposition, la collectivité sera tenue de rembourser, le cas échéant, les indemnités de licenciement versées par le CDG60.</w:t>
      </w:r>
    </w:p>
    <w:p w:rsidR="0067027D" w:rsidRPr="006509CC" w:rsidRDefault="0067027D" w:rsidP="003154CC">
      <w:pPr>
        <w:tabs>
          <w:tab w:val="left" w:pos="1418"/>
          <w:tab w:val="left" w:pos="2552"/>
        </w:tabs>
        <w:jc w:val="both"/>
        <w:rPr>
          <w:rFonts w:ascii="Times New Roman" w:hAnsi="Times New Roman" w:cs="Times New Roman"/>
          <w:bCs/>
          <w:sz w:val="24"/>
          <w:szCs w:val="24"/>
        </w:rPr>
      </w:pPr>
    </w:p>
    <w:p w:rsidR="003154CC" w:rsidRPr="006509CC" w:rsidRDefault="003154CC" w:rsidP="003154CC">
      <w:p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En cas de recours contentieux de l’agent mis à disposition, la collectivité s’engage à garantir le CDG60 de toutes condamnations pécuniaires</w:t>
      </w:r>
      <w:r w:rsidR="000D3B47" w:rsidRPr="006509CC">
        <w:rPr>
          <w:rFonts w:ascii="Times New Roman" w:hAnsi="Times New Roman" w:cs="Times New Roman"/>
          <w:bCs/>
          <w:sz w:val="24"/>
          <w:szCs w:val="24"/>
        </w:rPr>
        <w:t xml:space="preserve"> qui seraient prononcées à son encontre</w:t>
      </w:r>
      <w:r w:rsidRPr="006509CC">
        <w:rPr>
          <w:rFonts w:ascii="Times New Roman" w:hAnsi="Times New Roman" w:cs="Times New Roman"/>
          <w:bCs/>
          <w:sz w:val="24"/>
          <w:szCs w:val="24"/>
        </w:rPr>
        <w:t>.</w:t>
      </w:r>
    </w:p>
    <w:p w:rsidR="003154CC" w:rsidRPr="006509CC" w:rsidRDefault="003154CC" w:rsidP="003154CC">
      <w:pPr>
        <w:tabs>
          <w:tab w:val="left" w:pos="1418"/>
          <w:tab w:val="left" w:pos="2552"/>
        </w:tabs>
        <w:jc w:val="both"/>
        <w:rPr>
          <w:rFonts w:ascii="Times New Roman" w:hAnsi="Times New Roman" w:cs="Times New Roman"/>
          <w:bCs/>
          <w:sz w:val="24"/>
          <w:szCs w:val="24"/>
        </w:rPr>
      </w:pPr>
    </w:p>
    <w:p w:rsidR="00D46F84" w:rsidRPr="006509CC" w:rsidRDefault="0008757B" w:rsidP="00D46F84">
      <w:pPr>
        <w:pStyle w:val="Paragraphedeliste"/>
        <w:numPr>
          <w:ilvl w:val="0"/>
          <w:numId w:val="6"/>
        </w:num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lastRenderedPageBreak/>
        <w:t xml:space="preserve">Si une prolongation de la durée de mission est souhaitée, chaque </w:t>
      </w:r>
      <w:r w:rsidR="008B4231" w:rsidRPr="006509CC">
        <w:rPr>
          <w:rFonts w:ascii="Times New Roman" w:hAnsi="Times New Roman" w:cs="Times New Roman"/>
          <w:bCs/>
          <w:sz w:val="24"/>
          <w:szCs w:val="24"/>
        </w:rPr>
        <w:t xml:space="preserve">remplacement pourra être prolongé sur demande expresse </w:t>
      </w:r>
      <w:r w:rsidR="00243744" w:rsidRPr="006509CC">
        <w:rPr>
          <w:rFonts w:ascii="Times New Roman" w:hAnsi="Times New Roman" w:cs="Times New Roman"/>
          <w:bCs/>
          <w:sz w:val="24"/>
          <w:szCs w:val="24"/>
        </w:rPr>
        <w:t>de la collectivité</w:t>
      </w:r>
      <w:r w:rsidR="008B4231" w:rsidRPr="006509CC">
        <w:rPr>
          <w:rFonts w:ascii="Times New Roman" w:hAnsi="Times New Roman" w:cs="Times New Roman"/>
          <w:bCs/>
          <w:sz w:val="24"/>
          <w:szCs w:val="24"/>
        </w:rPr>
        <w:t xml:space="preserve"> auprès du </w:t>
      </w:r>
      <w:r w:rsidR="00243744" w:rsidRPr="006509CC">
        <w:rPr>
          <w:rFonts w:ascii="Times New Roman" w:hAnsi="Times New Roman" w:cs="Times New Roman"/>
          <w:bCs/>
          <w:sz w:val="24"/>
          <w:szCs w:val="24"/>
        </w:rPr>
        <w:t>CDG60</w:t>
      </w:r>
      <w:r w:rsidR="00D46F84" w:rsidRPr="006509CC">
        <w:rPr>
          <w:rFonts w:ascii="Times New Roman" w:hAnsi="Times New Roman" w:cs="Times New Roman"/>
          <w:bCs/>
          <w:sz w:val="24"/>
          <w:szCs w:val="24"/>
        </w:rPr>
        <w:t>. La demande devant parvenir au CDG60 au plus tard :</w:t>
      </w:r>
    </w:p>
    <w:p w:rsidR="0008757B" w:rsidRPr="006509CC" w:rsidRDefault="00D46F84" w:rsidP="0008757B">
      <w:pPr>
        <w:pStyle w:val="Paragraphedeliste"/>
        <w:numPr>
          <w:ilvl w:val="0"/>
          <w:numId w:val="8"/>
        </w:numPr>
        <w:tabs>
          <w:tab w:val="left" w:pos="1134"/>
          <w:tab w:val="left" w:pos="2552"/>
        </w:tabs>
        <w:ind w:left="709"/>
        <w:jc w:val="both"/>
        <w:rPr>
          <w:rFonts w:ascii="Times New Roman" w:hAnsi="Times New Roman" w:cs="Times New Roman"/>
          <w:bCs/>
          <w:sz w:val="24"/>
          <w:szCs w:val="24"/>
        </w:rPr>
      </w:pPr>
      <w:r w:rsidRPr="006509CC">
        <w:rPr>
          <w:rFonts w:ascii="Times New Roman" w:hAnsi="Times New Roman" w:cs="Times New Roman"/>
          <w:bCs/>
          <w:sz w:val="24"/>
          <w:szCs w:val="24"/>
        </w:rPr>
        <w:t>15 jours avant le terme de l’engagement pour un agent recruté pour une durée inférieure à 6 mois ;</w:t>
      </w:r>
    </w:p>
    <w:p w:rsidR="0008757B" w:rsidRPr="006509CC" w:rsidRDefault="00D46F84" w:rsidP="0008757B">
      <w:pPr>
        <w:pStyle w:val="Paragraphedeliste"/>
        <w:numPr>
          <w:ilvl w:val="0"/>
          <w:numId w:val="8"/>
        </w:numPr>
        <w:tabs>
          <w:tab w:val="left" w:pos="1134"/>
          <w:tab w:val="left" w:pos="2552"/>
        </w:tabs>
        <w:ind w:left="709"/>
        <w:jc w:val="both"/>
        <w:rPr>
          <w:rFonts w:ascii="Times New Roman" w:hAnsi="Times New Roman" w:cs="Times New Roman"/>
          <w:bCs/>
          <w:sz w:val="24"/>
          <w:szCs w:val="24"/>
        </w:rPr>
      </w:pPr>
      <w:r w:rsidRPr="006509CC">
        <w:rPr>
          <w:rFonts w:ascii="Times New Roman" w:hAnsi="Times New Roman" w:cs="Times New Roman"/>
          <w:bCs/>
          <w:sz w:val="24"/>
          <w:szCs w:val="24"/>
        </w:rPr>
        <w:t>40 jours avant le terme de l’engagement pour un agent recruté pour une durée égale ou supérieure à 6 mois et inférieure à deux ans;</w:t>
      </w:r>
    </w:p>
    <w:p w:rsidR="00D46F84" w:rsidRPr="006509CC" w:rsidRDefault="00D46F84" w:rsidP="0008757B">
      <w:pPr>
        <w:pStyle w:val="Paragraphedeliste"/>
        <w:numPr>
          <w:ilvl w:val="0"/>
          <w:numId w:val="8"/>
        </w:numPr>
        <w:tabs>
          <w:tab w:val="left" w:pos="1134"/>
          <w:tab w:val="left" w:pos="2552"/>
        </w:tabs>
        <w:ind w:left="709"/>
        <w:jc w:val="both"/>
        <w:rPr>
          <w:rFonts w:ascii="Times New Roman" w:hAnsi="Times New Roman" w:cs="Times New Roman"/>
          <w:bCs/>
          <w:sz w:val="24"/>
          <w:szCs w:val="24"/>
        </w:rPr>
      </w:pPr>
      <w:r w:rsidRPr="006509CC">
        <w:rPr>
          <w:rFonts w:ascii="Times New Roman" w:hAnsi="Times New Roman" w:cs="Times New Roman"/>
          <w:bCs/>
          <w:sz w:val="24"/>
          <w:szCs w:val="24"/>
        </w:rPr>
        <w:t>70 jours avant le terme de l’engagement pour un agent recruté pour une durée supérieure à 2 ans ;</w:t>
      </w:r>
    </w:p>
    <w:p w:rsidR="00D46F84" w:rsidRPr="006509CC" w:rsidRDefault="00D46F84" w:rsidP="00D46F84">
      <w:pPr>
        <w:tabs>
          <w:tab w:val="left" w:pos="1418"/>
          <w:tab w:val="left" w:pos="2552"/>
        </w:tabs>
        <w:ind w:left="360"/>
        <w:jc w:val="both"/>
        <w:rPr>
          <w:rFonts w:ascii="Times New Roman" w:hAnsi="Times New Roman" w:cs="Times New Roman"/>
          <w:bCs/>
          <w:sz w:val="24"/>
          <w:szCs w:val="24"/>
        </w:rPr>
      </w:pPr>
    </w:p>
    <w:p w:rsidR="00D46F84" w:rsidRPr="006509CC" w:rsidRDefault="00D46F84" w:rsidP="00F72CA1">
      <w:pPr>
        <w:tabs>
          <w:tab w:val="left" w:pos="1418"/>
          <w:tab w:val="left" w:pos="2552"/>
        </w:tabs>
        <w:jc w:val="both"/>
        <w:rPr>
          <w:rFonts w:ascii="Times New Roman" w:hAnsi="Times New Roman" w:cs="Times New Roman"/>
          <w:bCs/>
          <w:sz w:val="24"/>
          <w:szCs w:val="24"/>
        </w:rPr>
      </w:pPr>
      <w:r w:rsidRPr="006509CC">
        <w:rPr>
          <w:rFonts w:ascii="Times New Roman" w:hAnsi="Times New Roman" w:cs="Times New Roman"/>
          <w:bCs/>
          <w:sz w:val="24"/>
          <w:szCs w:val="24"/>
        </w:rPr>
        <w:t>Le CDG60, en l’absence de décision de la collectivité, signifiera à l’agent concerné la fin de son contrat.</w:t>
      </w:r>
    </w:p>
    <w:p w:rsidR="008B4231" w:rsidRPr="006509CC" w:rsidRDefault="008B4231" w:rsidP="008B4231">
      <w:pPr>
        <w:adjustRightInd w:val="0"/>
        <w:jc w:val="both"/>
        <w:rPr>
          <w:rFonts w:ascii="Times New Roman" w:hAnsi="Times New Roman" w:cs="Times New Roman"/>
          <w:sz w:val="24"/>
          <w:szCs w:val="24"/>
        </w:rPr>
      </w:pPr>
    </w:p>
    <w:p w:rsidR="002A4989" w:rsidRPr="006509CC" w:rsidRDefault="002A4989" w:rsidP="002A4989">
      <w:pPr>
        <w:tabs>
          <w:tab w:val="left" w:pos="1418"/>
          <w:tab w:val="left" w:pos="2552"/>
        </w:tabs>
        <w:jc w:val="both"/>
        <w:rPr>
          <w:rFonts w:ascii="Times New Roman" w:hAnsi="Times New Roman" w:cs="Times New Roman"/>
          <w:b/>
          <w:bCs/>
          <w:sz w:val="24"/>
          <w:szCs w:val="24"/>
        </w:rPr>
      </w:pPr>
      <w:r w:rsidRPr="006509CC">
        <w:rPr>
          <w:rFonts w:ascii="Times New Roman" w:hAnsi="Times New Roman" w:cs="Times New Roman"/>
          <w:b/>
          <w:bCs/>
          <w:sz w:val="24"/>
          <w:szCs w:val="24"/>
          <w:u w:val="single"/>
        </w:rPr>
        <w:t xml:space="preserve">Article </w:t>
      </w:r>
      <w:r w:rsidR="00243744" w:rsidRPr="006509CC">
        <w:rPr>
          <w:rFonts w:ascii="Times New Roman" w:hAnsi="Times New Roman" w:cs="Times New Roman"/>
          <w:b/>
          <w:bCs/>
          <w:sz w:val="24"/>
          <w:szCs w:val="24"/>
          <w:u w:val="single"/>
        </w:rPr>
        <w:t>12</w:t>
      </w:r>
      <w:r w:rsidRPr="006509CC">
        <w:rPr>
          <w:rFonts w:ascii="Times New Roman" w:hAnsi="Times New Roman" w:cs="Times New Roman"/>
          <w:b/>
          <w:bCs/>
          <w:caps/>
          <w:sz w:val="24"/>
          <w:szCs w:val="24"/>
        </w:rPr>
        <w:t xml:space="preserve"> – </w:t>
      </w:r>
      <w:r w:rsidRPr="006509CC">
        <w:rPr>
          <w:rFonts w:ascii="Times New Roman" w:hAnsi="Times New Roman" w:cs="Times New Roman"/>
          <w:b/>
          <w:bCs/>
          <w:sz w:val="24"/>
          <w:szCs w:val="24"/>
        </w:rPr>
        <w:t>Contentieux</w:t>
      </w:r>
    </w:p>
    <w:p w:rsidR="002A4989" w:rsidRPr="006509CC" w:rsidRDefault="002A4989" w:rsidP="002A4989">
      <w:pPr>
        <w:tabs>
          <w:tab w:val="left" w:pos="1418"/>
          <w:tab w:val="left" w:pos="2552"/>
        </w:tabs>
        <w:jc w:val="both"/>
        <w:rPr>
          <w:rFonts w:ascii="Times New Roman" w:hAnsi="Times New Roman" w:cs="Times New Roman"/>
          <w:b/>
          <w:bCs/>
          <w:sz w:val="24"/>
          <w:szCs w:val="24"/>
        </w:rPr>
      </w:pPr>
    </w:p>
    <w:p w:rsidR="002A4989" w:rsidRPr="006509CC" w:rsidRDefault="002A4989" w:rsidP="002A4989">
      <w:pPr>
        <w:tabs>
          <w:tab w:val="left" w:pos="1418"/>
          <w:tab w:val="left" w:pos="2552"/>
        </w:tabs>
        <w:jc w:val="both"/>
        <w:rPr>
          <w:rFonts w:ascii="Times New Roman" w:hAnsi="Times New Roman" w:cs="Times New Roman"/>
          <w:sz w:val="24"/>
          <w:szCs w:val="24"/>
        </w:rPr>
      </w:pPr>
      <w:r w:rsidRPr="006509CC">
        <w:rPr>
          <w:rFonts w:ascii="Times New Roman" w:hAnsi="Times New Roman" w:cs="Times New Roman"/>
          <w:sz w:val="24"/>
          <w:szCs w:val="24"/>
        </w:rPr>
        <w:t xml:space="preserve">Les litiges nés de l’exécution de la présente convention relèvent de la compétence du Tribunal administratif d’Amiens, 14 Rue </w:t>
      </w:r>
      <w:proofErr w:type="spellStart"/>
      <w:r w:rsidRPr="006509CC">
        <w:rPr>
          <w:rFonts w:ascii="Times New Roman" w:hAnsi="Times New Roman" w:cs="Times New Roman"/>
          <w:sz w:val="24"/>
          <w:szCs w:val="24"/>
        </w:rPr>
        <w:t>Lemerchier</w:t>
      </w:r>
      <w:proofErr w:type="spellEnd"/>
      <w:r w:rsidRPr="006509CC">
        <w:rPr>
          <w:rFonts w:ascii="Times New Roman" w:hAnsi="Times New Roman" w:cs="Times New Roman"/>
          <w:sz w:val="24"/>
          <w:szCs w:val="24"/>
        </w:rPr>
        <w:t>, 80000 Amiens.</w:t>
      </w:r>
    </w:p>
    <w:p w:rsidR="002A4989" w:rsidRPr="006509CC" w:rsidRDefault="002A4989" w:rsidP="002A4989">
      <w:pPr>
        <w:tabs>
          <w:tab w:val="left" w:pos="1418"/>
          <w:tab w:val="left" w:pos="2552"/>
        </w:tabs>
        <w:jc w:val="both"/>
        <w:rPr>
          <w:rFonts w:ascii="Times New Roman" w:hAnsi="Times New Roman" w:cs="Times New Roman"/>
          <w:sz w:val="24"/>
          <w:szCs w:val="24"/>
        </w:rPr>
      </w:pPr>
    </w:p>
    <w:p w:rsidR="002A4989" w:rsidRPr="006509CC" w:rsidRDefault="002A4989" w:rsidP="002A4989">
      <w:pPr>
        <w:tabs>
          <w:tab w:val="left" w:pos="1418"/>
          <w:tab w:val="left" w:pos="2552"/>
        </w:tabs>
        <w:jc w:val="both"/>
        <w:rPr>
          <w:rFonts w:ascii="Times New Roman" w:hAnsi="Times New Roman" w:cs="Times New Roman"/>
          <w:sz w:val="24"/>
          <w:szCs w:val="24"/>
        </w:rPr>
      </w:pPr>
      <w:r w:rsidRPr="006509CC">
        <w:rPr>
          <w:rFonts w:ascii="Times New Roman" w:hAnsi="Times New Roman" w:cs="Times New Roman"/>
          <w:b/>
          <w:bCs/>
          <w:sz w:val="24"/>
          <w:szCs w:val="24"/>
          <w:u w:val="single"/>
        </w:rPr>
        <w:t xml:space="preserve">Article </w:t>
      </w:r>
      <w:r w:rsidR="00243744" w:rsidRPr="006509CC">
        <w:rPr>
          <w:rFonts w:ascii="Times New Roman" w:hAnsi="Times New Roman" w:cs="Times New Roman"/>
          <w:b/>
          <w:bCs/>
          <w:sz w:val="24"/>
          <w:szCs w:val="24"/>
          <w:u w:val="single"/>
        </w:rPr>
        <w:t>13</w:t>
      </w:r>
      <w:r w:rsidRPr="006509CC">
        <w:rPr>
          <w:rFonts w:ascii="Times New Roman" w:hAnsi="Times New Roman" w:cs="Times New Roman"/>
          <w:b/>
          <w:bCs/>
          <w:caps/>
          <w:sz w:val="24"/>
          <w:szCs w:val="24"/>
        </w:rPr>
        <w:t xml:space="preserve"> – </w:t>
      </w:r>
      <w:r w:rsidRPr="006509CC">
        <w:rPr>
          <w:rFonts w:ascii="Times New Roman" w:hAnsi="Times New Roman" w:cs="Times New Roman"/>
          <w:b/>
          <w:bCs/>
          <w:sz w:val="24"/>
          <w:szCs w:val="24"/>
        </w:rPr>
        <w:t>Durée de validité de la convention</w:t>
      </w:r>
    </w:p>
    <w:p w:rsidR="002A4989" w:rsidRPr="006509CC" w:rsidRDefault="002A4989" w:rsidP="008B4231">
      <w:pPr>
        <w:adjustRightInd w:val="0"/>
        <w:jc w:val="both"/>
        <w:rPr>
          <w:rFonts w:ascii="Times New Roman" w:hAnsi="Times New Roman" w:cs="Times New Roman"/>
          <w:sz w:val="24"/>
          <w:szCs w:val="24"/>
        </w:rPr>
      </w:pPr>
    </w:p>
    <w:p w:rsidR="00243744" w:rsidRPr="006509CC" w:rsidRDefault="00243744" w:rsidP="00243744">
      <w:pPr>
        <w:adjustRightInd w:val="0"/>
        <w:jc w:val="both"/>
        <w:rPr>
          <w:rFonts w:ascii="Times New Roman" w:hAnsi="Times New Roman" w:cs="Times New Roman"/>
          <w:sz w:val="24"/>
          <w:szCs w:val="24"/>
        </w:rPr>
      </w:pPr>
      <w:r w:rsidRPr="006509CC">
        <w:rPr>
          <w:rFonts w:ascii="Times New Roman" w:hAnsi="Times New Roman" w:cs="Times New Roman"/>
          <w:sz w:val="24"/>
          <w:szCs w:val="24"/>
        </w:rPr>
        <w:t xml:space="preserve">La présente convention est conclue pour une durée de un an, à compter du </w:t>
      </w:r>
      <w:permStart w:id="747524729" w:edGrp="everyone"/>
      <w:r w:rsidRPr="006509CC">
        <w:rPr>
          <w:rFonts w:ascii="Times New Roman" w:hAnsi="Times New Roman" w:cs="Times New Roman"/>
          <w:sz w:val="24"/>
          <w:szCs w:val="24"/>
        </w:rPr>
        <w:t>…</w:t>
      </w:r>
      <w:permEnd w:id="747524729"/>
      <w:r w:rsidRPr="006509CC">
        <w:rPr>
          <w:rFonts w:ascii="Times New Roman" w:hAnsi="Times New Roman" w:cs="Times New Roman"/>
          <w:sz w:val="24"/>
          <w:szCs w:val="24"/>
        </w:rPr>
        <w:t xml:space="preserve"> renouvelable par tacite reconduction. </w:t>
      </w:r>
    </w:p>
    <w:p w:rsidR="00243744" w:rsidRPr="006509CC" w:rsidRDefault="00243744" w:rsidP="00243744">
      <w:pPr>
        <w:adjustRightInd w:val="0"/>
        <w:jc w:val="both"/>
        <w:rPr>
          <w:rFonts w:ascii="Times New Roman" w:hAnsi="Times New Roman" w:cs="Times New Roman"/>
          <w:sz w:val="24"/>
          <w:szCs w:val="24"/>
        </w:rPr>
      </w:pPr>
      <w:r w:rsidRPr="006509CC">
        <w:rPr>
          <w:rFonts w:ascii="Times New Roman" w:hAnsi="Times New Roman" w:cs="Times New Roman"/>
          <w:sz w:val="24"/>
          <w:szCs w:val="24"/>
        </w:rPr>
        <w:t>La convention pourra être dénoncée par l’une ou l’autre des parties 3 mois au moins avant l’échéance. Si la dénonciation intervient pendant la réalisation d’une mission de remplacement, elle prendra effet à la date de fin de ladite mission.</w:t>
      </w:r>
    </w:p>
    <w:p w:rsidR="00284A81" w:rsidRPr="006509CC" w:rsidRDefault="00284A81" w:rsidP="00284A81">
      <w:pPr>
        <w:tabs>
          <w:tab w:val="left" w:pos="2268"/>
          <w:tab w:val="left" w:pos="5670"/>
        </w:tabs>
        <w:ind w:hanging="284"/>
        <w:jc w:val="right"/>
        <w:rPr>
          <w:rFonts w:ascii="Times New Roman" w:hAnsi="Times New Roman" w:cs="Times New Roman"/>
          <w:sz w:val="24"/>
          <w:szCs w:val="24"/>
        </w:rPr>
      </w:pPr>
    </w:p>
    <w:p w:rsidR="00284A81" w:rsidRPr="006509CC" w:rsidRDefault="00284A81" w:rsidP="00284A81">
      <w:pPr>
        <w:tabs>
          <w:tab w:val="left" w:pos="2268"/>
          <w:tab w:val="left" w:pos="5670"/>
        </w:tabs>
        <w:ind w:hanging="284"/>
        <w:jc w:val="right"/>
        <w:rPr>
          <w:rFonts w:ascii="Times New Roman" w:hAnsi="Times New Roman" w:cs="Times New Roman"/>
          <w:sz w:val="24"/>
          <w:szCs w:val="24"/>
        </w:rPr>
      </w:pPr>
    </w:p>
    <w:p w:rsidR="00284A81" w:rsidRPr="006509CC" w:rsidRDefault="00284A81" w:rsidP="00284A81">
      <w:pPr>
        <w:tabs>
          <w:tab w:val="left" w:pos="1701"/>
          <w:tab w:val="left" w:pos="5670"/>
        </w:tabs>
        <w:rPr>
          <w:rFonts w:ascii="Times New Roman" w:hAnsi="Times New Roman" w:cs="Times New Roman"/>
          <w:sz w:val="24"/>
          <w:szCs w:val="24"/>
        </w:rPr>
      </w:pPr>
      <w:r w:rsidRPr="006509CC">
        <w:rPr>
          <w:rFonts w:ascii="Times New Roman" w:hAnsi="Times New Roman" w:cs="Times New Roman"/>
          <w:sz w:val="24"/>
          <w:szCs w:val="24"/>
        </w:rPr>
        <w:tab/>
        <w:t xml:space="preserve">Fait à </w:t>
      </w:r>
      <w:permStart w:id="1079378541" w:edGrp="everyone"/>
      <w:r w:rsidRPr="006509CC">
        <w:rPr>
          <w:rFonts w:ascii="Times New Roman" w:hAnsi="Times New Roman" w:cs="Times New Roman"/>
          <w:sz w:val="24"/>
          <w:szCs w:val="24"/>
        </w:rPr>
        <w:t>...</w:t>
      </w:r>
      <w:permEnd w:id="1079378541"/>
      <w:r w:rsidRPr="006509CC">
        <w:rPr>
          <w:rFonts w:ascii="Times New Roman" w:hAnsi="Times New Roman" w:cs="Times New Roman"/>
          <w:sz w:val="24"/>
          <w:szCs w:val="24"/>
        </w:rPr>
        <w:t xml:space="preserve">, le </w:t>
      </w:r>
      <w:permStart w:id="1723599998" w:edGrp="everyone"/>
      <w:r w:rsidRPr="006509CC">
        <w:rPr>
          <w:rFonts w:ascii="Times New Roman" w:hAnsi="Times New Roman" w:cs="Times New Roman"/>
          <w:sz w:val="24"/>
          <w:szCs w:val="24"/>
        </w:rPr>
        <w:t>...</w:t>
      </w:r>
      <w:permEnd w:id="1723599998"/>
    </w:p>
    <w:p w:rsidR="00284A81" w:rsidRPr="006509CC" w:rsidRDefault="00284A81" w:rsidP="00284A81">
      <w:pPr>
        <w:tabs>
          <w:tab w:val="left" w:pos="7513"/>
        </w:tabs>
        <w:rPr>
          <w:rFonts w:ascii="Times New Roman" w:hAnsi="Times New Roman" w:cs="Times New Roman"/>
          <w:sz w:val="24"/>
          <w:szCs w:val="24"/>
        </w:rPr>
      </w:pPr>
      <w:r w:rsidRPr="006509CC">
        <w:rPr>
          <w:rFonts w:ascii="Times New Roman" w:hAnsi="Times New Roman" w:cs="Times New Roman"/>
          <w:sz w:val="24"/>
          <w:szCs w:val="24"/>
        </w:rPr>
        <w:tab/>
      </w:r>
    </w:p>
    <w:p w:rsidR="00284A81" w:rsidRPr="006509CC" w:rsidRDefault="00284A81" w:rsidP="00284A81">
      <w:pPr>
        <w:tabs>
          <w:tab w:val="left" w:pos="1701"/>
        </w:tabs>
        <w:rPr>
          <w:rFonts w:ascii="Times New Roman" w:hAnsi="Times New Roman" w:cs="Times New Roman"/>
          <w:b/>
          <w:bCs/>
          <w:sz w:val="24"/>
          <w:szCs w:val="24"/>
          <w:u w:val="single"/>
        </w:rPr>
      </w:pPr>
      <w:r w:rsidRPr="006509CC">
        <w:rPr>
          <w:rFonts w:ascii="Times New Roman" w:hAnsi="Times New Roman" w:cs="Times New Roman"/>
          <w:sz w:val="24"/>
          <w:szCs w:val="24"/>
        </w:rPr>
        <w:tab/>
        <w:t>Le Président</w:t>
      </w:r>
      <w:r w:rsidRPr="006509CC">
        <w:rPr>
          <w:rFonts w:ascii="Times New Roman" w:hAnsi="Times New Roman" w:cs="Times New Roman"/>
          <w:sz w:val="24"/>
          <w:szCs w:val="24"/>
        </w:rPr>
        <w:tab/>
      </w:r>
      <w:r w:rsidRPr="006509CC">
        <w:rPr>
          <w:rFonts w:ascii="Times New Roman" w:hAnsi="Times New Roman" w:cs="Times New Roman"/>
          <w:sz w:val="24"/>
          <w:szCs w:val="24"/>
        </w:rPr>
        <w:tab/>
      </w:r>
      <w:r w:rsidRPr="006509CC">
        <w:rPr>
          <w:rFonts w:ascii="Times New Roman" w:hAnsi="Times New Roman" w:cs="Times New Roman"/>
          <w:sz w:val="24"/>
          <w:szCs w:val="24"/>
        </w:rPr>
        <w:tab/>
      </w:r>
      <w:r w:rsidRPr="006509CC">
        <w:rPr>
          <w:rFonts w:ascii="Times New Roman" w:hAnsi="Times New Roman" w:cs="Times New Roman"/>
          <w:sz w:val="24"/>
          <w:szCs w:val="24"/>
        </w:rPr>
        <w:tab/>
      </w:r>
      <w:permStart w:id="1140269563" w:edGrp="everyone"/>
      <w:r w:rsidRPr="006509CC">
        <w:rPr>
          <w:rFonts w:ascii="Times New Roman" w:hAnsi="Times New Roman" w:cs="Times New Roman"/>
          <w:sz w:val="24"/>
          <w:szCs w:val="24"/>
        </w:rPr>
        <w:t>Le Maire (ou le Président)</w:t>
      </w:r>
      <w:permEnd w:id="1140269563"/>
    </w:p>
    <w:p w:rsidR="00284A81" w:rsidRPr="006509CC" w:rsidRDefault="00284A81" w:rsidP="00284A81">
      <w:pPr>
        <w:tabs>
          <w:tab w:val="left" w:pos="7513"/>
        </w:tabs>
        <w:rPr>
          <w:rFonts w:ascii="Times New Roman" w:hAnsi="Times New Roman" w:cs="Times New Roman"/>
          <w:b/>
          <w:bCs/>
          <w:sz w:val="24"/>
          <w:szCs w:val="24"/>
          <w:u w:val="single"/>
        </w:rPr>
      </w:pPr>
    </w:p>
    <w:p w:rsidR="00284A81" w:rsidRPr="006509CC" w:rsidRDefault="00284A81" w:rsidP="00284A81">
      <w:pPr>
        <w:tabs>
          <w:tab w:val="left" w:pos="1985"/>
          <w:tab w:val="left" w:pos="6237"/>
        </w:tabs>
        <w:rPr>
          <w:rFonts w:ascii="Times New Roman" w:hAnsi="Times New Roman" w:cs="Times New Roman"/>
          <w:b/>
          <w:bCs/>
          <w:sz w:val="24"/>
          <w:szCs w:val="24"/>
          <w:u w:val="single"/>
        </w:rPr>
      </w:pPr>
    </w:p>
    <w:p w:rsidR="00284A81" w:rsidRPr="006509CC" w:rsidRDefault="00284A81" w:rsidP="00284A81">
      <w:pPr>
        <w:tabs>
          <w:tab w:val="left" w:pos="1985"/>
          <w:tab w:val="left" w:pos="6237"/>
        </w:tabs>
        <w:rPr>
          <w:rFonts w:ascii="Times New Roman" w:hAnsi="Times New Roman" w:cs="Times New Roman"/>
          <w:b/>
          <w:bCs/>
          <w:sz w:val="24"/>
          <w:szCs w:val="24"/>
          <w:u w:val="single"/>
        </w:rPr>
      </w:pPr>
    </w:p>
    <w:p w:rsidR="00284A81" w:rsidRPr="006509CC" w:rsidRDefault="00284A81" w:rsidP="00284A81">
      <w:pPr>
        <w:tabs>
          <w:tab w:val="left" w:pos="1701"/>
          <w:tab w:val="left" w:pos="6237"/>
        </w:tabs>
        <w:rPr>
          <w:rFonts w:ascii="Times New Roman" w:hAnsi="Times New Roman" w:cs="Times New Roman"/>
          <w:b/>
          <w:bCs/>
          <w:sz w:val="24"/>
          <w:szCs w:val="24"/>
        </w:rPr>
      </w:pPr>
      <w:r w:rsidRPr="006509CC">
        <w:rPr>
          <w:rFonts w:ascii="Times New Roman" w:hAnsi="Times New Roman" w:cs="Times New Roman"/>
          <w:b/>
          <w:bCs/>
          <w:sz w:val="24"/>
          <w:szCs w:val="24"/>
        </w:rPr>
        <w:tab/>
        <w:t>Alain VASSELLE</w:t>
      </w:r>
      <w:r w:rsidRPr="006509CC">
        <w:rPr>
          <w:rFonts w:ascii="Times New Roman" w:hAnsi="Times New Roman" w:cs="Times New Roman"/>
          <w:b/>
          <w:bCs/>
          <w:sz w:val="24"/>
          <w:szCs w:val="24"/>
        </w:rPr>
        <w:tab/>
      </w:r>
      <w:r w:rsidRPr="006509CC">
        <w:rPr>
          <w:rFonts w:ascii="Times New Roman" w:hAnsi="Times New Roman" w:cs="Times New Roman"/>
          <w:b/>
          <w:bCs/>
          <w:sz w:val="24"/>
          <w:szCs w:val="24"/>
        </w:rPr>
        <w:tab/>
      </w:r>
    </w:p>
    <w:p w:rsidR="00284A81" w:rsidRPr="006509CC" w:rsidRDefault="00284A81" w:rsidP="00284A81">
      <w:pPr>
        <w:pStyle w:val="Textedebulles"/>
        <w:tabs>
          <w:tab w:val="left" w:pos="1985"/>
          <w:tab w:val="left" w:pos="5670"/>
          <w:tab w:val="left" w:pos="7513"/>
        </w:tabs>
        <w:overflowPunct/>
        <w:adjustRightInd/>
        <w:textAlignment w:val="auto"/>
        <w:rPr>
          <w:rFonts w:ascii="Times New Roman" w:hAnsi="Times New Roman" w:cs="Times New Roman"/>
          <w:sz w:val="24"/>
          <w:szCs w:val="24"/>
        </w:rPr>
      </w:pPr>
    </w:p>
    <w:p w:rsidR="00284A81" w:rsidRPr="006509CC" w:rsidRDefault="00284A81" w:rsidP="00284A81">
      <w:pPr>
        <w:tabs>
          <w:tab w:val="left" w:pos="1985"/>
          <w:tab w:val="left" w:pos="5670"/>
          <w:tab w:val="left" w:pos="7513"/>
        </w:tabs>
        <w:rPr>
          <w:rFonts w:ascii="Times New Roman" w:hAnsi="Times New Roman" w:cs="Times New Roman"/>
          <w:sz w:val="24"/>
          <w:szCs w:val="24"/>
        </w:rPr>
      </w:pPr>
    </w:p>
    <w:p w:rsidR="00284A81" w:rsidRPr="006509CC" w:rsidRDefault="00284A81" w:rsidP="00284A81">
      <w:pPr>
        <w:tabs>
          <w:tab w:val="left" w:pos="1985"/>
          <w:tab w:val="left" w:pos="5670"/>
          <w:tab w:val="left" w:pos="7513"/>
        </w:tabs>
        <w:rPr>
          <w:rFonts w:ascii="Times New Roman" w:hAnsi="Times New Roman" w:cs="Times New Roman"/>
          <w:sz w:val="24"/>
          <w:szCs w:val="24"/>
        </w:rPr>
      </w:pPr>
    </w:p>
    <w:p w:rsidR="00284A81" w:rsidRPr="006509CC" w:rsidRDefault="00284A81" w:rsidP="00284A81">
      <w:pPr>
        <w:pStyle w:val="Pieddepage"/>
        <w:tabs>
          <w:tab w:val="clear" w:pos="4536"/>
          <w:tab w:val="clear" w:pos="9072"/>
        </w:tabs>
        <w:rPr>
          <w:rFonts w:ascii="Times New Roman" w:hAnsi="Times New Roman" w:cs="Times New Roman"/>
          <w:position w:val="6"/>
          <w:sz w:val="24"/>
          <w:szCs w:val="24"/>
        </w:rPr>
      </w:pPr>
    </w:p>
    <w:p w:rsidR="00284A81" w:rsidRPr="006509CC" w:rsidRDefault="00284A81"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284A81">
      <w:pPr>
        <w:pStyle w:val="Pieddepage"/>
        <w:tabs>
          <w:tab w:val="clear" w:pos="4536"/>
          <w:tab w:val="clear" w:pos="9072"/>
        </w:tabs>
        <w:rPr>
          <w:rFonts w:ascii="Times New Roman" w:hAnsi="Times New Roman" w:cs="Times New Roman"/>
          <w:position w:val="6"/>
          <w:sz w:val="24"/>
          <w:szCs w:val="24"/>
        </w:rPr>
      </w:pPr>
    </w:p>
    <w:p w:rsidR="006F7109" w:rsidRPr="006509CC" w:rsidRDefault="006F7109" w:rsidP="006F7109">
      <w:pPr>
        <w:pStyle w:val="Pieddepage"/>
        <w:jc w:val="center"/>
        <w:rPr>
          <w:rFonts w:ascii="Times New Roman" w:hAnsi="Times New Roman" w:cs="Times New Roman"/>
          <w:b/>
          <w:position w:val="6"/>
          <w:sz w:val="24"/>
          <w:szCs w:val="24"/>
        </w:rPr>
      </w:pPr>
      <w:r w:rsidRPr="006509CC">
        <w:rPr>
          <w:rFonts w:ascii="Times New Roman" w:hAnsi="Times New Roman" w:cs="Times New Roman"/>
          <w:b/>
          <w:position w:val="6"/>
          <w:sz w:val="24"/>
          <w:szCs w:val="24"/>
        </w:rPr>
        <w:t>DELIBERATION D’ADHESION A LA MISSION</w:t>
      </w:r>
      <w:r w:rsidR="008528C3" w:rsidRPr="006509CC">
        <w:rPr>
          <w:rFonts w:ascii="Times New Roman" w:hAnsi="Times New Roman" w:cs="Times New Roman"/>
          <w:b/>
          <w:position w:val="6"/>
          <w:sz w:val="24"/>
          <w:szCs w:val="24"/>
        </w:rPr>
        <w:t xml:space="preserve"> « REMPLACEMENT </w:t>
      </w:r>
      <w:r w:rsidRPr="006509CC">
        <w:rPr>
          <w:rFonts w:ascii="Times New Roman" w:hAnsi="Times New Roman" w:cs="Times New Roman"/>
          <w:b/>
          <w:position w:val="6"/>
          <w:sz w:val="24"/>
          <w:szCs w:val="24"/>
        </w:rPr>
        <w:t>»</w:t>
      </w:r>
    </w:p>
    <w:p w:rsidR="006F7109" w:rsidRPr="006509CC" w:rsidRDefault="006F7109" w:rsidP="006F7109">
      <w:pPr>
        <w:pStyle w:val="Pieddepage"/>
        <w:jc w:val="center"/>
        <w:rPr>
          <w:rFonts w:ascii="Times New Roman" w:hAnsi="Times New Roman" w:cs="Times New Roman"/>
          <w:b/>
          <w:position w:val="6"/>
          <w:sz w:val="24"/>
          <w:szCs w:val="24"/>
        </w:rPr>
      </w:pPr>
      <w:r w:rsidRPr="006509CC">
        <w:rPr>
          <w:rFonts w:ascii="Times New Roman" w:hAnsi="Times New Roman" w:cs="Times New Roman"/>
          <w:b/>
          <w:position w:val="6"/>
          <w:sz w:val="24"/>
          <w:szCs w:val="24"/>
        </w:rPr>
        <w:t>DU CENTRE GESTION DE L’OISE</w:t>
      </w:r>
      <w:r w:rsidR="00213046" w:rsidRPr="006509CC">
        <w:rPr>
          <w:rFonts w:ascii="Times New Roman" w:hAnsi="Times New Roman" w:cs="Times New Roman"/>
          <w:b/>
          <w:position w:val="6"/>
          <w:sz w:val="24"/>
          <w:szCs w:val="24"/>
        </w:rPr>
        <w:t xml:space="preserve"> PAR LA SIGNATURE D’UNE CONVENTION DE MISE A DISPOSITION DE PERSONNEL CONTRACTUEL</w:t>
      </w:r>
    </w:p>
    <w:p w:rsidR="006F7109" w:rsidRPr="006509CC" w:rsidRDefault="006F7109" w:rsidP="006F7109">
      <w:pPr>
        <w:pStyle w:val="Pieddepage"/>
        <w:rPr>
          <w:rFonts w:ascii="Times New Roman" w:hAnsi="Times New Roman" w:cs="Times New Roman"/>
          <w:position w:val="6"/>
          <w:sz w:val="24"/>
          <w:szCs w:val="24"/>
        </w:rPr>
      </w:pPr>
    </w:p>
    <w:p w:rsidR="006F7109" w:rsidRPr="006509CC" w:rsidRDefault="006F7109" w:rsidP="006F7109">
      <w:pPr>
        <w:pStyle w:val="Pieddepage"/>
        <w:jc w:val="center"/>
        <w:rPr>
          <w:rFonts w:ascii="Times New Roman" w:hAnsi="Times New Roman" w:cs="Times New Roman"/>
          <w:b/>
          <w:i/>
          <w:position w:val="6"/>
          <w:sz w:val="24"/>
          <w:szCs w:val="24"/>
        </w:rPr>
      </w:pPr>
      <w:r w:rsidRPr="006509CC">
        <w:rPr>
          <w:rFonts w:ascii="Times New Roman" w:hAnsi="Times New Roman" w:cs="Times New Roman"/>
          <w:b/>
          <w:i/>
          <w:position w:val="6"/>
          <w:sz w:val="24"/>
          <w:szCs w:val="24"/>
        </w:rPr>
        <w:t>Les mentions en italiques constituent des commentaires destinés à faciliter la rédaction de la délibération. Ils doivent être supprimés de la délibération définitive.</w:t>
      </w:r>
    </w:p>
    <w:p w:rsidR="006F7109" w:rsidRPr="006509CC" w:rsidRDefault="006F7109" w:rsidP="006F7109">
      <w:pPr>
        <w:pStyle w:val="Pieddepage"/>
        <w:jc w:val="center"/>
        <w:rPr>
          <w:rFonts w:ascii="Times New Roman" w:hAnsi="Times New Roman" w:cs="Times New Roman"/>
          <w:b/>
          <w:i/>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b/>
          <w:position w:val="6"/>
          <w:sz w:val="24"/>
          <w:szCs w:val="24"/>
          <w:u w:val="single"/>
        </w:rPr>
        <w:t>Objet</w:t>
      </w:r>
      <w:r w:rsidRPr="006509CC">
        <w:rPr>
          <w:rFonts w:ascii="Times New Roman" w:hAnsi="Times New Roman" w:cs="Times New Roman"/>
          <w:b/>
          <w:position w:val="6"/>
          <w:sz w:val="24"/>
          <w:szCs w:val="24"/>
        </w:rPr>
        <w:t xml:space="preserve"> :</w:t>
      </w:r>
      <w:r w:rsidRPr="006509CC">
        <w:rPr>
          <w:rFonts w:ascii="Times New Roman" w:hAnsi="Times New Roman" w:cs="Times New Roman"/>
          <w:position w:val="6"/>
          <w:sz w:val="24"/>
          <w:szCs w:val="24"/>
        </w:rPr>
        <w:t xml:space="preserve"> convention de mise à disposition de personnel contractuel par le centre de gestion de la fonction publique territoriale de l’Oise  </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Le </w:t>
      </w:r>
      <w:permStart w:id="1907121417" w:edGrp="everyone"/>
      <w:r w:rsidRPr="006509CC">
        <w:rPr>
          <w:rFonts w:ascii="Times New Roman" w:hAnsi="Times New Roman" w:cs="Times New Roman"/>
          <w:position w:val="6"/>
          <w:sz w:val="24"/>
          <w:szCs w:val="24"/>
        </w:rPr>
        <w:t>... (date)</w:t>
      </w:r>
      <w:permEnd w:id="1907121417"/>
      <w:r w:rsidRPr="006509CC">
        <w:rPr>
          <w:rFonts w:ascii="Times New Roman" w:hAnsi="Times New Roman" w:cs="Times New Roman"/>
          <w:position w:val="6"/>
          <w:sz w:val="24"/>
          <w:szCs w:val="24"/>
        </w:rPr>
        <w:t xml:space="preserve">, à </w:t>
      </w:r>
      <w:permStart w:id="890178057" w:edGrp="everyone"/>
      <w:r w:rsidRPr="006509CC">
        <w:rPr>
          <w:rFonts w:ascii="Times New Roman" w:hAnsi="Times New Roman" w:cs="Times New Roman"/>
          <w:position w:val="6"/>
          <w:sz w:val="24"/>
          <w:szCs w:val="24"/>
        </w:rPr>
        <w:t>... (heure)</w:t>
      </w:r>
      <w:permEnd w:id="890178057"/>
      <w:r w:rsidRPr="006509CC">
        <w:rPr>
          <w:rFonts w:ascii="Times New Roman" w:hAnsi="Times New Roman" w:cs="Times New Roman"/>
          <w:position w:val="6"/>
          <w:sz w:val="24"/>
          <w:szCs w:val="24"/>
        </w:rPr>
        <w:t xml:space="preserve">, en </w:t>
      </w:r>
      <w:permStart w:id="730950253" w:edGrp="everyone"/>
      <w:r w:rsidRPr="006509CC">
        <w:rPr>
          <w:rFonts w:ascii="Times New Roman" w:hAnsi="Times New Roman" w:cs="Times New Roman"/>
          <w:position w:val="6"/>
          <w:sz w:val="24"/>
          <w:szCs w:val="24"/>
        </w:rPr>
        <w:t xml:space="preserve">...(lieu) </w:t>
      </w:r>
      <w:permEnd w:id="730950253"/>
      <w:r w:rsidRPr="006509CC">
        <w:rPr>
          <w:rFonts w:ascii="Times New Roman" w:hAnsi="Times New Roman" w:cs="Times New Roman"/>
          <w:position w:val="6"/>
          <w:sz w:val="24"/>
          <w:szCs w:val="24"/>
        </w:rPr>
        <w:t xml:space="preserve">se sont réunis les membres du Conseil Municipal (ou autre assemblée), sous la présidence de </w:t>
      </w:r>
      <w:permStart w:id="507195428" w:edGrp="everyone"/>
      <w:proofErr w:type="gramStart"/>
      <w:r w:rsidRPr="006509CC">
        <w:rPr>
          <w:rFonts w:ascii="Times New Roman" w:hAnsi="Times New Roman" w:cs="Times New Roman"/>
          <w:position w:val="6"/>
          <w:sz w:val="24"/>
          <w:szCs w:val="24"/>
        </w:rPr>
        <w:t>... ,</w:t>
      </w:r>
      <w:proofErr w:type="gramEnd"/>
      <w:r w:rsidRPr="006509CC">
        <w:rPr>
          <w:rFonts w:ascii="Times New Roman" w:hAnsi="Times New Roman" w:cs="Times New Roman"/>
          <w:position w:val="6"/>
          <w:sz w:val="24"/>
          <w:szCs w:val="24"/>
        </w:rPr>
        <w:t xml:space="preserve"> </w:t>
      </w:r>
      <w:permEnd w:id="507195428"/>
      <w:r w:rsidRPr="006509CC">
        <w:rPr>
          <w:rFonts w:ascii="Times New Roman" w:hAnsi="Times New Roman" w:cs="Times New Roman"/>
          <w:position w:val="6"/>
          <w:sz w:val="24"/>
          <w:szCs w:val="24"/>
        </w:rPr>
        <w:t xml:space="preserve">convoqués </w:t>
      </w:r>
      <w:permStart w:id="1561205693" w:edGrp="everyone"/>
      <w:r w:rsidRPr="006509CC">
        <w:rPr>
          <w:rFonts w:ascii="Times New Roman" w:hAnsi="Times New Roman" w:cs="Times New Roman"/>
          <w:position w:val="6"/>
          <w:sz w:val="24"/>
          <w:szCs w:val="24"/>
        </w:rPr>
        <w:t xml:space="preserve">le … </w:t>
      </w:r>
      <w:permEnd w:id="1561205693"/>
      <w:r w:rsidRPr="006509CC">
        <w:rPr>
          <w:rFonts w:ascii="Times New Roman" w:hAnsi="Times New Roman" w:cs="Times New Roman"/>
          <w:position w:val="6"/>
          <w:sz w:val="24"/>
          <w:szCs w:val="24"/>
        </w:rPr>
        <w:t>,</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Etaient présents : </w:t>
      </w:r>
      <w:permStart w:id="1182934036" w:edGrp="everyone"/>
      <w:r w:rsidRPr="006509CC">
        <w:rPr>
          <w:rFonts w:ascii="Times New Roman" w:hAnsi="Times New Roman" w:cs="Times New Roman"/>
          <w:position w:val="6"/>
          <w:sz w:val="24"/>
          <w:szCs w:val="24"/>
        </w:rPr>
        <w:tab/>
      </w:r>
      <w:permEnd w:id="1182934036"/>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Etaient absent(s) excusé(s) : </w:t>
      </w:r>
      <w:permStart w:id="495278893" w:edGrp="everyone"/>
      <w:r w:rsidRPr="006509CC">
        <w:rPr>
          <w:rFonts w:ascii="Times New Roman" w:hAnsi="Times New Roman" w:cs="Times New Roman"/>
          <w:position w:val="6"/>
          <w:sz w:val="24"/>
          <w:szCs w:val="24"/>
        </w:rPr>
        <w:tab/>
      </w:r>
      <w:permEnd w:id="495278893"/>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Le secrétariat a été assuré par : </w:t>
      </w:r>
      <w:permStart w:id="1274417631" w:edGrp="everyone"/>
      <w:r w:rsidRPr="006509CC">
        <w:rPr>
          <w:rFonts w:ascii="Times New Roman" w:hAnsi="Times New Roman" w:cs="Times New Roman"/>
          <w:position w:val="6"/>
          <w:sz w:val="24"/>
          <w:szCs w:val="24"/>
        </w:rPr>
        <w:tab/>
      </w:r>
      <w:permEnd w:id="1274417631"/>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Le Maire (ou le Président) informe l’assemblée :</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Conformément aux dispositions de l’article 25 alinéa 1 de la loi n°84-53 portant dispositions statutaires relatives à la fonction publique territoriale, les centres de gestion « </w:t>
      </w:r>
      <w:r w:rsidRPr="006509CC">
        <w:rPr>
          <w:rFonts w:ascii="Times New Roman" w:hAnsi="Times New Roman" w:cs="Times New Roman"/>
          <w:i/>
          <w:position w:val="6"/>
          <w:sz w:val="24"/>
          <w:szCs w:val="24"/>
        </w:rPr>
        <w:t>peuvent mettre des agents à disposition des collectivités et établissements qui le demandent en vue d'assurer le remplacement d'agents momentanément indisponibles ou d'assurer des missions temporaires ou en cas de vacance d'un emploi qui ne peut être immédiatement pourvu</w:t>
      </w:r>
      <w:r w:rsidRPr="006509CC">
        <w:rPr>
          <w:rFonts w:ascii="Times New Roman" w:hAnsi="Times New Roman" w:cs="Times New Roman"/>
          <w:position w:val="6"/>
          <w:sz w:val="24"/>
          <w:szCs w:val="24"/>
        </w:rPr>
        <w:t xml:space="preserve"> ».</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Dans ce cadre, </w:t>
      </w:r>
      <w:permStart w:id="706244209" w:edGrp="everyone"/>
      <w:r w:rsidRPr="006509CC">
        <w:rPr>
          <w:rFonts w:ascii="Times New Roman" w:hAnsi="Times New Roman" w:cs="Times New Roman"/>
          <w:position w:val="6"/>
          <w:sz w:val="24"/>
          <w:szCs w:val="24"/>
        </w:rPr>
        <w:t xml:space="preserve">Monsieur </w:t>
      </w:r>
      <w:r w:rsidRPr="006509CC">
        <w:rPr>
          <w:rFonts w:ascii="Times New Roman" w:hAnsi="Times New Roman" w:cs="Times New Roman"/>
          <w:i/>
          <w:position w:val="6"/>
          <w:sz w:val="24"/>
          <w:szCs w:val="24"/>
        </w:rPr>
        <w:t>(ou Madame)</w:t>
      </w:r>
      <w:r w:rsidRPr="006509CC">
        <w:rPr>
          <w:rFonts w:ascii="Times New Roman" w:hAnsi="Times New Roman" w:cs="Times New Roman"/>
          <w:position w:val="6"/>
          <w:sz w:val="24"/>
          <w:szCs w:val="24"/>
        </w:rPr>
        <w:t xml:space="preserve"> le Maire </w:t>
      </w:r>
      <w:r w:rsidRPr="006509CC">
        <w:rPr>
          <w:rFonts w:ascii="Times New Roman" w:hAnsi="Times New Roman" w:cs="Times New Roman"/>
          <w:i/>
          <w:position w:val="6"/>
          <w:sz w:val="24"/>
          <w:szCs w:val="24"/>
        </w:rPr>
        <w:t>(ou le Président(e))</w:t>
      </w:r>
      <w:r w:rsidRPr="006509CC">
        <w:rPr>
          <w:rFonts w:ascii="Times New Roman" w:hAnsi="Times New Roman" w:cs="Times New Roman"/>
          <w:position w:val="6"/>
          <w:sz w:val="24"/>
          <w:szCs w:val="24"/>
        </w:rPr>
        <w:t xml:space="preserve"> </w:t>
      </w:r>
      <w:permEnd w:id="706244209"/>
      <w:r w:rsidRPr="006509CC">
        <w:rPr>
          <w:rFonts w:ascii="Times New Roman" w:hAnsi="Times New Roman" w:cs="Times New Roman"/>
          <w:position w:val="6"/>
          <w:sz w:val="24"/>
          <w:szCs w:val="24"/>
        </w:rPr>
        <w:t xml:space="preserve">informe les membres du Conseil Municipal </w:t>
      </w:r>
      <w:permStart w:id="1130570351" w:edGrp="everyone"/>
      <w:r w:rsidRPr="006509CC">
        <w:rPr>
          <w:rFonts w:ascii="Times New Roman" w:hAnsi="Times New Roman" w:cs="Times New Roman"/>
          <w:i/>
          <w:position w:val="6"/>
          <w:sz w:val="24"/>
          <w:szCs w:val="24"/>
        </w:rPr>
        <w:t>(ou autre assemblée)</w:t>
      </w:r>
      <w:r w:rsidRPr="006509CC">
        <w:rPr>
          <w:rFonts w:ascii="Times New Roman" w:hAnsi="Times New Roman" w:cs="Times New Roman"/>
          <w:position w:val="6"/>
          <w:sz w:val="24"/>
          <w:szCs w:val="24"/>
        </w:rPr>
        <w:t xml:space="preserve"> </w:t>
      </w:r>
      <w:permEnd w:id="1130570351"/>
      <w:r w:rsidRPr="006509CC">
        <w:rPr>
          <w:rFonts w:ascii="Times New Roman" w:hAnsi="Times New Roman" w:cs="Times New Roman"/>
          <w:position w:val="6"/>
          <w:sz w:val="24"/>
          <w:szCs w:val="24"/>
        </w:rPr>
        <w:t>que le Centre de Gestion de la Fonction Publique Territoriale de l’Oise peut nous mettre à disposition des agents</w:t>
      </w:r>
      <w:r w:rsidR="00DE139E" w:rsidRPr="006509CC">
        <w:rPr>
          <w:rFonts w:ascii="Times New Roman" w:hAnsi="Times New Roman" w:cs="Times New Roman"/>
          <w:position w:val="6"/>
          <w:sz w:val="24"/>
          <w:szCs w:val="24"/>
        </w:rPr>
        <w:t xml:space="preserve"> </w:t>
      </w:r>
      <w:r w:rsidR="001003DE" w:rsidRPr="006509CC">
        <w:rPr>
          <w:rFonts w:ascii="Times New Roman" w:hAnsi="Times New Roman" w:cs="Times New Roman"/>
          <w:position w:val="6"/>
          <w:sz w:val="24"/>
          <w:szCs w:val="24"/>
        </w:rPr>
        <w:t>notamment dans le cadre d’un remplacement d’agent momentanément indisponible ou d'assurer des missions temporaires ou en cas de vacance d'un emploi qui ne peut être immédiatement pourvu.</w:t>
      </w:r>
    </w:p>
    <w:p w:rsidR="006F7109" w:rsidRPr="006509CC" w:rsidRDefault="006F7109" w:rsidP="006F7109">
      <w:pPr>
        <w:pStyle w:val="Pieddepage"/>
        <w:jc w:val="both"/>
        <w:rPr>
          <w:rFonts w:ascii="Times New Roman" w:hAnsi="Times New Roman" w:cs="Times New Roman"/>
          <w:position w:val="6"/>
          <w:sz w:val="24"/>
          <w:szCs w:val="24"/>
        </w:rPr>
      </w:pPr>
    </w:p>
    <w:p w:rsidR="008528C3" w:rsidRPr="006509CC" w:rsidRDefault="001003DE" w:rsidP="008528C3">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Dans le cadre de cette mission, la collectivité rembourse </w:t>
      </w:r>
      <w:r w:rsidR="008528C3" w:rsidRPr="006509CC">
        <w:rPr>
          <w:rFonts w:ascii="Times New Roman" w:hAnsi="Times New Roman" w:cs="Times New Roman"/>
          <w:position w:val="6"/>
          <w:sz w:val="24"/>
          <w:szCs w:val="24"/>
        </w:rPr>
        <w:t>au CDG60, à terme échu :</w:t>
      </w:r>
    </w:p>
    <w:p w:rsidR="008528C3" w:rsidRPr="006509CC" w:rsidRDefault="008528C3" w:rsidP="008528C3">
      <w:pPr>
        <w:pStyle w:val="Pieddepage"/>
        <w:numPr>
          <w:ilvl w:val="0"/>
          <w:numId w:val="8"/>
        </w:numPr>
        <w:ind w:left="567"/>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les traitements et les charges sociales de toute nature afférent à la mise à disposition de l’agent ainsi que et le cas échéant les frais médicaux non remboursés, les frais de déplacement, frais de restauration ou d’hébergement accordé(s), ou les heures complémentaires et/ou supplémentaires effectuées à la demande la collectivité,</w:t>
      </w:r>
    </w:p>
    <w:p w:rsidR="008528C3" w:rsidRPr="006509CC" w:rsidRDefault="008528C3" w:rsidP="008528C3">
      <w:pPr>
        <w:pStyle w:val="Pieddepage"/>
        <w:jc w:val="both"/>
        <w:rPr>
          <w:rFonts w:ascii="Times New Roman" w:hAnsi="Times New Roman" w:cs="Times New Roman"/>
          <w:position w:val="6"/>
          <w:sz w:val="24"/>
          <w:szCs w:val="24"/>
        </w:rPr>
      </w:pPr>
    </w:p>
    <w:p w:rsidR="008528C3" w:rsidRPr="006509CC" w:rsidRDefault="008528C3" w:rsidP="008528C3">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Et selon le cas :</w:t>
      </w:r>
    </w:p>
    <w:p w:rsidR="008528C3" w:rsidRPr="006509CC" w:rsidRDefault="008528C3" w:rsidP="008528C3">
      <w:pPr>
        <w:pStyle w:val="Pieddepage"/>
        <w:numPr>
          <w:ilvl w:val="0"/>
          <w:numId w:val="8"/>
        </w:numPr>
        <w:ind w:left="567"/>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En cas de présentation par la collectivité d’un candidat mis à disposition par le CDG60 : mission de Portage Salarial (REM) : les frais de gestion sont fixés à hauteur de 6.3% des traitements et charges,</w:t>
      </w:r>
    </w:p>
    <w:p w:rsidR="008528C3" w:rsidRPr="006509CC" w:rsidRDefault="008528C3" w:rsidP="008528C3">
      <w:pPr>
        <w:pStyle w:val="Pieddepage"/>
        <w:numPr>
          <w:ilvl w:val="0"/>
          <w:numId w:val="8"/>
        </w:numPr>
        <w:ind w:left="567"/>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ab/>
        <w:t>En cas d’action de recrutement par le CDG60 et mis à disposition de l’agent proposé pour le Remplacement de personnel, Surcroit de travail, emplois Saisonniers (SPAL) : les frais de gestion sont fixés à hauteur de 15% des traitements et charges,</w:t>
      </w:r>
    </w:p>
    <w:p w:rsidR="00304560" w:rsidRPr="006509CC" w:rsidRDefault="008528C3" w:rsidP="00304560">
      <w:pPr>
        <w:pStyle w:val="Pieddepage"/>
        <w:numPr>
          <w:ilvl w:val="0"/>
          <w:numId w:val="8"/>
        </w:numPr>
        <w:ind w:left="567"/>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ab/>
        <w:t xml:space="preserve">En cas d’action de recrutement par le CDG60 et mis à disposition de l’agent proposé pour le Remplacement de personnel, Surcroit de travail, emplois Saisonniers des Secrétaires de Mairie </w:t>
      </w:r>
      <w:r w:rsidRPr="006509CC">
        <w:rPr>
          <w:rFonts w:ascii="Times New Roman" w:hAnsi="Times New Roman" w:cs="Times New Roman"/>
          <w:position w:val="6"/>
          <w:sz w:val="24"/>
          <w:szCs w:val="24"/>
        </w:rPr>
        <w:lastRenderedPageBreak/>
        <w:t>en Milieu Rural et d’emplois de catégories A et B (RSM) : les frais de gestion sont fixés à hauteur de 20% des traitements et charges,</w:t>
      </w:r>
    </w:p>
    <w:p w:rsidR="00304560" w:rsidRPr="006509CC" w:rsidRDefault="00304560" w:rsidP="00304560">
      <w:pPr>
        <w:pStyle w:val="Pieddepage"/>
        <w:numPr>
          <w:ilvl w:val="0"/>
          <w:numId w:val="8"/>
        </w:numPr>
        <w:ind w:left="567"/>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En cas d’action de recrutement par le CDG60 et mis à disposition de l’agent proposé pour une durée initiale de contrat  égale ou supérieure à un an : les frais de gestion sont fixés à hauteur de 6.3% des traitements et charges.</w:t>
      </w:r>
    </w:p>
    <w:p w:rsidR="006F7109" w:rsidRPr="006509CC" w:rsidRDefault="006F7109" w:rsidP="00304560">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Une convention</w:t>
      </w:r>
      <w:r w:rsidR="00DE139E" w:rsidRPr="006509CC">
        <w:rPr>
          <w:rFonts w:ascii="Times New Roman" w:hAnsi="Times New Roman" w:cs="Times New Roman"/>
          <w:position w:val="6"/>
          <w:sz w:val="24"/>
          <w:szCs w:val="24"/>
        </w:rPr>
        <w:t xml:space="preserve"> de mise à disposition de personnel</w:t>
      </w:r>
      <w:r w:rsidRPr="006509CC">
        <w:rPr>
          <w:rFonts w:ascii="Times New Roman" w:hAnsi="Times New Roman" w:cs="Times New Roman"/>
          <w:position w:val="6"/>
          <w:sz w:val="24"/>
          <w:szCs w:val="24"/>
        </w:rPr>
        <w:t>, dont le modèle est joint en annexe, sera établie entre le  Président du Centre de Gestion de l’Oise et la mairie.</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Il propose donc aux membres du Conseil d’adhérer à cette mission</w:t>
      </w:r>
      <w:r w:rsidR="00213046" w:rsidRPr="006509CC">
        <w:rPr>
          <w:rFonts w:ascii="Times New Roman" w:hAnsi="Times New Roman" w:cs="Times New Roman"/>
          <w:position w:val="6"/>
          <w:sz w:val="24"/>
          <w:szCs w:val="24"/>
        </w:rPr>
        <w:t xml:space="preserve"> de « remplacement »</w:t>
      </w:r>
      <w:r w:rsidRPr="006509CC">
        <w:rPr>
          <w:rFonts w:ascii="Times New Roman" w:hAnsi="Times New Roman" w:cs="Times New Roman"/>
          <w:position w:val="6"/>
          <w:sz w:val="24"/>
          <w:szCs w:val="24"/>
        </w:rPr>
        <w:t xml:space="preserve"> et de bien vouloir l’autoriser à signer ladite convention.</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Le conseil municipal (ou conseil syndical, conseil communautaire, conseil d’administration …), après en avoir délibéré,</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Vu la loi n° 84-53 du 26 janvier 1984 portant dispositions statutaires relatives à la fonction publique territoriale,</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8528C3">
      <w:pPr>
        <w:pStyle w:val="Pieddepage"/>
        <w:jc w:val="center"/>
        <w:rPr>
          <w:rFonts w:ascii="Times New Roman" w:hAnsi="Times New Roman" w:cs="Times New Roman"/>
          <w:b/>
          <w:position w:val="6"/>
          <w:sz w:val="24"/>
          <w:szCs w:val="24"/>
        </w:rPr>
      </w:pPr>
      <w:r w:rsidRPr="006509CC">
        <w:rPr>
          <w:rFonts w:ascii="Times New Roman" w:hAnsi="Times New Roman" w:cs="Times New Roman"/>
          <w:b/>
          <w:position w:val="6"/>
          <w:sz w:val="24"/>
          <w:szCs w:val="24"/>
        </w:rPr>
        <w:t>DECIDE :</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b/>
          <w:position w:val="6"/>
          <w:sz w:val="24"/>
          <w:szCs w:val="24"/>
        </w:rPr>
        <w:t>Article 1 :</w:t>
      </w:r>
      <w:r w:rsidRPr="006509CC">
        <w:rPr>
          <w:rFonts w:ascii="Times New Roman" w:hAnsi="Times New Roman" w:cs="Times New Roman"/>
          <w:position w:val="6"/>
          <w:sz w:val="24"/>
          <w:szCs w:val="24"/>
        </w:rPr>
        <w:t xml:space="preserve"> d’adopter la proposition du Maire </w:t>
      </w:r>
      <w:r w:rsidRPr="006509CC">
        <w:rPr>
          <w:rFonts w:ascii="Times New Roman" w:hAnsi="Times New Roman" w:cs="Times New Roman"/>
          <w:i/>
          <w:position w:val="6"/>
          <w:sz w:val="24"/>
          <w:szCs w:val="24"/>
        </w:rPr>
        <w:t>(ou du Président)</w:t>
      </w:r>
      <w:r w:rsidRPr="006509CC">
        <w:rPr>
          <w:rFonts w:ascii="Times New Roman" w:hAnsi="Times New Roman" w:cs="Times New Roman"/>
          <w:position w:val="6"/>
          <w:sz w:val="24"/>
          <w:szCs w:val="24"/>
        </w:rPr>
        <w:t xml:space="preserve"> en confiant cette mission au Centre de Gestion,</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b/>
          <w:position w:val="6"/>
          <w:sz w:val="24"/>
          <w:szCs w:val="24"/>
        </w:rPr>
        <w:t>Article 2 :</w:t>
      </w:r>
      <w:r w:rsidRPr="006509CC">
        <w:rPr>
          <w:rFonts w:ascii="Times New Roman" w:hAnsi="Times New Roman" w:cs="Times New Roman"/>
          <w:position w:val="6"/>
          <w:sz w:val="24"/>
          <w:szCs w:val="24"/>
        </w:rPr>
        <w:t xml:space="preserve"> d’autoriser le Maire </w:t>
      </w:r>
      <w:r w:rsidRPr="006509CC">
        <w:rPr>
          <w:rFonts w:ascii="Times New Roman" w:hAnsi="Times New Roman" w:cs="Times New Roman"/>
          <w:i/>
          <w:position w:val="6"/>
          <w:sz w:val="24"/>
          <w:szCs w:val="24"/>
        </w:rPr>
        <w:t>(ou le Président)</w:t>
      </w:r>
      <w:r w:rsidRPr="006509CC">
        <w:rPr>
          <w:rFonts w:ascii="Times New Roman" w:hAnsi="Times New Roman" w:cs="Times New Roman"/>
          <w:position w:val="6"/>
          <w:sz w:val="24"/>
          <w:szCs w:val="24"/>
        </w:rPr>
        <w:t xml:space="preserve"> à signer la convention</w:t>
      </w:r>
      <w:r w:rsidR="008528C3" w:rsidRPr="006509CC">
        <w:rPr>
          <w:rFonts w:ascii="Times New Roman" w:hAnsi="Times New Roman" w:cs="Times New Roman"/>
          <w:position w:val="6"/>
          <w:sz w:val="24"/>
          <w:szCs w:val="24"/>
        </w:rPr>
        <w:t xml:space="preserve"> de mise à disposition de personnel</w:t>
      </w:r>
      <w:r w:rsidRPr="006509CC">
        <w:rPr>
          <w:rFonts w:ascii="Times New Roman" w:hAnsi="Times New Roman" w:cs="Times New Roman"/>
          <w:position w:val="6"/>
          <w:sz w:val="24"/>
          <w:szCs w:val="24"/>
        </w:rPr>
        <w:t xml:space="preserve"> avec le</w:t>
      </w:r>
      <w:r w:rsidR="008528C3" w:rsidRPr="006509CC">
        <w:rPr>
          <w:rFonts w:ascii="Times New Roman" w:hAnsi="Times New Roman" w:cs="Times New Roman"/>
          <w:position w:val="6"/>
          <w:sz w:val="24"/>
          <w:szCs w:val="24"/>
        </w:rPr>
        <w:t xml:space="preserve"> Président du</w:t>
      </w:r>
      <w:r w:rsidRPr="006509CC">
        <w:rPr>
          <w:rFonts w:ascii="Times New Roman" w:hAnsi="Times New Roman" w:cs="Times New Roman"/>
          <w:position w:val="6"/>
          <w:sz w:val="24"/>
          <w:szCs w:val="24"/>
        </w:rPr>
        <w:t xml:space="preserve"> Centre de Gestion</w:t>
      </w:r>
      <w:r w:rsidR="008528C3" w:rsidRPr="006509CC">
        <w:rPr>
          <w:rFonts w:ascii="Times New Roman" w:hAnsi="Times New Roman" w:cs="Times New Roman"/>
          <w:position w:val="6"/>
          <w:sz w:val="24"/>
          <w:szCs w:val="24"/>
        </w:rPr>
        <w:t xml:space="preserve"> de l’Oise</w:t>
      </w:r>
      <w:r w:rsidRPr="006509CC">
        <w:rPr>
          <w:rFonts w:ascii="Times New Roman" w:hAnsi="Times New Roman" w:cs="Times New Roman"/>
          <w:position w:val="6"/>
          <w:sz w:val="24"/>
          <w:szCs w:val="24"/>
        </w:rPr>
        <w:t>.</w:t>
      </w:r>
    </w:p>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ADOPTÉ : </w:t>
      </w:r>
    </w:p>
    <w:p w:rsidR="006F7109" w:rsidRPr="006509CC" w:rsidRDefault="006F7109" w:rsidP="006F7109">
      <w:pPr>
        <w:pStyle w:val="Pieddepage"/>
        <w:jc w:val="both"/>
        <w:rPr>
          <w:rFonts w:ascii="Times New Roman" w:hAnsi="Times New Roman" w:cs="Times New Roman"/>
          <w:position w:val="6"/>
          <w:sz w:val="24"/>
          <w:szCs w:val="24"/>
        </w:rPr>
      </w:pPr>
      <w:proofErr w:type="gramStart"/>
      <w:r w:rsidRPr="006509CC">
        <w:rPr>
          <w:rFonts w:ascii="Times New Roman" w:hAnsi="Times New Roman" w:cs="Times New Roman"/>
          <w:position w:val="6"/>
          <w:sz w:val="24"/>
          <w:szCs w:val="24"/>
        </w:rPr>
        <w:t>à</w:t>
      </w:r>
      <w:proofErr w:type="gramEnd"/>
      <w:r w:rsidRPr="006509CC">
        <w:rPr>
          <w:rFonts w:ascii="Times New Roman" w:hAnsi="Times New Roman" w:cs="Times New Roman"/>
          <w:position w:val="6"/>
          <w:sz w:val="24"/>
          <w:szCs w:val="24"/>
        </w:rPr>
        <w:t xml:space="preserve"> l’unanimité des membres présents</w:t>
      </w:r>
    </w:p>
    <w:p w:rsidR="006F7109" w:rsidRPr="006509CC" w:rsidRDefault="006F7109" w:rsidP="006F7109">
      <w:pPr>
        <w:pStyle w:val="Pieddepage"/>
        <w:jc w:val="both"/>
        <w:rPr>
          <w:rFonts w:ascii="Times New Roman" w:hAnsi="Times New Roman" w:cs="Times New Roman"/>
          <w:position w:val="6"/>
          <w:sz w:val="24"/>
          <w:szCs w:val="24"/>
        </w:rPr>
      </w:pPr>
      <w:proofErr w:type="gramStart"/>
      <w:r w:rsidRPr="006509CC">
        <w:rPr>
          <w:rFonts w:ascii="Times New Roman" w:hAnsi="Times New Roman" w:cs="Times New Roman"/>
          <w:position w:val="6"/>
          <w:sz w:val="24"/>
          <w:szCs w:val="24"/>
        </w:rPr>
        <w:t>ou</w:t>
      </w:r>
      <w:proofErr w:type="gramEnd"/>
    </w:p>
    <w:p w:rsidR="006F7109" w:rsidRPr="006509CC" w:rsidRDefault="006F7109" w:rsidP="006F7109">
      <w:pPr>
        <w:pStyle w:val="Pieddepage"/>
        <w:jc w:val="both"/>
        <w:rPr>
          <w:rFonts w:ascii="Times New Roman" w:hAnsi="Times New Roman" w:cs="Times New Roman"/>
          <w:position w:val="6"/>
          <w:sz w:val="24"/>
          <w:szCs w:val="24"/>
        </w:rPr>
      </w:pPr>
      <w:proofErr w:type="gramStart"/>
      <w:r w:rsidRPr="006509CC">
        <w:rPr>
          <w:rFonts w:ascii="Times New Roman" w:hAnsi="Times New Roman" w:cs="Times New Roman"/>
          <w:position w:val="6"/>
          <w:sz w:val="24"/>
          <w:szCs w:val="24"/>
        </w:rPr>
        <w:t>à</w:t>
      </w:r>
      <w:proofErr w:type="gramEnd"/>
      <w:r w:rsidRPr="006509CC">
        <w:rPr>
          <w:rFonts w:ascii="Times New Roman" w:hAnsi="Times New Roman" w:cs="Times New Roman"/>
          <w:position w:val="6"/>
          <w:sz w:val="24"/>
          <w:szCs w:val="24"/>
        </w:rPr>
        <w:t xml:space="preserve"> </w:t>
      </w:r>
      <w:permStart w:id="589892889" w:edGrp="everyone"/>
      <w:r w:rsidRPr="006509CC">
        <w:rPr>
          <w:rFonts w:ascii="Times New Roman" w:hAnsi="Times New Roman" w:cs="Times New Roman"/>
          <w:position w:val="6"/>
          <w:sz w:val="24"/>
          <w:szCs w:val="24"/>
        </w:rPr>
        <w:t>..................</w:t>
      </w:r>
      <w:permEnd w:id="589892889"/>
      <w:r w:rsidRPr="006509CC">
        <w:rPr>
          <w:rFonts w:ascii="Times New Roman" w:hAnsi="Times New Roman" w:cs="Times New Roman"/>
          <w:position w:val="6"/>
          <w:sz w:val="24"/>
          <w:szCs w:val="24"/>
        </w:rPr>
        <w:t xml:space="preserve"> voix pour</w:t>
      </w:r>
    </w:p>
    <w:p w:rsidR="006F7109" w:rsidRPr="006509CC" w:rsidRDefault="006F7109" w:rsidP="006F7109">
      <w:pPr>
        <w:pStyle w:val="Pieddepage"/>
        <w:jc w:val="both"/>
        <w:rPr>
          <w:rFonts w:ascii="Times New Roman" w:hAnsi="Times New Roman" w:cs="Times New Roman"/>
          <w:position w:val="6"/>
          <w:sz w:val="24"/>
          <w:szCs w:val="24"/>
        </w:rPr>
      </w:pPr>
      <w:proofErr w:type="gramStart"/>
      <w:r w:rsidRPr="006509CC">
        <w:rPr>
          <w:rFonts w:ascii="Times New Roman" w:hAnsi="Times New Roman" w:cs="Times New Roman"/>
          <w:position w:val="6"/>
          <w:sz w:val="24"/>
          <w:szCs w:val="24"/>
        </w:rPr>
        <w:t>à</w:t>
      </w:r>
      <w:permStart w:id="1089294899" w:edGrp="everyone"/>
      <w:proofErr w:type="gramEnd"/>
      <w:r w:rsidRPr="006509CC">
        <w:rPr>
          <w:rFonts w:ascii="Times New Roman" w:hAnsi="Times New Roman" w:cs="Times New Roman"/>
          <w:position w:val="6"/>
          <w:sz w:val="24"/>
          <w:szCs w:val="24"/>
        </w:rPr>
        <w:t xml:space="preserve"> .................. </w:t>
      </w:r>
      <w:permEnd w:id="1089294899"/>
      <w:r w:rsidRPr="006509CC">
        <w:rPr>
          <w:rFonts w:ascii="Times New Roman" w:hAnsi="Times New Roman" w:cs="Times New Roman"/>
          <w:position w:val="6"/>
          <w:sz w:val="24"/>
          <w:szCs w:val="24"/>
        </w:rPr>
        <w:t>voix contre</w:t>
      </w:r>
    </w:p>
    <w:p w:rsidR="006F7109" w:rsidRPr="006509CC" w:rsidRDefault="006F7109" w:rsidP="006F7109">
      <w:pPr>
        <w:pStyle w:val="Pieddepage"/>
        <w:jc w:val="both"/>
        <w:rPr>
          <w:rFonts w:ascii="Times New Roman" w:hAnsi="Times New Roman" w:cs="Times New Roman"/>
          <w:position w:val="6"/>
          <w:sz w:val="24"/>
          <w:szCs w:val="24"/>
        </w:rPr>
      </w:pPr>
      <w:proofErr w:type="gramStart"/>
      <w:r w:rsidRPr="006509CC">
        <w:rPr>
          <w:rFonts w:ascii="Times New Roman" w:hAnsi="Times New Roman" w:cs="Times New Roman"/>
          <w:position w:val="6"/>
          <w:sz w:val="24"/>
          <w:szCs w:val="24"/>
        </w:rPr>
        <w:t>à</w:t>
      </w:r>
      <w:proofErr w:type="gramEnd"/>
      <w:r w:rsidRPr="006509CC">
        <w:rPr>
          <w:rFonts w:ascii="Times New Roman" w:hAnsi="Times New Roman" w:cs="Times New Roman"/>
          <w:position w:val="6"/>
          <w:sz w:val="24"/>
          <w:szCs w:val="24"/>
        </w:rPr>
        <w:t xml:space="preserve"> </w:t>
      </w:r>
      <w:permStart w:id="1966022834" w:edGrp="everyone"/>
      <w:r w:rsidRPr="006509CC">
        <w:rPr>
          <w:rFonts w:ascii="Times New Roman" w:hAnsi="Times New Roman" w:cs="Times New Roman"/>
          <w:position w:val="6"/>
          <w:sz w:val="24"/>
          <w:szCs w:val="24"/>
        </w:rPr>
        <w:t xml:space="preserve">.................. </w:t>
      </w:r>
      <w:permEnd w:id="1966022834"/>
      <w:r w:rsidRPr="006509CC">
        <w:rPr>
          <w:rFonts w:ascii="Times New Roman" w:hAnsi="Times New Roman" w:cs="Times New Roman"/>
          <w:position w:val="6"/>
          <w:sz w:val="24"/>
          <w:szCs w:val="24"/>
        </w:rPr>
        <w:t>abstention(s)</w:t>
      </w:r>
    </w:p>
    <w:p w:rsidR="006F7109" w:rsidRPr="006509CC" w:rsidRDefault="006F7109" w:rsidP="006F7109">
      <w:pPr>
        <w:pStyle w:val="Pieddepage"/>
        <w:jc w:val="both"/>
        <w:rPr>
          <w:rFonts w:ascii="Times New Roman" w:hAnsi="Times New Roman" w:cs="Times New Roman"/>
          <w:position w:val="6"/>
          <w:sz w:val="24"/>
          <w:szCs w:val="24"/>
        </w:rPr>
      </w:pPr>
    </w:p>
    <w:p w:rsidR="008528C3" w:rsidRPr="006509CC" w:rsidRDefault="006F7109" w:rsidP="008528C3">
      <w:pPr>
        <w:pStyle w:val="Pieddepage"/>
        <w:ind w:left="5103"/>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Fait à</w:t>
      </w:r>
      <w:permStart w:id="2140240066" w:edGrp="everyone"/>
      <w:r w:rsidRPr="006509CC">
        <w:rPr>
          <w:rFonts w:ascii="Times New Roman" w:hAnsi="Times New Roman" w:cs="Times New Roman"/>
          <w:position w:val="6"/>
          <w:sz w:val="24"/>
          <w:szCs w:val="24"/>
        </w:rPr>
        <w:t>..............</w:t>
      </w:r>
      <w:r w:rsidR="008528C3" w:rsidRPr="006509CC">
        <w:rPr>
          <w:rFonts w:ascii="Times New Roman" w:hAnsi="Times New Roman" w:cs="Times New Roman"/>
          <w:position w:val="6"/>
          <w:sz w:val="24"/>
          <w:szCs w:val="24"/>
        </w:rPr>
        <w:t>.............................</w:t>
      </w:r>
      <w:permEnd w:id="2140240066"/>
      <w:r w:rsidR="008528C3" w:rsidRPr="006509CC">
        <w:rPr>
          <w:rFonts w:ascii="Times New Roman" w:hAnsi="Times New Roman" w:cs="Times New Roman"/>
          <w:position w:val="6"/>
          <w:sz w:val="24"/>
          <w:szCs w:val="24"/>
        </w:rPr>
        <w:t xml:space="preserve">, </w:t>
      </w:r>
    </w:p>
    <w:p w:rsidR="006F7109" w:rsidRPr="006509CC" w:rsidRDefault="006F7109" w:rsidP="008528C3">
      <w:pPr>
        <w:pStyle w:val="Pieddepage"/>
        <w:ind w:left="5103"/>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le </w:t>
      </w:r>
      <w:permStart w:id="87649417" w:edGrp="everyone"/>
      <w:r w:rsidRPr="006509CC">
        <w:rPr>
          <w:rFonts w:ascii="Times New Roman" w:hAnsi="Times New Roman" w:cs="Times New Roman"/>
          <w:position w:val="6"/>
          <w:sz w:val="24"/>
          <w:szCs w:val="24"/>
        </w:rPr>
        <w:t>......................</w:t>
      </w:r>
      <w:r w:rsidR="00B016F8">
        <w:rPr>
          <w:rFonts w:ascii="Times New Roman" w:hAnsi="Times New Roman" w:cs="Times New Roman"/>
          <w:position w:val="6"/>
          <w:sz w:val="24"/>
          <w:szCs w:val="24"/>
        </w:rPr>
        <w:t>...........</w:t>
      </w:r>
      <w:r w:rsidRPr="006509CC">
        <w:rPr>
          <w:rFonts w:ascii="Times New Roman" w:hAnsi="Times New Roman" w:cs="Times New Roman"/>
          <w:position w:val="6"/>
          <w:sz w:val="24"/>
          <w:szCs w:val="24"/>
        </w:rPr>
        <w:t>.......</w:t>
      </w:r>
      <w:permEnd w:id="87649417"/>
    </w:p>
    <w:p w:rsidR="006F7109" w:rsidRPr="006509CC" w:rsidRDefault="006F7109" w:rsidP="008528C3">
      <w:pPr>
        <w:pStyle w:val="Pieddepage"/>
        <w:ind w:left="5103"/>
        <w:jc w:val="both"/>
        <w:rPr>
          <w:rFonts w:ascii="Times New Roman" w:hAnsi="Times New Roman" w:cs="Times New Roman"/>
          <w:position w:val="6"/>
          <w:sz w:val="24"/>
          <w:szCs w:val="24"/>
        </w:rPr>
      </w:pPr>
      <w:permStart w:id="1423137112" w:edGrp="everyone"/>
      <w:r w:rsidRPr="006509CC">
        <w:rPr>
          <w:rFonts w:ascii="Times New Roman" w:hAnsi="Times New Roman" w:cs="Times New Roman"/>
          <w:position w:val="6"/>
          <w:sz w:val="24"/>
          <w:szCs w:val="24"/>
        </w:rPr>
        <w:t>Prénom, nom et qualité du signataire</w:t>
      </w:r>
    </w:p>
    <w:permEnd w:id="1423137112"/>
    <w:p w:rsidR="006F7109" w:rsidRPr="006509CC" w:rsidRDefault="006F7109"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p>
    <w:p w:rsidR="008528C3" w:rsidRPr="006509CC" w:rsidRDefault="008528C3" w:rsidP="006F7109">
      <w:pPr>
        <w:pStyle w:val="Pieddepage"/>
        <w:jc w:val="both"/>
        <w:rPr>
          <w:rFonts w:ascii="Times New Roman" w:hAnsi="Times New Roman" w:cs="Times New Roman"/>
          <w:position w:val="6"/>
          <w:sz w:val="24"/>
          <w:szCs w:val="24"/>
        </w:rPr>
      </w:pPr>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Transmis au représentant de l’Etat le :</w:t>
      </w:r>
      <w:permStart w:id="574504217" w:edGrp="everyone"/>
      <w:r w:rsidRPr="006509CC">
        <w:rPr>
          <w:rFonts w:ascii="Times New Roman" w:hAnsi="Times New Roman" w:cs="Times New Roman"/>
          <w:position w:val="6"/>
          <w:sz w:val="24"/>
          <w:szCs w:val="24"/>
        </w:rPr>
        <w:t xml:space="preserve"> …</w:t>
      </w:r>
      <w:permEnd w:id="574504217"/>
    </w:p>
    <w:p w:rsidR="006F7109" w:rsidRPr="006509CC" w:rsidRDefault="006F7109" w:rsidP="006F7109">
      <w:pPr>
        <w:pStyle w:val="Pieddepage"/>
        <w:jc w:val="both"/>
        <w:rPr>
          <w:rFonts w:ascii="Times New Roman" w:hAnsi="Times New Roman" w:cs="Times New Roman"/>
          <w:position w:val="6"/>
          <w:sz w:val="24"/>
          <w:szCs w:val="24"/>
        </w:rPr>
      </w:pPr>
      <w:r w:rsidRPr="006509CC">
        <w:rPr>
          <w:rFonts w:ascii="Times New Roman" w:hAnsi="Times New Roman" w:cs="Times New Roman"/>
          <w:position w:val="6"/>
          <w:sz w:val="24"/>
          <w:szCs w:val="24"/>
        </w:rPr>
        <w:t xml:space="preserve">Publié le : </w:t>
      </w:r>
      <w:permStart w:id="792022258" w:edGrp="everyone"/>
      <w:r w:rsidRPr="006509CC">
        <w:rPr>
          <w:rFonts w:ascii="Times New Roman" w:hAnsi="Times New Roman" w:cs="Times New Roman"/>
          <w:position w:val="6"/>
          <w:sz w:val="24"/>
          <w:szCs w:val="24"/>
        </w:rPr>
        <w:t>…</w:t>
      </w:r>
      <w:permEnd w:id="792022258"/>
    </w:p>
    <w:p w:rsidR="006F7109" w:rsidRPr="006509CC" w:rsidRDefault="006F7109" w:rsidP="006F7109">
      <w:pPr>
        <w:pStyle w:val="Pieddepage"/>
        <w:tabs>
          <w:tab w:val="clear" w:pos="4536"/>
          <w:tab w:val="clear" w:pos="9072"/>
        </w:tabs>
        <w:jc w:val="both"/>
        <w:rPr>
          <w:rFonts w:ascii="Times New Roman" w:hAnsi="Times New Roman" w:cs="Times New Roman"/>
          <w:position w:val="6"/>
          <w:sz w:val="24"/>
          <w:szCs w:val="24"/>
        </w:rPr>
      </w:pPr>
    </w:p>
    <w:p w:rsidR="00284A81" w:rsidRPr="006509CC" w:rsidRDefault="00284A81" w:rsidP="00284A81">
      <w:pPr>
        <w:pStyle w:val="Pieddepage"/>
        <w:tabs>
          <w:tab w:val="clear" w:pos="4536"/>
          <w:tab w:val="clear" w:pos="9072"/>
        </w:tabs>
        <w:rPr>
          <w:rFonts w:ascii="Times New Roman" w:hAnsi="Times New Roman" w:cs="Times New Roman"/>
          <w:position w:val="6"/>
          <w:sz w:val="24"/>
          <w:szCs w:val="24"/>
        </w:rPr>
      </w:pPr>
      <w:bookmarkStart w:id="0" w:name="_GoBack"/>
      <w:bookmarkEnd w:id="0"/>
    </w:p>
    <w:p w:rsidR="00284A81" w:rsidRPr="006509CC" w:rsidRDefault="00284A81" w:rsidP="00284A81">
      <w:pPr>
        <w:pStyle w:val="Pieddepage"/>
        <w:tabs>
          <w:tab w:val="clear" w:pos="4536"/>
          <w:tab w:val="clear" w:pos="9072"/>
        </w:tabs>
        <w:rPr>
          <w:rFonts w:ascii="Times New Roman" w:hAnsi="Times New Roman" w:cs="Times New Roman"/>
          <w:position w:val="6"/>
          <w:sz w:val="24"/>
          <w:szCs w:val="24"/>
        </w:rPr>
      </w:pPr>
    </w:p>
    <w:p w:rsidR="00284A81" w:rsidRPr="006509CC" w:rsidRDefault="00284A81" w:rsidP="00284A81">
      <w:pPr>
        <w:pStyle w:val="Pieddepage"/>
        <w:tabs>
          <w:tab w:val="clear" w:pos="4536"/>
          <w:tab w:val="clear" w:pos="9072"/>
        </w:tabs>
        <w:rPr>
          <w:rFonts w:ascii="Times New Roman" w:hAnsi="Times New Roman" w:cs="Times New Roman"/>
          <w:position w:val="6"/>
          <w:sz w:val="24"/>
          <w:szCs w:val="24"/>
        </w:rPr>
      </w:pPr>
    </w:p>
    <w:p w:rsidR="00284A81" w:rsidRPr="006509CC" w:rsidRDefault="00284A81" w:rsidP="00284A81">
      <w:pPr>
        <w:pStyle w:val="Pieddepage"/>
        <w:tabs>
          <w:tab w:val="clear" w:pos="4536"/>
          <w:tab w:val="clear" w:pos="9072"/>
        </w:tabs>
        <w:rPr>
          <w:rFonts w:ascii="Times New Roman" w:hAnsi="Times New Roman" w:cs="Times New Roman"/>
          <w:position w:val="6"/>
          <w:sz w:val="24"/>
          <w:szCs w:val="24"/>
        </w:rPr>
      </w:pPr>
    </w:p>
    <w:p w:rsidR="00284A81" w:rsidRPr="006509CC" w:rsidRDefault="00284A81" w:rsidP="00284A81">
      <w:pPr>
        <w:pStyle w:val="Pieddepage"/>
        <w:tabs>
          <w:tab w:val="clear" w:pos="4536"/>
          <w:tab w:val="clear" w:pos="9072"/>
        </w:tabs>
        <w:rPr>
          <w:rFonts w:ascii="Times New Roman" w:hAnsi="Times New Roman" w:cs="Times New Roman"/>
          <w:position w:val="6"/>
          <w:sz w:val="24"/>
          <w:szCs w:val="24"/>
        </w:rPr>
      </w:pPr>
    </w:p>
    <w:p w:rsidR="00284A81" w:rsidRPr="006509CC" w:rsidRDefault="00284A81" w:rsidP="00284A81">
      <w:pPr>
        <w:rPr>
          <w:rFonts w:ascii="Times New Roman" w:hAnsi="Times New Roman" w:cs="Times New Roman"/>
          <w:sz w:val="24"/>
          <w:szCs w:val="24"/>
        </w:rPr>
      </w:pPr>
    </w:p>
    <w:p w:rsidR="008F6207" w:rsidRPr="006509CC" w:rsidRDefault="008F6207"/>
    <w:sectPr w:rsidR="008F6207" w:rsidRPr="006509CC" w:rsidSect="00BF1FE8">
      <w:headerReference w:type="even" r:id="rId8"/>
      <w:headerReference w:type="default" r:id="rId9"/>
      <w:footerReference w:type="even" r:id="rId10"/>
      <w:footerReference w:type="default" r:id="rId11"/>
      <w:headerReference w:type="first" r:id="rId12"/>
      <w:footerReference w:type="first" r:id="rId13"/>
      <w:pgSz w:w="11906" w:h="16838" w:code="9"/>
      <w:pgMar w:top="993" w:right="991" w:bottom="737"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C55" w:rsidRDefault="00373C55" w:rsidP="009C798A">
      <w:r>
        <w:separator/>
      </w:r>
    </w:p>
  </w:endnote>
  <w:endnote w:type="continuationSeparator" w:id="0">
    <w:p w:rsidR="00373C55" w:rsidRDefault="00373C55" w:rsidP="009C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8A" w:rsidRDefault="009C79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8A" w:rsidRDefault="009C79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8A" w:rsidRDefault="009C79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C55" w:rsidRDefault="00373C55" w:rsidP="009C798A">
      <w:r>
        <w:separator/>
      </w:r>
    </w:p>
  </w:footnote>
  <w:footnote w:type="continuationSeparator" w:id="0">
    <w:p w:rsidR="00373C55" w:rsidRDefault="00373C55" w:rsidP="009C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8A" w:rsidRDefault="009C79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8A" w:rsidRDefault="009C79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8A" w:rsidRDefault="009C79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2AEE"/>
    <w:multiLevelType w:val="hybridMultilevel"/>
    <w:tmpl w:val="33686C4E"/>
    <w:lvl w:ilvl="0" w:tplc="42762B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949ED"/>
    <w:multiLevelType w:val="hybridMultilevel"/>
    <w:tmpl w:val="3B4A166E"/>
    <w:lvl w:ilvl="0" w:tplc="247026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0326681"/>
    <w:multiLevelType w:val="hybridMultilevel"/>
    <w:tmpl w:val="5718996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3E4B44"/>
    <w:multiLevelType w:val="hybridMultilevel"/>
    <w:tmpl w:val="410E28DA"/>
    <w:lvl w:ilvl="0" w:tplc="FFC246BE">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6A5DDF"/>
    <w:multiLevelType w:val="hybridMultilevel"/>
    <w:tmpl w:val="9E1E8B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6C412F"/>
    <w:multiLevelType w:val="hybridMultilevel"/>
    <w:tmpl w:val="F7E0D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B73B72"/>
    <w:multiLevelType w:val="hybridMultilevel"/>
    <w:tmpl w:val="6A48D5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16052FD"/>
    <w:multiLevelType w:val="hybridMultilevel"/>
    <w:tmpl w:val="D5E2ED70"/>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E074F5"/>
    <w:multiLevelType w:val="multilevel"/>
    <w:tmpl w:val="34864884"/>
    <w:lvl w:ilvl="0">
      <w:start w:val="8"/>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5"/>
  </w:num>
  <w:num w:numId="3">
    <w:abstractNumId w:val="6"/>
  </w:num>
  <w:num w:numId="4">
    <w:abstractNumId w:val="7"/>
  </w:num>
  <w:num w:numId="5">
    <w:abstractNumId w:val="0"/>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okUCcBhuhekKFeG/rcwdJdVPuWHN5hcIq/GibjYzMxV66FzSN3SwPdl1WvIwlzgQ4pbicPxnf+QiAlrQQDU5jQ==" w:salt="1Iz57OKtzCM+KqfrmoB9b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81"/>
    <w:rsid w:val="000615C5"/>
    <w:rsid w:val="0008757B"/>
    <w:rsid w:val="000D3B47"/>
    <w:rsid w:val="001003DE"/>
    <w:rsid w:val="00102DAA"/>
    <w:rsid w:val="00162567"/>
    <w:rsid w:val="001A3148"/>
    <w:rsid w:val="001A533F"/>
    <w:rsid w:val="001B3DA1"/>
    <w:rsid w:val="001B7E0E"/>
    <w:rsid w:val="001C5676"/>
    <w:rsid w:val="00213046"/>
    <w:rsid w:val="00243744"/>
    <w:rsid w:val="00284A81"/>
    <w:rsid w:val="002A4989"/>
    <w:rsid w:val="00304560"/>
    <w:rsid w:val="003154CC"/>
    <w:rsid w:val="00362E3F"/>
    <w:rsid w:val="00373C55"/>
    <w:rsid w:val="00406375"/>
    <w:rsid w:val="004D3354"/>
    <w:rsid w:val="005F23C6"/>
    <w:rsid w:val="00637E6A"/>
    <w:rsid w:val="006509CC"/>
    <w:rsid w:val="0067027D"/>
    <w:rsid w:val="006F7109"/>
    <w:rsid w:val="006F76C1"/>
    <w:rsid w:val="007F203E"/>
    <w:rsid w:val="007F5F20"/>
    <w:rsid w:val="00811A1E"/>
    <w:rsid w:val="008528C3"/>
    <w:rsid w:val="008B4231"/>
    <w:rsid w:val="008C1C85"/>
    <w:rsid w:val="008F6207"/>
    <w:rsid w:val="00916521"/>
    <w:rsid w:val="0098144F"/>
    <w:rsid w:val="009C798A"/>
    <w:rsid w:val="00B016F8"/>
    <w:rsid w:val="00B354A0"/>
    <w:rsid w:val="00B64CD4"/>
    <w:rsid w:val="00BD070C"/>
    <w:rsid w:val="00C41BD7"/>
    <w:rsid w:val="00CF58B4"/>
    <w:rsid w:val="00D439BA"/>
    <w:rsid w:val="00D46F84"/>
    <w:rsid w:val="00D5749C"/>
    <w:rsid w:val="00DE139E"/>
    <w:rsid w:val="00DE5401"/>
    <w:rsid w:val="00EC3552"/>
    <w:rsid w:val="00F72CA1"/>
    <w:rsid w:val="00FA5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9FDBA"/>
  <w15:chartTrackingRefBased/>
  <w15:docId w15:val="{39965EF4-1BD2-42D4-A3D9-B5CD3F6A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A81"/>
    <w:pPr>
      <w:autoSpaceDE w:val="0"/>
      <w:autoSpaceDN w:val="0"/>
      <w:spacing w:after="0" w:line="240" w:lineRule="auto"/>
    </w:pPr>
    <w:rPr>
      <w:rFonts w:ascii="Garamond" w:eastAsiaTheme="minorEastAsia" w:hAnsi="Garamond" w:cs="Garamond"/>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84A81"/>
    <w:pPr>
      <w:tabs>
        <w:tab w:val="center" w:pos="4536"/>
        <w:tab w:val="right" w:pos="9072"/>
      </w:tabs>
    </w:pPr>
  </w:style>
  <w:style w:type="character" w:customStyle="1" w:styleId="En-tteCar">
    <w:name w:val="En-tête Car"/>
    <w:basedOn w:val="Policepardfaut"/>
    <w:link w:val="En-tte"/>
    <w:uiPriority w:val="99"/>
    <w:rsid w:val="00284A81"/>
    <w:rPr>
      <w:rFonts w:ascii="Garamond" w:eastAsiaTheme="minorEastAsia" w:hAnsi="Garamond" w:cs="Garamond"/>
      <w:lang w:eastAsia="fr-FR"/>
    </w:rPr>
  </w:style>
  <w:style w:type="paragraph" w:styleId="Pieddepage">
    <w:name w:val="footer"/>
    <w:basedOn w:val="Normal"/>
    <w:link w:val="PieddepageCar"/>
    <w:uiPriority w:val="99"/>
    <w:rsid w:val="00284A81"/>
    <w:pPr>
      <w:tabs>
        <w:tab w:val="center" w:pos="4536"/>
        <w:tab w:val="right" w:pos="9072"/>
      </w:tabs>
    </w:pPr>
  </w:style>
  <w:style w:type="character" w:customStyle="1" w:styleId="PieddepageCar">
    <w:name w:val="Pied de page Car"/>
    <w:basedOn w:val="Policepardfaut"/>
    <w:link w:val="Pieddepage"/>
    <w:uiPriority w:val="99"/>
    <w:rsid w:val="00284A81"/>
    <w:rPr>
      <w:rFonts w:ascii="Garamond" w:eastAsiaTheme="minorEastAsia" w:hAnsi="Garamond" w:cs="Garamond"/>
      <w:lang w:eastAsia="fr-FR"/>
    </w:rPr>
  </w:style>
  <w:style w:type="paragraph" w:styleId="Textedebulles">
    <w:name w:val="Balloon Text"/>
    <w:basedOn w:val="Normal"/>
    <w:link w:val="TextedebullesCar"/>
    <w:uiPriority w:val="99"/>
    <w:rsid w:val="00284A81"/>
    <w:pPr>
      <w:overflowPunct w:val="0"/>
      <w:adjustRightInd w:val="0"/>
      <w:textAlignment w:val="baseline"/>
    </w:pPr>
    <w:rPr>
      <w:rFonts w:ascii="Tahoma" w:hAnsi="Tahoma" w:cs="Tahoma"/>
      <w:sz w:val="16"/>
      <w:szCs w:val="16"/>
    </w:rPr>
  </w:style>
  <w:style w:type="character" w:customStyle="1" w:styleId="TextedebullesCar">
    <w:name w:val="Texte de bulles Car"/>
    <w:basedOn w:val="Policepardfaut"/>
    <w:link w:val="Textedebulles"/>
    <w:uiPriority w:val="99"/>
    <w:rsid w:val="00284A81"/>
    <w:rPr>
      <w:rFonts w:ascii="Tahoma" w:eastAsiaTheme="minorEastAsia" w:hAnsi="Tahoma" w:cs="Tahoma"/>
      <w:sz w:val="16"/>
      <w:szCs w:val="16"/>
      <w:lang w:eastAsia="fr-FR"/>
    </w:rPr>
  </w:style>
  <w:style w:type="paragraph" w:styleId="Paragraphedeliste">
    <w:name w:val="List Paragraph"/>
    <w:basedOn w:val="Normal"/>
    <w:uiPriority w:val="34"/>
    <w:qFormat/>
    <w:rsid w:val="00284A81"/>
    <w:pPr>
      <w:ind w:left="720"/>
      <w:contextualSpacing/>
    </w:pPr>
  </w:style>
  <w:style w:type="character" w:styleId="lev">
    <w:name w:val="Strong"/>
    <w:basedOn w:val="Policepardfaut"/>
    <w:uiPriority w:val="22"/>
    <w:qFormat/>
    <w:rsid w:val="00637E6A"/>
    <w:rPr>
      <w:b/>
      <w:bCs/>
    </w:rPr>
  </w:style>
  <w:style w:type="paragraph" w:customStyle="1" w:styleId="articlecontenu">
    <w:name w:val="article : contenu"/>
    <w:basedOn w:val="Normal"/>
    <w:rsid w:val="001C5676"/>
    <w:pPr>
      <w:spacing w:after="140"/>
      <w:ind w:firstLine="567"/>
      <w:jc w:val="both"/>
    </w:pPr>
    <w:rPr>
      <w:rFonts w:ascii="Arial" w:eastAsia="Times New Roman" w:hAnsi="Arial" w:cs="Arial"/>
      <w:sz w:val="20"/>
      <w:szCs w:val="20"/>
    </w:rPr>
  </w:style>
  <w:style w:type="paragraph" w:styleId="NormalWeb">
    <w:name w:val="Normal (Web)"/>
    <w:basedOn w:val="Normal"/>
    <w:uiPriority w:val="99"/>
    <w:semiHidden/>
    <w:unhideWhenUsed/>
    <w:rsid w:val="001C5676"/>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be">
    <w:name w:val="_xbe"/>
    <w:basedOn w:val="Policepardfaut"/>
    <w:rsid w:val="002A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09A06-BE5E-482A-BF2E-153A16D0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2633</Words>
  <Characters>14483</Characters>
  <Application>Microsoft Office Word</Application>
  <DocSecurity>8</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BRISACQ Benjamin</dc:creator>
  <cp:keywords/>
  <dc:description/>
  <cp:lastModifiedBy>FAU Murielle</cp:lastModifiedBy>
  <cp:revision>3</cp:revision>
  <dcterms:created xsi:type="dcterms:W3CDTF">2018-04-17T13:41:00Z</dcterms:created>
  <dcterms:modified xsi:type="dcterms:W3CDTF">2018-04-17T15:08:00Z</dcterms:modified>
</cp:coreProperties>
</file>