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01149" w14:textId="77777777" w:rsidR="00BB58C9" w:rsidRDefault="00BB58C9" w:rsidP="003C7081">
      <w:pPr>
        <w:jc w:val="center"/>
        <w:rPr>
          <w:rFonts w:cs="Times"/>
          <w:b/>
          <w:bCs/>
          <w:sz w:val="28"/>
          <w:szCs w:val="28"/>
        </w:rPr>
      </w:pPr>
    </w:p>
    <w:p w14:paraId="67941EB2" w14:textId="77777777" w:rsidR="003C7081" w:rsidRDefault="003C7081" w:rsidP="003C7081">
      <w:pPr>
        <w:jc w:val="center"/>
        <w:rPr>
          <w:rFonts w:cs="Times"/>
          <w:b/>
          <w:bCs/>
          <w:sz w:val="28"/>
          <w:szCs w:val="28"/>
        </w:rPr>
      </w:pPr>
      <w:r w:rsidRPr="003C7081">
        <w:rPr>
          <w:rFonts w:cs="Times"/>
          <w:b/>
          <w:bCs/>
          <w:sz w:val="28"/>
          <w:szCs w:val="28"/>
        </w:rPr>
        <w:t>ARRÊTÉ DE REINTEGRATION A TEMPS PLEIN</w:t>
      </w:r>
    </w:p>
    <w:p w14:paraId="386A7233" w14:textId="09657C42" w:rsidR="003C7081" w:rsidRDefault="003C7081" w:rsidP="003C7081">
      <w:pPr>
        <w:jc w:val="center"/>
        <w:rPr>
          <w:rFonts w:cs="Times"/>
          <w:b/>
          <w:bCs/>
          <w:sz w:val="28"/>
          <w:szCs w:val="28"/>
        </w:rPr>
      </w:pPr>
      <w:r w:rsidRPr="003C7081">
        <w:rPr>
          <w:rFonts w:cs="Times"/>
          <w:b/>
          <w:bCs/>
          <w:sz w:val="28"/>
          <w:szCs w:val="28"/>
        </w:rPr>
        <w:t xml:space="preserve">APRES </w:t>
      </w:r>
      <w:r w:rsidR="00040F2E">
        <w:rPr>
          <w:rFonts w:cs="Times"/>
          <w:b/>
          <w:bCs/>
          <w:sz w:val="28"/>
          <w:szCs w:val="28"/>
        </w:rPr>
        <w:t xml:space="preserve">UN </w:t>
      </w:r>
      <w:r w:rsidR="00BB58C9" w:rsidRPr="00BB58C9">
        <w:rPr>
          <w:rFonts w:cs="Times"/>
          <w:b/>
          <w:bCs/>
          <w:sz w:val="28"/>
          <w:szCs w:val="28"/>
        </w:rPr>
        <w:t>TEMPS PARTIEL THERAPEUTIQUE</w:t>
      </w:r>
    </w:p>
    <w:p w14:paraId="66ABD8B4" w14:textId="61A84F45" w:rsidR="00BB58C9" w:rsidRPr="00616366" w:rsidRDefault="00BB58C9" w:rsidP="00BB58C9">
      <w:pPr>
        <w:jc w:val="center"/>
        <w:rPr>
          <w:b/>
          <w:sz w:val="28"/>
          <w:szCs w:val="28"/>
        </w:rPr>
      </w:pPr>
      <w:r>
        <w:rPr>
          <w:b/>
          <w:sz w:val="28"/>
          <w:szCs w:val="28"/>
        </w:rPr>
        <w:t xml:space="preserve">De </w:t>
      </w:r>
      <w:r w:rsidRPr="00616366">
        <w:rPr>
          <w:b/>
          <w:sz w:val="28"/>
          <w:szCs w:val="28"/>
        </w:rPr>
        <w:t>Monsieur</w:t>
      </w:r>
      <w:r>
        <w:rPr>
          <w:b/>
          <w:sz w:val="28"/>
          <w:szCs w:val="28"/>
        </w:rPr>
        <w:t xml:space="preserve"> </w:t>
      </w:r>
      <w:r w:rsidRPr="00616366">
        <w:rPr>
          <w:b/>
          <w:i/>
          <w:sz w:val="28"/>
          <w:szCs w:val="28"/>
        </w:rPr>
        <w:t xml:space="preserve">(ou Madame) …, </w:t>
      </w:r>
    </w:p>
    <w:p w14:paraId="69A56AD9" w14:textId="77777777" w:rsidR="003C7081" w:rsidRPr="00EB2A91" w:rsidRDefault="003C7081" w:rsidP="003C7081">
      <w:pPr>
        <w:tabs>
          <w:tab w:val="left" w:pos="284"/>
          <w:tab w:val="left" w:pos="2552"/>
        </w:tabs>
        <w:rPr>
          <w:iCs/>
          <w:sz w:val="24"/>
          <w:szCs w:val="24"/>
        </w:rPr>
      </w:pPr>
    </w:p>
    <w:p w14:paraId="0A00F189" w14:textId="76928683" w:rsidR="003C7081" w:rsidRPr="000336CA" w:rsidRDefault="003C7081" w:rsidP="000336CA">
      <w:pPr>
        <w:tabs>
          <w:tab w:val="left" w:pos="284"/>
          <w:tab w:val="left" w:pos="2552"/>
        </w:tabs>
        <w:jc w:val="center"/>
        <w:rPr>
          <w:b/>
          <w:bCs/>
          <w:sz w:val="24"/>
          <w:szCs w:val="24"/>
        </w:rPr>
      </w:pPr>
      <w:r w:rsidRPr="000336CA">
        <w:rPr>
          <w:b/>
          <w:i/>
          <w:iCs/>
          <w:sz w:val="24"/>
          <w:szCs w:val="24"/>
        </w:rPr>
        <w:t>Les mentions en italique constituent des commentaires destinés à faciliter la rédaction de l’arrêté. Ils doivent être supprimés de l’arrêté définitif.</w:t>
      </w:r>
    </w:p>
    <w:p w14:paraId="613EBB0E" w14:textId="77777777" w:rsidR="00A171D9" w:rsidRPr="0006334F" w:rsidRDefault="00A171D9" w:rsidP="003C7081">
      <w:pPr>
        <w:tabs>
          <w:tab w:val="left" w:pos="284"/>
          <w:tab w:val="left" w:pos="2268"/>
          <w:tab w:val="left" w:pos="2552"/>
        </w:tabs>
        <w:jc w:val="both"/>
        <w:rPr>
          <w:sz w:val="24"/>
          <w:szCs w:val="24"/>
        </w:rPr>
      </w:pPr>
    </w:p>
    <w:p w14:paraId="3E9B0152" w14:textId="77777777" w:rsidR="003C7081" w:rsidRPr="003B5B3A" w:rsidRDefault="003C7081" w:rsidP="003C7081">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5B8E7C95" w14:textId="77777777" w:rsidR="003C7081" w:rsidRPr="003B5B3A" w:rsidRDefault="003C7081" w:rsidP="003C7081">
      <w:pPr>
        <w:jc w:val="both"/>
        <w:rPr>
          <w:sz w:val="24"/>
          <w:szCs w:val="24"/>
        </w:rPr>
      </w:pPr>
    </w:p>
    <w:p w14:paraId="044E3926" w14:textId="77777777" w:rsidR="003C7081" w:rsidRPr="00EB2A91" w:rsidRDefault="003C7081" w:rsidP="003C7081">
      <w:pPr>
        <w:jc w:val="both"/>
        <w:rPr>
          <w:sz w:val="24"/>
          <w:szCs w:val="24"/>
        </w:rPr>
      </w:pPr>
      <w:r>
        <w:rPr>
          <w:sz w:val="24"/>
          <w:szCs w:val="24"/>
        </w:rPr>
        <w:t>Vu</w:t>
      </w:r>
      <w:r w:rsidRPr="00EB2A91">
        <w:rPr>
          <w:sz w:val="24"/>
          <w:szCs w:val="24"/>
        </w:rPr>
        <w:t xml:space="preserve"> la loi n° 83-634 du 13 juillet 1983 portant droits et obligations des fonctionnaires,</w:t>
      </w:r>
    </w:p>
    <w:p w14:paraId="47F31230" w14:textId="77777777" w:rsidR="003C7081" w:rsidRDefault="003C7081" w:rsidP="003C7081">
      <w:pPr>
        <w:jc w:val="both"/>
        <w:rPr>
          <w:sz w:val="24"/>
          <w:szCs w:val="24"/>
        </w:rPr>
      </w:pPr>
    </w:p>
    <w:p w14:paraId="530D9BCB" w14:textId="480D9A59" w:rsidR="003C7081" w:rsidRPr="00EB2A91" w:rsidRDefault="003C7081" w:rsidP="003C7081">
      <w:pPr>
        <w:jc w:val="both"/>
        <w:rPr>
          <w:sz w:val="24"/>
          <w:szCs w:val="24"/>
        </w:rPr>
      </w:pPr>
      <w:r>
        <w:rPr>
          <w:sz w:val="24"/>
          <w:szCs w:val="24"/>
        </w:rPr>
        <w:t>Vu</w:t>
      </w:r>
      <w:r w:rsidRPr="00EB2A91">
        <w:rPr>
          <w:sz w:val="24"/>
          <w:szCs w:val="24"/>
        </w:rPr>
        <w:t xml:space="preserve"> la loi n° 84-53 du 26 janvier 1984 modifiée portant dispositions statutaires relatives à la Fonction Publique Territoriale,</w:t>
      </w:r>
    </w:p>
    <w:p w14:paraId="4C1EAB37" w14:textId="77777777" w:rsidR="003C7081" w:rsidRDefault="003C7081" w:rsidP="003C7081">
      <w:pPr>
        <w:jc w:val="both"/>
        <w:rPr>
          <w:sz w:val="24"/>
          <w:szCs w:val="24"/>
        </w:rPr>
      </w:pPr>
    </w:p>
    <w:p w14:paraId="4F9B291B" w14:textId="7FCBED8C" w:rsidR="003C7081" w:rsidRDefault="003C7081" w:rsidP="003C7081">
      <w:pPr>
        <w:jc w:val="both"/>
        <w:rPr>
          <w:sz w:val="24"/>
          <w:szCs w:val="24"/>
        </w:rPr>
      </w:pPr>
      <w:r w:rsidRPr="00EB2A91">
        <w:rPr>
          <w:sz w:val="24"/>
          <w:szCs w:val="24"/>
        </w:rPr>
        <w:t>V</w:t>
      </w:r>
      <w:r>
        <w:rPr>
          <w:sz w:val="24"/>
          <w:szCs w:val="24"/>
        </w:rPr>
        <w:t>u</w:t>
      </w:r>
      <w:r w:rsidRPr="00EB2A91">
        <w:rPr>
          <w:sz w:val="24"/>
          <w:szCs w:val="24"/>
        </w:rPr>
        <w:t xml:space="preserve"> le décret n° 87-602 du 30 juillet 1987 relatif à l'organisation des comités médicaux, aux conditions d'aptitude physique et au régime des congés de maladie des fonctionnaires territoriaux,</w:t>
      </w:r>
    </w:p>
    <w:p w14:paraId="4D6509F2" w14:textId="383B6CF2" w:rsidR="000C10BE" w:rsidRDefault="000C10BE" w:rsidP="003C7081">
      <w:pPr>
        <w:jc w:val="both"/>
        <w:rPr>
          <w:sz w:val="24"/>
          <w:szCs w:val="24"/>
        </w:rPr>
      </w:pPr>
    </w:p>
    <w:p w14:paraId="439DFF73" w14:textId="77777777" w:rsidR="000C10BE" w:rsidRPr="000C10BE" w:rsidRDefault="000C10BE" w:rsidP="000C10BE">
      <w:pPr>
        <w:jc w:val="both"/>
        <w:rPr>
          <w:i/>
          <w:iCs/>
          <w:sz w:val="24"/>
          <w:szCs w:val="24"/>
        </w:rPr>
      </w:pPr>
      <w:r w:rsidRPr="00040F2E">
        <w:rPr>
          <w:b/>
          <w:bCs/>
          <w:i/>
          <w:iCs/>
          <w:color w:val="FF0000"/>
          <w:sz w:val="24"/>
          <w:szCs w:val="24"/>
        </w:rPr>
        <w:t>Le cas échéant pour un fonctionnaire stagiaire :</w:t>
      </w:r>
      <w:r w:rsidRPr="000C10BE">
        <w:rPr>
          <w:sz w:val="24"/>
          <w:szCs w:val="24"/>
        </w:rPr>
        <w:t xml:space="preserve"> </w:t>
      </w:r>
      <w:r w:rsidRPr="000C10BE">
        <w:rPr>
          <w:i/>
          <w:iCs/>
          <w:sz w:val="24"/>
          <w:szCs w:val="24"/>
        </w:rPr>
        <w:t>Vu le décret n°92-1194 du 4 novembre 1992 fixant les dispositions communes applicables aux fonctionnaires stagiaires de la fonction publique territoriale,</w:t>
      </w:r>
    </w:p>
    <w:p w14:paraId="1F5DA8F5" w14:textId="77777777" w:rsidR="000C10BE" w:rsidRPr="000C10BE" w:rsidRDefault="000C10BE" w:rsidP="000C10BE">
      <w:pPr>
        <w:jc w:val="both"/>
        <w:rPr>
          <w:sz w:val="24"/>
          <w:szCs w:val="24"/>
        </w:rPr>
      </w:pPr>
    </w:p>
    <w:p w14:paraId="67279219" w14:textId="665D9DE6" w:rsidR="000C10BE" w:rsidRDefault="000C10BE" w:rsidP="000C10BE">
      <w:pPr>
        <w:jc w:val="both"/>
        <w:rPr>
          <w:bCs/>
          <w:i/>
          <w:sz w:val="24"/>
          <w:szCs w:val="24"/>
        </w:rPr>
      </w:pPr>
      <w:r w:rsidRPr="00040F2E">
        <w:rPr>
          <w:b/>
          <w:i/>
          <w:color w:val="FF0000"/>
          <w:sz w:val="24"/>
          <w:szCs w:val="24"/>
        </w:rPr>
        <w:t>Le cas échéant si fonctionnaire à temps non complet :</w:t>
      </w:r>
      <w:r w:rsidRPr="000C10BE">
        <w:rPr>
          <w:sz w:val="24"/>
          <w:szCs w:val="24"/>
        </w:rPr>
        <w:t xml:space="preserve"> </w:t>
      </w:r>
      <w:r w:rsidRPr="000C10BE">
        <w:rPr>
          <w:i/>
          <w:sz w:val="24"/>
          <w:szCs w:val="24"/>
        </w:rPr>
        <w:t xml:space="preserve">Vu le décret </w:t>
      </w:r>
      <w:r w:rsidRPr="000C10BE">
        <w:rPr>
          <w:bCs/>
          <w:i/>
          <w:sz w:val="24"/>
          <w:szCs w:val="24"/>
        </w:rPr>
        <w:t>n°91-298 du 20 mars 1991 portant dispositions statutaires applicables aux fonctionnaires territoriaux nommés dans des emplois permanents à temps non complet,</w:t>
      </w:r>
    </w:p>
    <w:p w14:paraId="307F7C90" w14:textId="25DA6B64" w:rsidR="00040F2E" w:rsidRDefault="00040F2E" w:rsidP="000C10BE">
      <w:pPr>
        <w:jc w:val="both"/>
        <w:rPr>
          <w:bCs/>
          <w:i/>
          <w:sz w:val="24"/>
          <w:szCs w:val="24"/>
        </w:rPr>
      </w:pPr>
    </w:p>
    <w:p w14:paraId="4756B551" w14:textId="561BC836" w:rsidR="00040F2E" w:rsidRPr="000C10BE" w:rsidRDefault="00040F2E" w:rsidP="000C10BE">
      <w:pPr>
        <w:jc w:val="both"/>
        <w:rPr>
          <w:bCs/>
          <w:i/>
          <w:sz w:val="24"/>
          <w:szCs w:val="24"/>
        </w:rPr>
      </w:pPr>
      <w:r>
        <w:rPr>
          <w:b/>
          <w:i/>
          <w:iCs/>
          <w:color w:val="FF0000"/>
          <w:sz w:val="24"/>
          <w:szCs w:val="24"/>
        </w:rPr>
        <w:t xml:space="preserve">Ou pour les contractuels de droit public : </w:t>
      </w:r>
      <w:r>
        <w:rPr>
          <w:bCs/>
          <w:i/>
          <w:iCs/>
          <w:sz w:val="24"/>
          <w:szCs w:val="24"/>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p>
    <w:p w14:paraId="0E84DFA2" w14:textId="77777777" w:rsidR="003C7081" w:rsidRDefault="003C7081" w:rsidP="003C7081">
      <w:pPr>
        <w:jc w:val="both"/>
        <w:rPr>
          <w:sz w:val="24"/>
          <w:szCs w:val="24"/>
        </w:rPr>
      </w:pPr>
    </w:p>
    <w:p w14:paraId="1A83EFC5" w14:textId="77777777" w:rsidR="003C7081" w:rsidRPr="003C7081" w:rsidRDefault="003C7081" w:rsidP="003C7081">
      <w:pPr>
        <w:jc w:val="both"/>
        <w:rPr>
          <w:i/>
          <w:sz w:val="24"/>
          <w:szCs w:val="24"/>
        </w:rPr>
      </w:pPr>
      <w:r w:rsidRPr="003C7081">
        <w:rPr>
          <w:sz w:val="24"/>
          <w:szCs w:val="24"/>
        </w:rPr>
        <w:t xml:space="preserve">Vu l’arrêté </w:t>
      </w:r>
      <w:r>
        <w:rPr>
          <w:sz w:val="24"/>
          <w:szCs w:val="24"/>
        </w:rPr>
        <w:t xml:space="preserve">en date du … </w:t>
      </w:r>
      <w:r w:rsidRPr="003C7081">
        <w:rPr>
          <w:sz w:val="24"/>
          <w:szCs w:val="24"/>
        </w:rPr>
        <w:t xml:space="preserve">accordant l'exercice des fonctions </w:t>
      </w:r>
      <w:r>
        <w:rPr>
          <w:sz w:val="24"/>
          <w:szCs w:val="24"/>
        </w:rPr>
        <w:t>à</w:t>
      </w:r>
      <w:r w:rsidRPr="003C7081">
        <w:rPr>
          <w:sz w:val="24"/>
          <w:szCs w:val="24"/>
        </w:rPr>
        <w:t xml:space="preserve"> temps partiel pour raison thérapeutique de</w:t>
      </w:r>
      <w:r>
        <w:rPr>
          <w:sz w:val="24"/>
          <w:szCs w:val="24"/>
        </w:rPr>
        <w:t xml:space="preserve"> </w:t>
      </w:r>
      <w:bookmarkStart w:id="0" w:name="_Hlk89272254"/>
      <w:r w:rsidRPr="000C10BE">
        <w:rPr>
          <w:iCs/>
          <w:sz w:val="24"/>
          <w:szCs w:val="24"/>
        </w:rPr>
        <w:t>Madame</w:t>
      </w:r>
      <w:r w:rsidRPr="003C7081">
        <w:rPr>
          <w:i/>
          <w:sz w:val="24"/>
          <w:szCs w:val="24"/>
        </w:rPr>
        <w:t xml:space="preserve"> (Monsieur)</w:t>
      </w:r>
      <w:r>
        <w:rPr>
          <w:sz w:val="24"/>
          <w:szCs w:val="24"/>
        </w:rPr>
        <w:t xml:space="preserve"> …, </w:t>
      </w:r>
      <w:bookmarkEnd w:id="0"/>
      <w:r w:rsidRPr="003C7081">
        <w:rPr>
          <w:i/>
          <w:sz w:val="24"/>
          <w:szCs w:val="24"/>
        </w:rPr>
        <w:t>pendant une durée de …</w:t>
      </w:r>
    </w:p>
    <w:p w14:paraId="52920898" w14:textId="77777777" w:rsidR="003C7081" w:rsidRDefault="003C7081" w:rsidP="003C7081">
      <w:pPr>
        <w:jc w:val="both"/>
        <w:rPr>
          <w:bCs/>
          <w:sz w:val="24"/>
          <w:szCs w:val="24"/>
        </w:rPr>
      </w:pPr>
    </w:p>
    <w:p w14:paraId="4760999E" w14:textId="77777777" w:rsidR="003C7081" w:rsidRDefault="003C7081" w:rsidP="003C7081">
      <w:pPr>
        <w:jc w:val="both"/>
        <w:rPr>
          <w:i/>
          <w:sz w:val="24"/>
          <w:szCs w:val="24"/>
        </w:rPr>
      </w:pPr>
      <w:r w:rsidRPr="003C7081">
        <w:rPr>
          <w:i/>
          <w:sz w:val="24"/>
          <w:szCs w:val="24"/>
        </w:rPr>
        <w:t>Vu l’arrêté en date du …</w:t>
      </w:r>
      <w:r>
        <w:rPr>
          <w:i/>
          <w:sz w:val="24"/>
          <w:szCs w:val="24"/>
        </w:rPr>
        <w:t xml:space="preserve"> </w:t>
      </w:r>
      <w:r w:rsidRPr="003C7081">
        <w:rPr>
          <w:i/>
          <w:sz w:val="24"/>
          <w:szCs w:val="24"/>
        </w:rPr>
        <w:t xml:space="preserve">prolongeant </w:t>
      </w:r>
      <w:bookmarkStart w:id="1" w:name="_Hlk89866783"/>
      <w:r w:rsidRPr="003C7081">
        <w:rPr>
          <w:i/>
          <w:sz w:val="24"/>
          <w:szCs w:val="24"/>
        </w:rPr>
        <w:t>l'exercice des fonctions à temps partiel pour raison thérapeutique</w:t>
      </w:r>
      <w:bookmarkEnd w:id="1"/>
      <w:r w:rsidRPr="003C7081">
        <w:rPr>
          <w:i/>
          <w:sz w:val="24"/>
          <w:szCs w:val="24"/>
        </w:rPr>
        <w:t xml:space="preserve"> de Madame (Monsieur) …</w:t>
      </w:r>
      <w:r>
        <w:rPr>
          <w:i/>
          <w:sz w:val="24"/>
          <w:szCs w:val="24"/>
        </w:rPr>
        <w:t>,</w:t>
      </w:r>
      <w:r w:rsidRPr="003C7081">
        <w:rPr>
          <w:i/>
          <w:sz w:val="24"/>
          <w:szCs w:val="24"/>
        </w:rPr>
        <w:t xml:space="preserve"> jusqu’au …</w:t>
      </w:r>
    </w:p>
    <w:p w14:paraId="2A61DDB5" w14:textId="77777777" w:rsidR="00C25886" w:rsidRDefault="00C25886" w:rsidP="00B5565C">
      <w:pPr>
        <w:jc w:val="both"/>
        <w:rPr>
          <w:rFonts w:cs="Times"/>
          <w:sz w:val="24"/>
          <w:szCs w:val="24"/>
        </w:rPr>
      </w:pPr>
    </w:p>
    <w:p w14:paraId="0783297F" w14:textId="1E342EED" w:rsidR="00C25886" w:rsidRDefault="00C25886" w:rsidP="00B5565C">
      <w:pPr>
        <w:jc w:val="both"/>
        <w:rPr>
          <w:rFonts w:cs="Times"/>
          <w:sz w:val="24"/>
          <w:szCs w:val="24"/>
        </w:rPr>
      </w:pPr>
      <w:r w:rsidRPr="00C25886">
        <w:rPr>
          <w:rFonts w:cs="Times"/>
          <w:sz w:val="24"/>
          <w:szCs w:val="24"/>
        </w:rPr>
        <w:t xml:space="preserve">Vu la situation administrative de l'agent qui est actuellement </w:t>
      </w:r>
      <w:r w:rsidRPr="00040F2E">
        <w:rPr>
          <w:rFonts w:cs="Times"/>
          <w:i/>
          <w:iCs/>
          <w:sz w:val="24"/>
          <w:szCs w:val="24"/>
        </w:rPr>
        <w:t>au ...</w:t>
      </w:r>
      <w:proofErr w:type="spellStart"/>
      <w:r w:rsidRPr="00040F2E">
        <w:rPr>
          <w:rFonts w:cs="Times"/>
          <w:i/>
          <w:iCs/>
          <w:sz w:val="24"/>
          <w:szCs w:val="24"/>
          <w:vertAlign w:val="superscript"/>
        </w:rPr>
        <w:t>ème</w:t>
      </w:r>
      <w:proofErr w:type="spellEnd"/>
      <w:r w:rsidRPr="00040F2E">
        <w:rPr>
          <w:rFonts w:cs="Times"/>
          <w:i/>
          <w:iCs/>
          <w:sz w:val="24"/>
          <w:szCs w:val="24"/>
        </w:rPr>
        <w:t xml:space="preserve"> échelon de son grade de...</w:t>
      </w:r>
      <w:r w:rsidRPr="00C25886">
        <w:rPr>
          <w:rFonts w:cs="Times"/>
          <w:sz w:val="24"/>
          <w:szCs w:val="24"/>
        </w:rPr>
        <w:t xml:space="preserve"> </w:t>
      </w:r>
      <w:r w:rsidR="00040F2E" w:rsidRPr="00040F2E">
        <w:rPr>
          <w:i/>
          <w:iCs/>
          <w:sz w:val="24"/>
          <w:szCs w:val="24"/>
        </w:rPr>
        <w:t>(ou titulaire d’un contrat de droit public sur le grade de …)</w:t>
      </w:r>
      <w:r w:rsidR="00040F2E">
        <w:rPr>
          <w:i/>
          <w:iCs/>
          <w:sz w:val="24"/>
          <w:szCs w:val="24"/>
        </w:rPr>
        <w:t xml:space="preserve"> </w:t>
      </w:r>
      <w:r w:rsidRPr="00C25886">
        <w:rPr>
          <w:rFonts w:cs="Times"/>
          <w:sz w:val="24"/>
          <w:szCs w:val="24"/>
        </w:rPr>
        <w:t>depuis le...</w:t>
      </w:r>
    </w:p>
    <w:p w14:paraId="45CD3A97" w14:textId="2443149C" w:rsidR="000C10BE" w:rsidRDefault="000C10BE" w:rsidP="00B5565C">
      <w:pPr>
        <w:jc w:val="both"/>
        <w:rPr>
          <w:rFonts w:cs="Times"/>
          <w:sz w:val="24"/>
          <w:szCs w:val="24"/>
        </w:rPr>
      </w:pPr>
    </w:p>
    <w:p w14:paraId="3C7A772B" w14:textId="101E5928" w:rsidR="00040F2E" w:rsidRDefault="00040F2E" w:rsidP="00B5565C">
      <w:pPr>
        <w:jc w:val="both"/>
        <w:rPr>
          <w:rFonts w:cs="Times"/>
          <w:sz w:val="24"/>
          <w:szCs w:val="24"/>
        </w:rPr>
      </w:pPr>
      <w:r w:rsidRPr="00040F2E">
        <w:rPr>
          <w:rFonts w:cs="Times"/>
          <w:b/>
          <w:bCs/>
          <w:i/>
          <w:iCs/>
          <w:color w:val="FF0000"/>
          <w:sz w:val="24"/>
          <w:szCs w:val="24"/>
        </w:rPr>
        <w:t>Le cas échéant en cas de non-présentation d’une demande de renouvellement du TPT :</w:t>
      </w:r>
      <w:r>
        <w:rPr>
          <w:rFonts w:cs="Times"/>
          <w:sz w:val="24"/>
          <w:szCs w:val="24"/>
        </w:rPr>
        <w:t xml:space="preserve"> Considérant que Monsieur </w:t>
      </w:r>
      <w:r w:rsidRPr="00040F2E">
        <w:rPr>
          <w:rFonts w:cs="Times"/>
          <w:i/>
          <w:iCs/>
          <w:sz w:val="24"/>
          <w:szCs w:val="24"/>
        </w:rPr>
        <w:t>(ou Madame)</w:t>
      </w:r>
      <w:r>
        <w:rPr>
          <w:rFonts w:cs="Times"/>
          <w:sz w:val="24"/>
          <w:szCs w:val="24"/>
        </w:rPr>
        <w:t xml:space="preserve"> … n’a pas présenté de nouvelle demande de prolongation de son autorisation d</w:t>
      </w:r>
      <w:r w:rsidRPr="00040F2E">
        <w:rPr>
          <w:rFonts w:cs="Times"/>
          <w:sz w:val="24"/>
          <w:szCs w:val="24"/>
        </w:rPr>
        <w:t>'exerc</w:t>
      </w:r>
      <w:r>
        <w:rPr>
          <w:rFonts w:cs="Times"/>
          <w:sz w:val="24"/>
          <w:szCs w:val="24"/>
        </w:rPr>
        <w:t>er s</w:t>
      </w:r>
      <w:r w:rsidRPr="00040F2E">
        <w:rPr>
          <w:rFonts w:cs="Times"/>
          <w:sz w:val="24"/>
          <w:szCs w:val="24"/>
        </w:rPr>
        <w:t>es fonctions à temps partiel pour raison thérapeutique</w:t>
      </w:r>
    </w:p>
    <w:p w14:paraId="7D310F71" w14:textId="77777777" w:rsidR="00040F2E" w:rsidRDefault="00040F2E" w:rsidP="00B5565C">
      <w:pPr>
        <w:jc w:val="both"/>
        <w:rPr>
          <w:rFonts w:cs="Times"/>
          <w:sz w:val="24"/>
          <w:szCs w:val="24"/>
        </w:rPr>
      </w:pPr>
    </w:p>
    <w:p w14:paraId="51946BEC" w14:textId="15FA1CB0" w:rsidR="000C10BE" w:rsidRPr="000C10BE" w:rsidRDefault="00040F2E" w:rsidP="00B5565C">
      <w:pPr>
        <w:jc w:val="both"/>
        <w:rPr>
          <w:rFonts w:cs="Times"/>
          <w:i/>
          <w:iCs/>
          <w:sz w:val="24"/>
          <w:szCs w:val="24"/>
        </w:rPr>
      </w:pPr>
      <w:r>
        <w:rPr>
          <w:rFonts w:cs="Times"/>
          <w:b/>
          <w:bCs/>
          <w:i/>
          <w:iCs/>
          <w:color w:val="FF0000"/>
          <w:sz w:val="24"/>
          <w:szCs w:val="24"/>
        </w:rPr>
        <w:t>Ou</w:t>
      </w:r>
      <w:r w:rsidR="000C10BE" w:rsidRPr="00040F2E">
        <w:rPr>
          <w:rFonts w:cs="Times"/>
          <w:b/>
          <w:bCs/>
          <w:i/>
          <w:iCs/>
          <w:color w:val="FF0000"/>
          <w:sz w:val="24"/>
          <w:szCs w:val="24"/>
        </w:rPr>
        <w:t xml:space="preserve"> après un an de TPT :</w:t>
      </w:r>
      <w:r w:rsidR="000C10BE" w:rsidRPr="000C10BE">
        <w:rPr>
          <w:rFonts w:cs="Times"/>
          <w:i/>
          <w:iCs/>
          <w:sz w:val="24"/>
          <w:szCs w:val="24"/>
        </w:rPr>
        <w:t xml:space="preserve"> Considérant que Madame (Monsieur) … a accompli une durée totale </w:t>
      </w:r>
      <w:bookmarkStart w:id="2" w:name="_Hlk89272611"/>
      <w:r w:rsidR="006F512B" w:rsidRPr="000C10BE">
        <w:rPr>
          <w:rFonts w:cs="Times"/>
          <w:i/>
          <w:iCs/>
          <w:sz w:val="24"/>
          <w:szCs w:val="24"/>
        </w:rPr>
        <w:t xml:space="preserve">d’un an </w:t>
      </w:r>
      <w:r w:rsidR="000C10BE" w:rsidRPr="000C10BE">
        <w:rPr>
          <w:rFonts w:cs="Times"/>
          <w:i/>
          <w:iCs/>
          <w:sz w:val="24"/>
          <w:szCs w:val="24"/>
        </w:rPr>
        <w:t xml:space="preserve">de service à temps partiel pour raison thérapeutique </w:t>
      </w:r>
      <w:bookmarkEnd w:id="2"/>
      <w:r w:rsidR="000C10BE" w:rsidRPr="000C10BE">
        <w:rPr>
          <w:rFonts w:cs="Times"/>
          <w:i/>
          <w:iCs/>
          <w:sz w:val="24"/>
          <w:szCs w:val="24"/>
        </w:rPr>
        <w:t>du … au …</w:t>
      </w:r>
    </w:p>
    <w:p w14:paraId="4DDB9E37" w14:textId="52F8FCA2" w:rsidR="00A171D9" w:rsidRDefault="00A171D9" w:rsidP="003C7081">
      <w:pPr>
        <w:tabs>
          <w:tab w:val="left" w:pos="284"/>
          <w:tab w:val="left" w:pos="2268"/>
          <w:tab w:val="left" w:pos="2552"/>
        </w:tabs>
        <w:jc w:val="both"/>
        <w:rPr>
          <w:bCs/>
          <w:sz w:val="24"/>
          <w:szCs w:val="24"/>
        </w:rPr>
      </w:pPr>
    </w:p>
    <w:p w14:paraId="3500B815" w14:textId="2A94A9CE" w:rsidR="00040F2E" w:rsidRPr="00040F2E" w:rsidRDefault="00040F2E" w:rsidP="003C7081">
      <w:pPr>
        <w:tabs>
          <w:tab w:val="left" w:pos="284"/>
          <w:tab w:val="left" w:pos="2268"/>
          <w:tab w:val="left" w:pos="2552"/>
        </w:tabs>
        <w:jc w:val="both"/>
        <w:rPr>
          <w:bCs/>
          <w:i/>
          <w:iCs/>
          <w:sz w:val="24"/>
          <w:szCs w:val="24"/>
        </w:rPr>
      </w:pPr>
      <w:r w:rsidRPr="00040F2E">
        <w:rPr>
          <w:b/>
          <w:i/>
          <w:iCs/>
          <w:color w:val="FF0000"/>
          <w:sz w:val="24"/>
          <w:szCs w:val="24"/>
        </w:rPr>
        <w:lastRenderedPageBreak/>
        <w:t xml:space="preserve">Ou en cas de fin anticipée du TPT : </w:t>
      </w:r>
      <w:r w:rsidRPr="00040F2E">
        <w:rPr>
          <w:bCs/>
          <w:i/>
          <w:iCs/>
          <w:sz w:val="24"/>
          <w:szCs w:val="24"/>
        </w:rPr>
        <w:t xml:space="preserve">Considérant la demande écrite de Monsieur </w:t>
      </w:r>
      <w:r>
        <w:rPr>
          <w:bCs/>
          <w:i/>
          <w:iCs/>
          <w:sz w:val="24"/>
          <w:szCs w:val="24"/>
        </w:rPr>
        <w:t>(</w:t>
      </w:r>
      <w:r w:rsidRPr="00040F2E">
        <w:rPr>
          <w:bCs/>
          <w:i/>
          <w:iCs/>
          <w:sz w:val="24"/>
          <w:szCs w:val="24"/>
        </w:rPr>
        <w:t>ou Madame</w:t>
      </w:r>
      <w:r>
        <w:rPr>
          <w:bCs/>
          <w:i/>
          <w:iCs/>
          <w:sz w:val="24"/>
          <w:szCs w:val="24"/>
        </w:rPr>
        <w:t>) …</w:t>
      </w:r>
      <w:r w:rsidRPr="00040F2E">
        <w:rPr>
          <w:bCs/>
          <w:i/>
          <w:iCs/>
          <w:sz w:val="24"/>
          <w:szCs w:val="24"/>
        </w:rPr>
        <w:t xml:space="preserve"> sollicitant la fin anticipée de son temps partiel thérapeutique et le certificat médical du docteur …</w:t>
      </w:r>
      <w:r>
        <w:rPr>
          <w:bCs/>
          <w:i/>
          <w:iCs/>
          <w:sz w:val="24"/>
          <w:szCs w:val="24"/>
        </w:rPr>
        <w:t xml:space="preserve"> en date du …</w:t>
      </w:r>
    </w:p>
    <w:p w14:paraId="39B8B03A" w14:textId="77777777" w:rsidR="00040F2E" w:rsidRDefault="00040F2E" w:rsidP="003C7081">
      <w:pPr>
        <w:tabs>
          <w:tab w:val="left" w:pos="284"/>
          <w:tab w:val="left" w:pos="2268"/>
          <w:tab w:val="left" w:pos="2552"/>
        </w:tabs>
        <w:jc w:val="both"/>
        <w:rPr>
          <w:bCs/>
          <w:sz w:val="24"/>
          <w:szCs w:val="24"/>
        </w:rPr>
      </w:pPr>
    </w:p>
    <w:p w14:paraId="11F62D2F" w14:textId="54C54757" w:rsidR="000C10BE" w:rsidRDefault="000C10BE" w:rsidP="003C7081">
      <w:pPr>
        <w:tabs>
          <w:tab w:val="left" w:pos="284"/>
          <w:tab w:val="left" w:pos="2268"/>
          <w:tab w:val="left" w:pos="2552"/>
        </w:tabs>
        <w:jc w:val="both"/>
        <w:rPr>
          <w:bCs/>
          <w:sz w:val="24"/>
          <w:szCs w:val="24"/>
        </w:rPr>
      </w:pPr>
      <w:r>
        <w:rPr>
          <w:bCs/>
          <w:sz w:val="24"/>
          <w:szCs w:val="24"/>
        </w:rPr>
        <w:t xml:space="preserve">Considérant que Monsieur </w:t>
      </w:r>
      <w:r w:rsidR="00040F2E" w:rsidRPr="00040F2E">
        <w:rPr>
          <w:bCs/>
          <w:i/>
          <w:iCs/>
          <w:sz w:val="24"/>
          <w:szCs w:val="24"/>
        </w:rPr>
        <w:t>(ou Madame)</w:t>
      </w:r>
      <w:r w:rsidR="00040F2E">
        <w:rPr>
          <w:bCs/>
          <w:sz w:val="24"/>
          <w:szCs w:val="24"/>
        </w:rPr>
        <w:t xml:space="preserve"> … </w:t>
      </w:r>
      <w:r>
        <w:rPr>
          <w:bCs/>
          <w:sz w:val="24"/>
          <w:szCs w:val="24"/>
        </w:rPr>
        <w:t>doit être réintégré à temps plein.</w:t>
      </w:r>
    </w:p>
    <w:p w14:paraId="2BB4D421" w14:textId="5EC48FBE" w:rsidR="000C10BE" w:rsidRDefault="000C10BE" w:rsidP="003C7081">
      <w:pPr>
        <w:tabs>
          <w:tab w:val="left" w:pos="284"/>
          <w:tab w:val="left" w:pos="2268"/>
          <w:tab w:val="left" w:pos="2552"/>
        </w:tabs>
        <w:jc w:val="both"/>
        <w:rPr>
          <w:bCs/>
          <w:sz w:val="24"/>
          <w:szCs w:val="24"/>
        </w:rPr>
      </w:pPr>
    </w:p>
    <w:p w14:paraId="35CB55AC" w14:textId="77777777" w:rsidR="000C10BE" w:rsidRPr="00EB2A91" w:rsidRDefault="000C10BE" w:rsidP="003C7081">
      <w:pPr>
        <w:tabs>
          <w:tab w:val="left" w:pos="284"/>
          <w:tab w:val="left" w:pos="2268"/>
          <w:tab w:val="left" w:pos="2552"/>
        </w:tabs>
        <w:jc w:val="both"/>
        <w:rPr>
          <w:bCs/>
          <w:sz w:val="24"/>
          <w:szCs w:val="24"/>
        </w:rPr>
      </w:pPr>
    </w:p>
    <w:p w14:paraId="7D517CD8" w14:textId="77777777" w:rsidR="00A171D9" w:rsidRDefault="003C7081" w:rsidP="00C25886">
      <w:pPr>
        <w:tabs>
          <w:tab w:val="left" w:pos="284"/>
          <w:tab w:val="left" w:pos="2268"/>
          <w:tab w:val="left" w:pos="2552"/>
        </w:tabs>
        <w:jc w:val="center"/>
        <w:rPr>
          <w:b/>
          <w:bCs/>
          <w:sz w:val="28"/>
          <w:szCs w:val="28"/>
        </w:rPr>
      </w:pPr>
      <w:r w:rsidRPr="00CC3264">
        <w:rPr>
          <w:b/>
          <w:bCs/>
          <w:sz w:val="28"/>
          <w:szCs w:val="28"/>
        </w:rPr>
        <w:t>ARRÊTE</w:t>
      </w:r>
    </w:p>
    <w:p w14:paraId="3A2F54A5" w14:textId="77777777" w:rsidR="00BB58C9" w:rsidRPr="00C25886" w:rsidRDefault="00BB58C9" w:rsidP="00C25886">
      <w:pPr>
        <w:tabs>
          <w:tab w:val="left" w:pos="284"/>
          <w:tab w:val="left" w:pos="2268"/>
          <w:tab w:val="left" w:pos="2552"/>
        </w:tabs>
        <w:jc w:val="center"/>
        <w:rPr>
          <w:b/>
          <w:bCs/>
          <w:sz w:val="28"/>
          <w:szCs w:val="28"/>
        </w:rPr>
      </w:pPr>
    </w:p>
    <w:p w14:paraId="44CF0041" w14:textId="77777777" w:rsidR="00B5565C" w:rsidRPr="00B5565C" w:rsidRDefault="00B5565C" w:rsidP="00B5565C">
      <w:pPr>
        <w:tabs>
          <w:tab w:val="left" w:pos="1560"/>
        </w:tabs>
        <w:ind w:left="1560" w:hanging="1560"/>
        <w:jc w:val="both"/>
        <w:rPr>
          <w:rFonts w:cs="Times"/>
          <w:sz w:val="24"/>
          <w:szCs w:val="24"/>
        </w:rPr>
      </w:pPr>
      <w:r w:rsidRPr="00B5565C">
        <w:rPr>
          <w:rFonts w:cs="Times"/>
          <w:b/>
          <w:bCs/>
          <w:sz w:val="24"/>
          <w:szCs w:val="24"/>
          <w:u w:val="single"/>
        </w:rPr>
        <w:t>Article 1</w:t>
      </w:r>
      <w:r w:rsidR="003C7081" w:rsidRPr="00B5565C">
        <w:rPr>
          <w:rFonts w:cs="Times"/>
          <w:bCs/>
          <w:sz w:val="24"/>
          <w:szCs w:val="24"/>
        </w:rPr>
        <w:t xml:space="preserve"> :</w:t>
      </w:r>
      <w:r w:rsidR="003C7081" w:rsidRPr="00B5565C">
        <w:rPr>
          <w:rFonts w:cs="Times"/>
          <w:sz w:val="24"/>
          <w:szCs w:val="24"/>
        </w:rPr>
        <w:tab/>
      </w:r>
    </w:p>
    <w:p w14:paraId="54498DEF" w14:textId="77777777" w:rsidR="003C7081" w:rsidRPr="00BB58C9" w:rsidRDefault="00C25886" w:rsidP="00B5565C">
      <w:pPr>
        <w:tabs>
          <w:tab w:val="left" w:pos="0"/>
        </w:tabs>
        <w:jc w:val="both"/>
        <w:rPr>
          <w:rFonts w:cs="Times"/>
          <w:sz w:val="24"/>
          <w:szCs w:val="24"/>
        </w:rPr>
      </w:pPr>
      <w:r w:rsidRPr="00B5565C">
        <w:rPr>
          <w:sz w:val="24"/>
          <w:szCs w:val="24"/>
        </w:rPr>
        <w:t>A compte</w:t>
      </w:r>
      <w:r w:rsidR="00BB58C9">
        <w:rPr>
          <w:sz w:val="24"/>
          <w:szCs w:val="24"/>
        </w:rPr>
        <w:t>r</w:t>
      </w:r>
      <w:r w:rsidRPr="00B5565C">
        <w:rPr>
          <w:sz w:val="24"/>
          <w:szCs w:val="24"/>
        </w:rPr>
        <w:t xml:space="preserve"> du …</w:t>
      </w:r>
      <w:r>
        <w:rPr>
          <w:sz w:val="24"/>
          <w:szCs w:val="24"/>
        </w:rPr>
        <w:t xml:space="preserve">, </w:t>
      </w:r>
      <w:bookmarkStart w:id="3" w:name="_Hlk89272633"/>
      <w:r w:rsidR="00B5565C" w:rsidRPr="00B5565C">
        <w:rPr>
          <w:i/>
          <w:sz w:val="24"/>
          <w:szCs w:val="24"/>
        </w:rPr>
        <w:t>Madame (Monsieur)</w:t>
      </w:r>
      <w:r w:rsidR="00B5565C" w:rsidRPr="00B5565C">
        <w:rPr>
          <w:sz w:val="24"/>
          <w:szCs w:val="24"/>
        </w:rPr>
        <w:t xml:space="preserve"> …</w:t>
      </w:r>
      <w:bookmarkEnd w:id="3"/>
      <w:r w:rsidR="00B5565C" w:rsidRPr="00B5565C">
        <w:rPr>
          <w:sz w:val="24"/>
          <w:szCs w:val="24"/>
        </w:rPr>
        <w:t>,</w:t>
      </w:r>
      <w:r w:rsidR="00B5565C" w:rsidRPr="00B5565C">
        <w:rPr>
          <w:i/>
          <w:sz w:val="24"/>
          <w:szCs w:val="24"/>
        </w:rPr>
        <w:t xml:space="preserve"> </w:t>
      </w:r>
      <w:r>
        <w:rPr>
          <w:i/>
          <w:sz w:val="24"/>
          <w:szCs w:val="24"/>
        </w:rPr>
        <w:t xml:space="preserve">né(e) le …, </w:t>
      </w:r>
      <w:r w:rsidR="003C7081" w:rsidRPr="00B5565C">
        <w:rPr>
          <w:i/>
          <w:sz w:val="24"/>
          <w:szCs w:val="24"/>
        </w:rPr>
        <w:t>(grade)</w:t>
      </w:r>
      <w:r>
        <w:rPr>
          <w:i/>
          <w:sz w:val="24"/>
          <w:szCs w:val="24"/>
        </w:rPr>
        <w:t>…,</w:t>
      </w:r>
      <w:r w:rsidR="003C7081" w:rsidRPr="00B5565C">
        <w:rPr>
          <w:i/>
          <w:sz w:val="24"/>
          <w:szCs w:val="24"/>
        </w:rPr>
        <w:t xml:space="preserve"> </w:t>
      </w:r>
      <w:r w:rsidR="003C7081" w:rsidRPr="00B5565C">
        <w:rPr>
          <w:sz w:val="24"/>
          <w:szCs w:val="24"/>
        </w:rPr>
        <w:t>est autorisé</w:t>
      </w:r>
      <w:r w:rsidR="00B5565C" w:rsidRPr="00BB58C9">
        <w:rPr>
          <w:i/>
          <w:sz w:val="24"/>
          <w:szCs w:val="24"/>
        </w:rPr>
        <w:t>(e)</w:t>
      </w:r>
      <w:r w:rsidR="003C7081" w:rsidRPr="00B5565C">
        <w:rPr>
          <w:sz w:val="24"/>
          <w:szCs w:val="24"/>
        </w:rPr>
        <w:t xml:space="preserve"> à reprendre ses fonctions à </w:t>
      </w:r>
      <w:r>
        <w:rPr>
          <w:sz w:val="24"/>
          <w:szCs w:val="24"/>
        </w:rPr>
        <w:t xml:space="preserve">temps </w:t>
      </w:r>
      <w:r w:rsidR="000F22FF" w:rsidRPr="00BB58C9">
        <w:rPr>
          <w:sz w:val="24"/>
          <w:szCs w:val="24"/>
        </w:rPr>
        <w:t xml:space="preserve">plein </w:t>
      </w:r>
      <w:r w:rsidR="00BB58C9">
        <w:rPr>
          <w:sz w:val="24"/>
          <w:szCs w:val="24"/>
        </w:rPr>
        <w:t xml:space="preserve">sur </w:t>
      </w:r>
      <w:r w:rsidR="00BB58C9" w:rsidRPr="00BB58C9">
        <w:rPr>
          <w:sz w:val="24"/>
          <w:szCs w:val="24"/>
        </w:rPr>
        <w:t>un temps d’emploi hebdomadaire de …</w:t>
      </w:r>
      <w:r w:rsidR="00BB58C9">
        <w:rPr>
          <w:sz w:val="24"/>
          <w:szCs w:val="24"/>
        </w:rPr>
        <w:t>/35.</w:t>
      </w:r>
    </w:p>
    <w:p w14:paraId="24D6FF3D" w14:textId="3A8FC5A5" w:rsidR="00A171D9" w:rsidRDefault="00A171D9" w:rsidP="00A171D9">
      <w:pPr>
        <w:tabs>
          <w:tab w:val="left" w:pos="0"/>
        </w:tabs>
        <w:jc w:val="both"/>
        <w:rPr>
          <w:b/>
          <w:strike/>
          <w:color w:val="FF0000"/>
          <w:sz w:val="24"/>
          <w:szCs w:val="24"/>
          <w:u w:val="single"/>
        </w:rPr>
      </w:pPr>
    </w:p>
    <w:p w14:paraId="389E27B4" w14:textId="5C408655" w:rsidR="000C10BE" w:rsidRPr="000C10BE" w:rsidRDefault="000C10BE" w:rsidP="00A171D9">
      <w:pPr>
        <w:tabs>
          <w:tab w:val="left" w:pos="0"/>
        </w:tabs>
        <w:jc w:val="both"/>
        <w:rPr>
          <w:bCs/>
          <w:i/>
          <w:iCs/>
          <w:color w:val="FF0000"/>
          <w:sz w:val="24"/>
          <w:szCs w:val="24"/>
        </w:rPr>
      </w:pPr>
      <w:r w:rsidRPr="000C10BE">
        <w:rPr>
          <w:b/>
          <w:i/>
          <w:iCs/>
          <w:color w:val="FF0000"/>
          <w:sz w:val="24"/>
          <w:szCs w:val="24"/>
        </w:rPr>
        <w:t>Le cas échéant, pour un fonctionnaire stagiaire :</w:t>
      </w:r>
      <w:r w:rsidRPr="000C10BE">
        <w:rPr>
          <w:b/>
          <w:color w:val="FF0000"/>
          <w:sz w:val="24"/>
          <w:szCs w:val="24"/>
        </w:rPr>
        <w:t xml:space="preserve"> </w:t>
      </w:r>
      <w:r w:rsidRPr="000C10BE">
        <w:rPr>
          <w:bCs/>
          <w:i/>
          <w:iCs/>
          <w:color w:val="FF0000"/>
          <w:sz w:val="24"/>
          <w:szCs w:val="24"/>
        </w:rPr>
        <w:t>Compte-tenu de la durée de servic</w:t>
      </w:r>
      <w:r>
        <w:rPr>
          <w:bCs/>
          <w:i/>
          <w:iCs/>
          <w:color w:val="FF0000"/>
          <w:sz w:val="24"/>
          <w:szCs w:val="24"/>
        </w:rPr>
        <w:t>e</w:t>
      </w:r>
      <w:r w:rsidRPr="000C10BE">
        <w:rPr>
          <w:bCs/>
          <w:i/>
          <w:iCs/>
          <w:color w:val="FF0000"/>
          <w:sz w:val="24"/>
          <w:szCs w:val="24"/>
        </w:rPr>
        <w:t xml:space="preserve"> effectué à temps partiel pour raison thérapeutique </w:t>
      </w:r>
      <w:r w:rsidR="006F512B">
        <w:rPr>
          <w:bCs/>
          <w:i/>
          <w:iCs/>
          <w:color w:val="FF0000"/>
          <w:sz w:val="24"/>
          <w:szCs w:val="24"/>
        </w:rPr>
        <w:t xml:space="preserve">par </w:t>
      </w:r>
      <w:r w:rsidRPr="000C10BE">
        <w:rPr>
          <w:bCs/>
          <w:i/>
          <w:iCs/>
          <w:color w:val="FF0000"/>
          <w:sz w:val="24"/>
          <w:szCs w:val="24"/>
        </w:rPr>
        <w:t>Madame (Monsieur) …</w:t>
      </w:r>
      <w:r w:rsidR="006F512B">
        <w:rPr>
          <w:bCs/>
          <w:i/>
          <w:iCs/>
          <w:color w:val="FF0000"/>
          <w:sz w:val="24"/>
          <w:szCs w:val="24"/>
        </w:rPr>
        <w:t xml:space="preserve"> </w:t>
      </w:r>
      <w:r>
        <w:rPr>
          <w:bCs/>
          <w:i/>
          <w:iCs/>
          <w:color w:val="FF0000"/>
          <w:sz w:val="24"/>
          <w:szCs w:val="24"/>
        </w:rPr>
        <w:t>pendant son stage probatoire</w:t>
      </w:r>
      <w:r w:rsidRPr="000C10BE">
        <w:rPr>
          <w:bCs/>
          <w:i/>
          <w:iCs/>
          <w:color w:val="FF0000"/>
          <w:sz w:val="24"/>
          <w:szCs w:val="24"/>
        </w:rPr>
        <w:t xml:space="preserve">, </w:t>
      </w:r>
      <w:r>
        <w:rPr>
          <w:bCs/>
          <w:i/>
          <w:iCs/>
          <w:color w:val="FF0000"/>
          <w:sz w:val="24"/>
          <w:szCs w:val="24"/>
        </w:rPr>
        <w:t>ce dernier</w:t>
      </w:r>
      <w:r w:rsidRPr="000C10BE">
        <w:rPr>
          <w:bCs/>
          <w:i/>
          <w:iCs/>
          <w:color w:val="FF0000"/>
          <w:sz w:val="24"/>
          <w:szCs w:val="24"/>
        </w:rPr>
        <w:t xml:space="preserve"> est prolongé jusqu’au … afin d’atteindre la durée correspondant à la période de stage effectuée par les agents à temps plein</w:t>
      </w:r>
      <w:r>
        <w:rPr>
          <w:bCs/>
          <w:i/>
          <w:iCs/>
          <w:color w:val="FF0000"/>
          <w:sz w:val="24"/>
          <w:szCs w:val="24"/>
        </w:rPr>
        <w:t>.</w:t>
      </w:r>
    </w:p>
    <w:p w14:paraId="131639D0" w14:textId="4D187D8E" w:rsidR="000C10BE" w:rsidRDefault="000C10BE" w:rsidP="00A171D9">
      <w:pPr>
        <w:tabs>
          <w:tab w:val="left" w:pos="0"/>
        </w:tabs>
        <w:jc w:val="both"/>
        <w:rPr>
          <w:b/>
          <w:sz w:val="24"/>
          <w:szCs w:val="24"/>
          <w:u w:val="single"/>
        </w:rPr>
      </w:pPr>
    </w:p>
    <w:p w14:paraId="3F957DEA" w14:textId="4652436D" w:rsidR="006F512B" w:rsidRPr="006F512B" w:rsidRDefault="006F512B" w:rsidP="00A171D9">
      <w:pPr>
        <w:tabs>
          <w:tab w:val="left" w:pos="0"/>
        </w:tabs>
        <w:jc w:val="both"/>
        <w:rPr>
          <w:b/>
          <w:color w:val="FF0000"/>
          <w:sz w:val="24"/>
          <w:szCs w:val="24"/>
          <w:u w:val="single"/>
        </w:rPr>
      </w:pPr>
      <w:r w:rsidRPr="006F512B">
        <w:rPr>
          <w:i/>
          <w:color w:val="FF0000"/>
          <w:sz w:val="24"/>
          <w:szCs w:val="24"/>
        </w:rPr>
        <w:t>Toutefois, la période de service effectuée à temps partiel pour raison thérapeutique sera prise en compte, lors de la titularisation, pour l'intégralité de sa durée effective, dans le calcul des services retenus pour le classement et l'avancement</w:t>
      </w:r>
      <w:r>
        <w:rPr>
          <w:i/>
          <w:color w:val="FF0000"/>
          <w:sz w:val="24"/>
          <w:szCs w:val="24"/>
        </w:rPr>
        <w:t>.</w:t>
      </w:r>
    </w:p>
    <w:p w14:paraId="32CF12FF" w14:textId="77777777" w:rsidR="006F512B" w:rsidRDefault="006F512B" w:rsidP="00A171D9">
      <w:pPr>
        <w:tabs>
          <w:tab w:val="left" w:pos="0"/>
        </w:tabs>
        <w:jc w:val="both"/>
        <w:rPr>
          <w:b/>
          <w:sz w:val="24"/>
          <w:szCs w:val="24"/>
          <w:u w:val="single"/>
        </w:rPr>
      </w:pPr>
    </w:p>
    <w:p w14:paraId="670A92D6" w14:textId="3C974A9D" w:rsidR="00A171D9" w:rsidRPr="00BC51EC" w:rsidRDefault="00A171D9" w:rsidP="00A171D9">
      <w:pPr>
        <w:tabs>
          <w:tab w:val="left" w:pos="0"/>
        </w:tabs>
        <w:jc w:val="both"/>
        <w:rPr>
          <w:b/>
          <w:sz w:val="24"/>
          <w:szCs w:val="24"/>
        </w:rPr>
      </w:pPr>
      <w:r w:rsidRPr="00BC51EC">
        <w:rPr>
          <w:b/>
          <w:sz w:val="24"/>
          <w:szCs w:val="24"/>
          <w:u w:val="single"/>
        </w:rPr>
        <w:t>Article 2</w:t>
      </w:r>
      <w:r w:rsidRPr="00BC51EC">
        <w:rPr>
          <w:b/>
          <w:sz w:val="24"/>
          <w:szCs w:val="24"/>
        </w:rPr>
        <w:t> :</w:t>
      </w:r>
    </w:p>
    <w:p w14:paraId="1BB0071E" w14:textId="77777777" w:rsidR="00A171D9" w:rsidRPr="00BC51EC" w:rsidRDefault="00A171D9" w:rsidP="00A171D9">
      <w:pPr>
        <w:tabs>
          <w:tab w:val="right" w:pos="1656"/>
          <w:tab w:val="left" w:pos="2127"/>
          <w:tab w:val="left" w:pos="6216"/>
        </w:tabs>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4B0DC88A" w14:textId="77777777" w:rsidR="003C7081" w:rsidRDefault="003C7081" w:rsidP="003C7081">
      <w:pPr>
        <w:tabs>
          <w:tab w:val="left" w:pos="284"/>
        </w:tabs>
        <w:jc w:val="both"/>
        <w:rPr>
          <w:sz w:val="24"/>
          <w:szCs w:val="24"/>
        </w:rPr>
      </w:pPr>
    </w:p>
    <w:p w14:paraId="6AD32A46" w14:textId="77777777" w:rsidR="003C7081" w:rsidRPr="003B5B3A" w:rsidRDefault="003C7081" w:rsidP="003C7081">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sidR="00A171D9">
        <w:rPr>
          <w:b/>
          <w:sz w:val="24"/>
          <w:szCs w:val="24"/>
          <w:u w:val="single"/>
        </w:rPr>
        <w:t>3</w:t>
      </w:r>
      <w:r w:rsidRPr="003B5B3A">
        <w:rPr>
          <w:b/>
          <w:sz w:val="24"/>
          <w:szCs w:val="24"/>
        </w:rPr>
        <w:t xml:space="preserve"> : </w:t>
      </w:r>
    </w:p>
    <w:p w14:paraId="4209BEF5" w14:textId="77777777" w:rsidR="00A171D9" w:rsidRPr="00BC51EC" w:rsidRDefault="00A171D9" w:rsidP="00A171D9">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76BFDD4" w14:textId="77777777" w:rsidR="006F512B" w:rsidRPr="006F512B" w:rsidRDefault="006F512B" w:rsidP="006F512B">
      <w:pPr>
        <w:tabs>
          <w:tab w:val="left" w:pos="0"/>
        </w:tabs>
        <w:jc w:val="both"/>
        <w:rPr>
          <w:rFonts w:eastAsia="Calibri"/>
          <w:sz w:val="24"/>
          <w:szCs w:val="24"/>
          <w:lang w:eastAsia="en-US"/>
        </w:rPr>
      </w:pPr>
      <w:r w:rsidRPr="006F512B">
        <w:rPr>
          <w:rFonts w:eastAsia="Calibri"/>
          <w:sz w:val="24"/>
          <w:szCs w:val="24"/>
          <w:lang w:eastAsia="en-US"/>
        </w:rPr>
        <w:t xml:space="preserve">Le Tribunal Administratif peut être saisi au moyen de l’application informatique </w:t>
      </w:r>
      <w:proofErr w:type="spellStart"/>
      <w:r w:rsidRPr="006F512B">
        <w:rPr>
          <w:rFonts w:eastAsia="Calibri"/>
          <w:sz w:val="24"/>
          <w:szCs w:val="24"/>
          <w:lang w:eastAsia="en-US"/>
        </w:rPr>
        <w:t>télérecours</w:t>
      </w:r>
      <w:proofErr w:type="spellEnd"/>
      <w:r w:rsidRPr="006F512B">
        <w:rPr>
          <w:rFonts w:eastAsia="Calibri"/>
          <w:sz w:val="24"/>
          <w:szCs w:val="24"/>
          <w:lang w:eastAsia="en-US"/>
        </w:rPr>
        <w:t xml:space="preserve"> citoyen accessible par le biais du site </w:t>
      </w:r>
      <w:hyperlink r:id="rId6" w:history="1">
        <w:r w:rsidRPr="006F512B">
          <w:rPr>
            <w:rFonts w:eastAsia="Calibri"/>
            <w:color w:val="0000FF"/>
            <w:sz w:val="24"/>
            <w:szCs w:val="24"/>
            <w:u w:val="single"/>
            <w:lang w:eastAsia="en-US"/>
          </w:rPr>
          <w:t>www.telerecours.fr</w:t>
        </w:r>
      </w:hyperlink>
      <w:r w:rsidRPr="006F512B">
        <w:rPr>
          <w:rFonts w:eastAsia="Calibri"/>
          <w:sz w:val="24"/>
          <w:szCs w:val="24"/>
          <w:lang w:eastAsia="en-US"/>
        </w:rPr>
        <w:t>.</w:t>
      </w:r>
    </w:p>
    <w:p w14:paraId="3694FE0B" w14:textId="77777777" w:rsidR="00BB58C9" w:rsidRPr="00BC51EC" w:rsidRDefault="00BB58C9" w:rsidP="00A171D9">
      <w:pPr>
        <w:tabs>
          <w:tab w:val="left" w:pos="1276"/>
        </w:tabs>
        <w:jc w:val="both"/>
        <w:rPr>
          <w:b/>
          <w:color w:val="000000" w:themeColor="text1"/>
          <w:sz w:val="24"/>
          <w:szCs w:val="24"/>
          <w:u w:val="single"/>
        </w:rPr>
      </w:pPr>
    </w:p>
    <w:p w14:paraId="0CE2AA91" w14:textId="77777777" w:rsidR="003C7081" w:rsidRPr="003B5B3A" w:rsidRDefault="003C7081" w:rsidP="003C7081">
      <w:pPr>
        <w:tabs>
          <w:tab w:val="left" w:pos="284"/>
          <w:tab w:val="left" w:pos="1276"/>
        </w:tabs>
        <w:jc w:val="both"/>
        <w:rPr>
          <w:b/>
          <w:sz w:val="24"/>
          <w:szCs w:val="24"/>
        </w:rPr>
      </w:pPr>
      <w:r w:rsidRPr="003B5B3A">
        <w:rPr>
          <w:b/>
          <w:sz w:val="24"/>
          <w:szCs w:val="24"/>
          <w:u w:val="single"/>
        </w:rPr>
        <w:t xml:space="preserve">Article </w:t>
      </w:r>
      <w:r w:rsidR="00A171D9">
        <w:rPr>
          <w:b/>
          <w:sz w:val="24"/>
          <w:szCs w:val="24"/>
          <w:u w:val="single"/>
        </w:rPr>
        <w:t>4</w:t>
      </w:r>
      <w:r w:rsidRPr="003B5B3A">
        <w:rPr>
          <w:b/>
          <w:i/>
          <w:sz w:val="24"/>
          <w:szCs w:val="24"/>
        </w:rPr>
        <w:t xml:space="preserve"> </w:t>
      </w:r>
      <w:r w:rsidRPr="003B5B3A">
        <w:rPr>
          <w:sz w:val="24"/>
          <w:szCs w:val="24"/>
        </w:rPr>
        <w:t>:</w:t>
      </w:r>
      <w:r w:rsidRPr="003B5B3A">
        <w:rPr>
          <w:b/>
          <w:sz w:val="24"/>
          <w:szCs w:val="24"/>
        </w:rPr>
        <w:t xml:space="preserve"> </w:t>
      </w:r>
    </w:p>
    <w:p w14:paraId="6EB6237C" w14:textId="77777777" w:rsidR="003C7081" w:rsidRDefault="003C7081" w:rsidP="00C25886">
      <w:pPr>
        <w:widowControl w:val="0"/>
        <w:tabs>
          <w:tab w:val="left" w:pos="426"/>
          <w:tab w:val="left" w:pos="1071"/>
        </w:tabs>
        <w:autoSpaceDE w:val="0"/>
        <w:autoSpaceDN w:val="0"/>
        <w:adjustRightInd w:val="0"/>
        <w:jc w:val="both"/>
        <w:rPr>
          <w:color w:val="000000"/>
          <w:sz w:val="24"/>
          <w:szCs w:val="24"/>
        </w:rPr>
      </w:pPr>
      <w:r w:rsidRPr="00B5565C">
        <w:rPr>
          <w:sz w:val="24"/>
          <w:szCs w:val="24"/>
        </w:rPr>
        <w:t xml:space="preserve">Ampliation du présent arrêté sera transmise au </w:t>
      </w:r>
      <w:r w:rsidRPr="00B5565C">
        <w:rPr>
          <w:color w:val="000000"/>
          <w:sz w:val="24"/>
          <w:szCs w:val="24"/>
        </w:rPr>
        <w:t>Comptable de la collectivité, au Président du Centre de Gestion.</w:t>
      </w:r>
    </w:p>
    <w:p w14:paraId="5C7C4FB2" w14:textId="77777777" w:rsidR="00C25886" w:rsidRPr="00C25886" w:rsidRDefault="00C25886" w:rsidP="00C25886">
      <w:pPr>
        <w:widowControl w:val="0"/>
        <w:tabs>
          <w:tab w:val="left" w:pos="426"/>
          <w:tab w:val="left" w:pos="1071"/>
        </w:tabs>
        <w:autoSpaceDE w:val="0"/>
        <w:autoSpaceDN w:val="0"/>
        <w:adjustRightInd w:val="0"/>
        <w:jc w:val="both"/>
        <w:rPr>
          <w:color w:val="000000"/>
          <w:sz w:val="24"/>
          <w:szCs w:val="24"/>
        </w:rPr>
      </w:pPr>
    </w:p>
    <w:p w14:paraId="280A3F0D" w14:textId="77777777" w:rsidR="003C7081" w:rsidRPr="003B5B3A" w:rsidRDefault="003C7081" w:rsidP="003C7081">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2C2191F7" w14:textId="77777777" w:rsidR="00F638E2" w:rsidRPr="00C25886" w:rsidRDefault="003C7081" w:rsidP="00C25886">
      <w:pPr>
        <w:ind w:firstLine="708"/>
        <w:jc w:val="both"/>
        <w:rPr>
          <w:sz w:val="24"/>
          <w:szCs w:val="24"/>
        </w:rPr>
      </w:pPr>
      <w:r w:rsidRPr="003B5B3A">
        <w:rPr>
          <w:sz w:val="24"/>
          <w:szCs w:val="24"/>
        </w:rPr>
        <w:t>(date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sidR="00B5565C">
        <w:rPr>
          <w:sz w:val="24"/>
          <w:szCs w:val="24"/>
        </w:rPr>
        <w:t xml:space="preserve"> </w:t>
      </w:r>
      <w:r w:rsidR="00B5565C" w:rsidRPr="00B5565C">
        <w:rPr>
          <w:i/>
          <w:sz w:val="24"/>
          <w:szCs w:val="24"/>
        </w:rPr>
        <w:t>(ou le Président)</w:t>
      </w:r>
      <w:r w:rsidRPr="003B5B3A">
        <w:rPr>
          <w:sz w:val="24"/>
          <w:szCs w:val="24"/>
        </w:rPr>
        <w:t>,</w:t>
      </w:r>
    </w:p>
    <w:sectPr w:rsidR="00F638E2" w:rsidRPr="00C25886"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00CBD" w14:textId="77777777" w:rsidR="00C96199" w:rsidRDefault="00C96199" w:rsidP="00C96199">
      <w:r>
        <w:separator/>
      </w:r>
    </w:p>
  </w:endnote>
  <w:endnote w:type="continuationSeparator" w:id="0">
    <w:p w14:paraId="4CC67CDD" w14:textId="77777777" w:rsidR="00C96199" w:rsidRDefault="00C96199" w:rsidP="00C9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E768F" w14:textId="372190EF" w:rsidR="00BB58C9" w:rsidRDefault="00BB58C9" w:rsidP="00BB58C9">
    <w:pPr>
      <w:pStyle w:val="Pieddepage"/>
      <w:jc w:val="center"/>
    </w:pPr>
    <w:r>
      <w:t xml:space="preserve">Pôle juridique et carrières du CDG60 – </w:t>
    </w:r>
    <w:r w:rsidR="006F512B">
      <w:t>décembre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98C12" w14:textId="77777777" w:rsidR="00C96199" w:rsidRDefault="00C96199" w:rsidP="00C96199">
      <w:r>
        <w:separator/>
      </w:r>
    </w:p>
  </w:footnote>
  <w:footnote w:type="continuationSeparator" w:id="0">
    <w:p w14:paraId="60EE6951" w14:textId="77777777" w:rsidR="00C96199" w:rsidRDefault="00C96199" w:rsidP="00C9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F8279" w14:textId="77777777" w:rsidR="008951A3" w:rsidRDefault="00040F2E">
    <w:pPr>
      <w:pStyle w:val="En-tte"/>
    </w:pPr>
  </w:p>
  <w:p w14:paraId="570D4408" w14:textId="77777777" w:rsidR="008951A3" w:rsidRDefault="00B5565C">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081"/>
    <w:rsid w:val="000336CA"/>
    <w:rsid w:val="00040F2E"/>
    <w:rsid w:val="000C10BE"/>
    <w:rsid w:val="000F22FF"/>
    <w:rsid w:val="003C7081"/>
    <w:rsid w:val="006F512B"/>
    <w:rsid w:val="00A171D9"/>
    <w:rsid w:val="00B5565C"/>
    <w:rsid w:val="00BB58C9"/>
    <w:rsid w:val="00C25886"/>
    <w:rsid w:val="00C96199"/>
    <w:rsid w:val="00D33BF4"/>
    <w:rsid w:val="00F63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56D1"/>
  <w15:docId w15:val="{9645D8EC-276C-4FC6-B880-EDFEB911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8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3C7081"/>
    <w:pPr>
      <w:keepNext/>
      <w:autoSpaceDE w:val="0"/>
      <w:autoSpaceDN w:val="0"/>
      <w:jc w:val="center"/>
      <w:outlineLvl w:val="0"/>
    </w:pPr>
    <w:rPr>
      <w:rFonts w:ascii="Times"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708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C7081"/>
  </w:style>
  <w:style w:type="paragraph" w:styleId="Retraitcorpsdetexte2">
    <w:name w:val="Body Text Indent 2"/>
    <w:basedOn w:val="Normal"/>
    <w:link w:val="Retraitcorpsdetexte2Car"/>
    <w:uiPriority w:val="99"/>
    <w:unhideWhenUsed/>
    <w:rsid w:val="003C7081"/>
    <w:pPr>
      <w:spacing w:after="120" w:line="480" w:lineRule="auto"/>
      <w:ind w:left="283"/>
    </w:pPr>
  </w:style>
  <w:style w:type="character" w:customStyle="1" w:styleId="Retraitcorpsdetexte2Car">
    <w:name w:val="Retrait corps de texte 2 Car"/>
    <w:basedOn w:val="Policepardfaut"/>
    <w:link w:val="Retraitcorpsdetexte2"/>
    <w:uiPriority w:val="99"/>
    <w:rsid w:val="003C7081"/>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3C7081"/>
    <w:rPr>
      <w:rFonts w:ascii="Times" w:eastAsia="Times New Roman" w:hAnsi="Times" w:cs="Times"/>
      <w:b/>
      <w:bCs/>
      <w:i/>
      <w:iCs/>
      <w:sz w:val="24"/>
      <w:szCs w:val="24"/>
      <w:lang w:eastAsia="fr-FR"/>
    </w:rPr>
  </w:style>
  <w:style w:type="paragraph" w:styleId="Pieddepage">
    <w:name w:val="footer"/>
    <w:basedOn w:val="Normal"/>
    <w:link w:val="PieddepageCar"/>
    <w:uiPriority w:val="99"/>
    <w:unhideWhenUsed/>
    <w:rsid w:val="00BB58C9"/>
    <w:pPr>
      <w:tabs>
        <w:tab w:val="center" w:pos="4536"/>
        <w:tab w:val="right" w:pos="9072"/>
      </w:tabs>
    </w:pPr>
  </w:style>
  <w:style w:type="character" w:customStyle="1" w:styleId="PieddepageCar">
    <w:name w:val="Pied de page Car"/>
    <w:basedOn w:val="Policepardfaut"/>
    <w:link w:val="Pieddepage"/>
    <w:uiPriority w:val="99"/>
    <w:rsid w:val="00BB58C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658</Words>
  <Characters>3622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8</cp:revision>
  <dcterms:created xsi:type="dcterms:W3CDTF">2013-07-24T08:09:00Z</dcterms:created>
  <dcterms:modified xsi:type="dcterms:W3CDTF">2021-12-08T13:41:00Z</dcterms:modified>
</cp:coreProperties>
</file>