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67F02" w14:textId="77777777" w:rsidR="00034BBA" w:rsidRDefault="00034BBA" w:rsidP="00E337F4">
      <w:pPr>
        <w:jc w:val="center"/>
        <w:rPr>
          <w:b/>
          <w:sz w:val="28"/>
          <w:szCs w:val="28"/>
        </w:rPr>
      </w:pPr>
    </w:p>
    <w:p w14:paraId="346B548D" w14:textId="2B5CD725" w:rsidR="00E337F4" w:rsidRDefault="0059578F" w:rsidP="00E337F4">
      <w:pPr>
        <w:jc w:val="center"/>
        <w:rPr>
          <w:b/>
          <w:sz w:val="28"/>
          <w:szCs w:val="28"/>
        </w:rPr>
      </w:pPr>
      <w:r w:rsidRPr="0059578F">
        <w:rPr>
          <w:b/>
          <w:sz w:val="28"/>
          <w:szCs w:val="28"/>
        </w:rPr>
        <w:t>ARRETE PORTANT ADMISSION AU BENEFICE</w:t>
      </w:r>
      <w:r w:rsidR="00B44729">
        <w:rPr>
          <w:b/>
          <w:sz w:val="28"/>
          <w:szCs w:val="28"/>
        </w:rPr>
        <w:t xml:space="preserve"> (</w:t>
      </w:r>
      <w:r w:rsidR="00B44729" w:rsidRPr="00B44729">
        <w:rPr>
          <w:b/>
          <w:i/>
          <w:sz w:val="28"/>
          <w:szCs w:val="28"/>
        </w:rPr>
        <w:t>OU RENOUVELLEMENT</w:t>
      </w:r>
      <w:r w:rsidR="00B44729">
        <w:rPr>
          <w:b/>
          <w:sz w:val="28"/>
          <w:szCs w:val="28"/>
        </w:rPr>
        <w:t>)</w:t>
      </w:r>
      <w:r w:rsidRPr="0059578F">
        <w:rPr>
          <w:b/>
          <w:sz w:val="28"/>
          <w:szCs w:val="28"/>
        </w:rPr>
        <w:t xml:space="preserve"> D’UN CONGE DE LONGUE DUREE</w:t>
      </w:r>
      <w:r w:rsidR="00E337F4">
        <w:rPr>
          <w:b/>
          <w:sz w:val="28"/>
          <w:szCs w:val="28"/>
        </w:rPr>
        <w:t xml:space="preserve"> </w:t>
      </w:r>
      <w:r w:rsidR="00E337F4" w:rsidRPr="00AE456B">
        <w:rPr>
          <w:b/>
          <w:sz w:val="28"/>
          <w:szCs w:val="28"/>
        </w:rPr>
        <w:t xml:space="preserve">A PLEIN </w:t>
      </w:r>
      <w:r w:rsidR="0074130F">
        <w:rPr>
          <w:b/>
          <w:i/>
          <w:sz w:val="28"/>
          <w:szCs w:val="28"/>
        </w:rPr>
        <w:t xml:space="preserve">(OU DEMI) </w:t>
      </w:r>
      <w:r w:rsidR="00E337F4" w:rsidRPr="0074130F">
        <w:rPr>
          <w:b/>
          <w:sz w:val="28"/>
          <w:szCs w:val="28"/>
        </w:rPr>
        <w:t>TRAITEMENT</w:t>
      </w:r>
    </w:p>
    <w:p w14:paraId="14977B3E" w14:textId="77777777" w:rsidR="0059578F" w:rsidRPr="0059578F" w:rsidRDefault="00E337F4" w:rsidP="00A07B87">
      <w:pPr>
        <w:jc w:val="center"/>
        <w:rPr>
          <w:b/>
          <w:sz w:val="28"/>
          <w:szCs w:val="28"/>
        </w:rPr>
      </w:pPr>
      <w:r>
        <w:rPr>
          <w:b/>
          <w:sz w:val="28"/>
          <w:szCs w:val="28"/>
        </w:rPr>
        <w:t xml:space="preserve">De </w:t>
      </w:r>
      <w:r w:rsidRPr="00AE456B">
        <w:rPr>
          <w:b/>
          <w:sz w:val="28"/>
          <w:szCs w:val="28"/>
        </w:rPr>
        <w:t xml:space="preserve">Monsieur </w:t>
      </w:r>
      <w:r w:rsidRPr="00AE456B">
        <w:rPr>
          <w:b/>
          <w:i/>
          <w:sz w:val="28"/>
          <w:szCs w:val="28"/>
        </w:rPr>
        <w:t>(ou Madame)</w:t>
      </w:r>
      <w:r w:rsidRPr="00AE456B">
        <w:rPr>
          <w:b/>
          <w:sz w:val="28"/>
          <w:szCs w:val="28"/>
        </w:rPr>
        <w:t xml:space="preserve"> …</w:t>
      </w:r>
    </w:p>
    <w:p w14:paraId="125FC115" w14:textId="77777777" w:rsidR="0059578F" w:rsidRPr="0074130F" w:rsidRDefault="0059578F" w:rsidP="0059578F">
      <w:pPr>
        <w:jc w:val="center"/>
        <w:rPr>
          <w:b/>
          <w:i/>
          <w:sz w:val="24"/>
          <w:szCs w:val="24"/>
        </w:rPr>
      </w:pPr>
      <w:r w:rsidRPr="0074130F">
        <w:rPr>
          <w:b/>
          <w:i/>
          <w:sz w:val="24"/>
          <w:szCs w:val="24"/>
        </w:rPr>
        <w:t>(Fonctionnaire affilié à la C.N.R.A.C.L.)</w:t>
      </w:r>
    </w:p>
    <w:p w14:paraId="7E7F0802" w14:textId="77777777" w:rsidR="0059578F" w:rsidRPr="008C31A8" w:rsidRDefault="0059578F" w:rsidP="0059578F">
      <w:pPr>
        <w:tabs>
          <w:tab w:val="left" w:pos="284"/>
          <w:tab w:val="left" w:pos="2552"/>
        </w:tabs>
        <w:rPr>
          <w:b/>
          <w:i/>
          <w:iCs/>
          <w:sz w:val="24"/>
          <w:szCs w:val="24"/>
        </w:rPr>
      </w:pPr>
    </w:p>
    <w:p w14:paraId="6A633C92" w14:textId="2034B037" w:rsidR="0059578F" w:rsidRPr="008C31A8" w:rsidRDefault="0059578F" w:rsidP="0059578F">
      <w:pPr>
        <w:tabs>
          <w:tab w:val="left" w:pos="284"/>
          <w:tab w:val="left" w:pos="2552"/>
        </w:tabs>
        <w:jc w:val="center"/>
        <w:rPr>
          <w:rStyle w:val="lev"/>
          <w:sz w:val="24"/>
          <w:szCs w:val="24"/>
        </w:rPr>
      </w:pPr>
      <w:r w:rsidRPr="008C31A8">
        <w:rPr>
          <w:b/>
          <w:i/>
          <w:iCs/>
          <w:sz w:val="24"/>
          <w:szCs w:val="24"/>
        </w:rPr>
        <w:t>Les mentions en italique constituent des commentaires destinés à faciliter la rédaction de l’arrêté. Ils doivent être supprimés de l’arrêté définitif.</w:t>
      </w:r>
    </w:p>
    <w:p w14:paraId="7C179303" w14:textId="77777777" w:rsidR="0059578F" w:rsidRDefault="0059578F" w:rsidP="0059578F">
      <w:pPr>
        <w:tabs>
          <w:tab w:val="left" w:pos="284"/>
          <w:tab w:val="left" w:pos="2268"/>
          <w:tab w:val="left" w:pos="2552"/>
        </w:tabs>
        <w:jc w:val="both"/>
        <w:rPr>
          <w:sz w:val="24"/>
          <w:szCs w:val="24"/>
        </w:rPr>
      </w:pPr>
    </w:p>
    <w:tbl>
      <w:tblPr>
        <w:tblStyle w:val="Grilledutableau"/>
        <w:tblW w:w="0" w:type="auto"/>
        <w:tblLook w:val="04A0" w:firstRow="1" w:lastRow="0" w:firstColumn="1" w:lastColumn="0" w:noHBand="0" w:noVBand="1"/>
      </w:tblPr>
      <w:tblGrid>
        <w:gridCol w:w="9212"/>
      </w:tblGrid>
      <w:tr w:rsidR="00226075" w14:paraId="57845D6A" w14:textId="77777777" w:rsidTr="002E6987">
        <w:tc>
          <w:tcPr>
            <w:tcW w:w="9212" w:type="dxa"/>
            <w:shd w:val="clear" w:color="auto" w:fill="B8CCE4" w:themeFill="accent1" w:themeFillTint="66"/>
          </w:tcPr>
          <w:p w14:paraId="60E2FB2E" w14:textId="77777777" w:rsidR="00226075" w:rsidRDefault="00226075" w:rsidP="002E6987">
            <w:pPr>
              <w:tabs>
                <w:tab w:val="left" w:pos="284"/>
                <w:tab w:val="left" w:pos="2552"/>
              </w:tabs>
              <w:jc w:val="center"/>
              <w:rPr>
                <w:b/>
                <w:i/>
                <w:iCs/>
                <w:sz w:val="24"/>
                <w:szCs w:val="24"/>
              </w:rPr>
            </w:pPr>
            <w:r>
              <w:rPr>
                <w:b/>
                <w:i/>
                <w:iCs/>
                <w:sz w:val="24"/>
                <w:szCs w:val="24"/>
                <w:u w:val="single"/>
              </w:rPr>
              <w:t>R</w:t>
            </w:r>
            <w:r w:rsidRPr="00DE5BF4">
              <w:rPr>
                <w:b/>
                <w:i/>
                <w:iCs/>
                <w:sz w:val="24"/>
                <w:szCs w:val="24"/>
                <w:u w:val="single"/>
              </w:rPr>
              <w:t>appel</w:t>
            </w:r>
            <w:r>
              <w:rPr>
                <w:b/>
                <w:i/>
                <w:iCs/>
                <w:sz w:val="24"/>
                <w:szCs w:val="24"/>
              </w:rPr>
              <w:t> :</w:t>
            </w:r>
          </w:p>
          <w:p w14:paraId="7ECB02D3" w14:textId="77777777" w:rsidR="00226075" w:rsidRDefault="00226075" w:rsidP="002E6987">
            <w:pPr>
              <w:tabs>
                <w:tab w:val="left" w:pos="284"/>
                <w:tab w:val="left" w:pos="2552"/>
              </w:tabs>
              <w:rPr>
                <w:i/>
                <w:iCs/>
                <w:sz w:val="24"/>
                <w:szCs w:val="24"/>
              </w:rPr>
            </w:pPr>
          </w:p>
          <w:p w14:paraId="61488332" w14:textId="08D5DC83" w:rsidR="00226075" w:rsidRPr="00226075" w:rsidRDefault="00226075" w:rsidP="00226075">
            <w:pPr>
              <w:tabs>
                <w:tab w:val="left" w:pos="284"/>
                <w:tab w:val="left" w:pos="2552"/>
              </w:tabs>
              <w:jc w:val="both"/>
              <w:rPr>
                <w:i/>
                <w:iCs/>
                <w:sz w:val="24"/>
                <w:szCs w:val="24"/>
              </w:rPr>
            </w:pPr>
            <w:r w:rsidRPr="00226075">
              <w:rPr>
                <w:i/>
                <w:iCs/>
                <w:sz w:val="24"/>
                <w:szCs w:val="24"/>
              </w:rPr>
              <w:t>Le fonctionnaire en activité a droit à sa demande, lorsqu'il est atteint de tuberculose, de maladie mentale, d’une affection cancéreuse, de poliomyélite ou d’un déficit immunitaire grave et acquis, à un congé de longue durée</w:t>
            </w:r>
            <w:r w:rsidR="00034BBA">
              <w:rPr>
                <w:i/>
                <w:iCs/>
                <w:sz w:val="24"/>
                <w:szCs w:val="24"/>
              </w:rPr>
              <w:t xml:space="preserve"> (CLD)</w:t>
            </w:r>
            <w:r w:rsidRPr="00226075">
              <w:rPr>
                <w:i/>
                <w:iCs/>
                <w:sz w:val="24"/>
                <w:szCs w:val="24"/>
              </w:rPr>
              <w:t xml:space="preserve"> de </w:t>
            </w:r>
            <w:r>
              <w:rPr>
                <w:i/>
                <w:iCs/>
                <w:sz w:val="24"/>
                <w:szCs w:val="24"/>
              </w:rPr>
              <w:t xml:space="preserve">5 </w:t>
            </w:r>
            <w:r w:rsidRPr="00226075">
              <w:rPr>
                <w:i/>
                <w:iCs/>
                <w:sz w:val="24"/>
                <w:szCs w:val="24"/>
              </w:rPr>
              <w:t>ans accordé par période de trois à six mois.</w:t>
            </w:r>
          </w:p>
          <w:p w14:paraId="35DDF5AC" w14:textId="59CF303B" w:rsidR="00226075" w:rsidRPr="00226075" w:rsidRDefault="00226075" w:rsidP="00226075">
            <w:pPr>
              <w:tabs>
                <w:tab w:val="left" w:pos="284"/>
                <w:tab w:val="left" w:pos="2552"/>
              </w:tabs>
              <w:jc w:val="both"/>
              <w:rPr>
                <w:i/>
                <w:iCs/>
                <w:sz w:val="24"/>
                <w:szCs w:val="24"/>
              </w:rPr>
            </w:pPr>
            <w:r w:rsidRPr="00226075">
              <w:rPr>
                <w:i/>
                <w:iCs/>
                <w:sz w:val="24"/>
                <w:szCs w:val="24"/>
              </w:rPr>
              <w:t xml:space="preserve">Il a ainsi droit pendant </w:t>
            </w:r>
            <w:r>
              <w:rPr>
                <w:i/>
                <w:iCs/>
                <w:sz w:val="24"/>
                <w:szCs w:val="24"/>
              </w:rPr>
              <w:t>3</w:t>
            </w:r>
            <w:r w:rsidRPr="00226075">
              <w:rPr>
                <w:i/>
                <w:iCs/>
                <w:sz w:val="24"/>
                <w:szCs w:val="24"/>
              </w:rPr>
              <w:t xml:space="preserve"> ans à l'intégralité de son traitement, puis à la moitié de celui-ci pendant les </w:t>
            </w:r>
            <w:r>
              <w:rPr>
                <w:i/>
                <w:iCs/>
                <w:sz w:val="24"/>
                <w:szCs w:val="24"/>
              </w:rPr>
              <w:t>2</w:t>
            </w:r>
            <w:r w:rsidRPr="00226075">
              <w:rPr>
                <w:i/>
                <w:iCs/>
                <w:sz w:val="24"/>
                <w:szCs w:val="24"/>
              </w:rPr>
              <w:t xml:space="preserve"> années suivantes.</w:t>
            </w:r>
          </w:p>
          <w:p w14:paraId="30AFBA63" w14:textId="77777777" w:rsidR="00226075" w:rsidRDefault="00226075" w:rsidP="002E6987">
            <w:pPr>
              <w:tabs>
                <w:tab w:val="left" w:pos="284"/>
                <w:tab w:val="left" w:pos="2552"/>
              </w:tabs>
              <w:rPr>
                <w:b/>
                <w:bCs/>
                <w:i/>
                <w:iCs/>
                <w:sz w:val="24"/>
                <w:szCs w:val="24"/>
                <w:u w:val="single"/>
              </w:rPr>
            </w:pPr>
          </w:p>
          <w:p w14:paraId="608E465F" w14:textId="77777777" w:rsidR="00226075" w:rsidRPr="00DE5BF4" w:rsidRDefault="00226075" w:rsidP="002E6987">
            <w:pPr>
              <w:tabs>
                <w:tab w:val="left" w:pos="284"/>
                <w:tab w:val="left" w:pos="2552"/>
              </w:tabs>
              <w:jc w:val="center"/>
              <w:rPr>
                <w:b/>
                <w:bCs/>
                <w:i/>
                <w:iCs/>
                <w:sz w:val="24"/>
                <w:szCs w:val="24"/>
                <w:u w:val="single"/>
              </w:rPr>
            </w:pPr>
            <w:r w:rsidRPr="00DE5BF4">
              <w:rPr>
                <w:b/>
                <w:bCs/>
                <w:i/>
                <w:iCs/>
                <w:sz w:val="24"/>
                <w:szCs w:val="24"/>
                <w:u w:val="single"/>
              </w:rPr>
              <w:t>Précisions sur les modifications apportées par la réforme du conseil médical</w:t>
            </w:r>
          </w:p>
          <w:p w14:paraId="4D2EA59E" w14:textId="77777777" w:rsidR="00226075" w:rsidRPr="00DE5BF4" w:rsidRDefault="00226075" w:rsidP="002E6987">
            <w:pPr>
              <w:tabs>
                <w:tab w:val="left" w:pos="284"/>
                <w:tab w:val="left" w:pos="2552"/>
              </w:tabs>
              <w:rPr>
                <w:b/>
                <w:bCs/>
                <w:i/>
                <w:iCs/>
                <w:sz w:val="24"/>
                <w:szCs w:val="24"/>
              </w:rPr>
            </w:pPr>
          </w:p>
          <w:p w14:paraId="119488F3" w14:textId="38DA5788" w:rsidR="00226075" w:rsidRPr="00DE5BF4" w:rsidRDefault="00226075" w:rsidP="002E6987">
            <w:pPr>
              <w:tabs>
                <w:tab w:val="left" w:pos="284"/>
                <w:tab w:val="left" w:pos="2552"/>
              </w:tabs>
              <w:jc w:val="both"/>
              <w:rPr>
                <w:i/>
                <w:iCs/>
                <w:sz w:val="24"/>
                <w:szCs w:val="24"/>
              </w:rPr>
            </w:pPr>
            <w:r w:rsidRPr="00DE5BF4">
              <w:rPr>
                <w:i/>
                <w:iCs/>
                <w:sz w:val="24"/>
                <w:szCs w:val="24"/>
              </w:rPr>
              <w:t xml:space="preserve">Auparavant, il fallait obligatoirement saisir le comité médical </w:t>
            </w:r>
            <w:r>
              <w:rPr>
                <w:i/>
                <w:iCs/>
                <w:sz w:val="24"/>
                <w:szCs w:val="24"/>
              </w:rPr>
              <w:t>pour l</w:t>
            </w:r>
            <w:r w:rsidRPr="00DE5BF4">
              <w:rPr>
                <w:i/>
                <w:iCs/>
                <w:sz w:val="24"/>
                <w:szCs w:val="24"/>
              </w:rPr>
              <w:t>'octroi</w:t>
            </w:r>
            <w:r>
              <w:rPr>
                <w:i/>
                <w:iCs/>
                <w:sz w:val="24"/>
                <w:szCs w:val="24"/>
              </w:rPr>
              <w:t>, à chaque renouvellement du</w:t>
            </w:r>
            <w:r w:rsidRPr="00DE5BF4">
              <w:rPr>
                <w:i/>
                <w:iCs/>
                <w:sz w:val="24"/>
                <w:szCs w:val="24"/>
              </w:rPr>
              <w:t xml:space="preserve"> </w:t>
            </w:r>
            <w:r w:rsidR="00034BBA">
              <w:rPr>
                <w:i/>
                <w:iCs/>
                <w:sz w:val="24"/>
                <w:szCs w:val="24"/>
              </w:rPr>
              <w:t>CLD</w:t>
            </w:r>
            <w:r>
              <w:rPr>
                <w:i/>
                <w:iCs/>
                <w:sz w:val="24"/>
                <w:szCs w:val="24"/>
              </w:rPr>
              <w:t xml:space="preserve"> et pour la réintégration</w:t>
            </w:r>
            <w:r>
              <w:t xml:space="preserve"> </w:t>
            </w:r>
            <w:r w:rsidRPr="00D633BE">
              <w:rPr>
                <w:i/>
                <w:iCs/>
                <w:sz w:val="24"/>
                <w:szCs w:val="24"/>
              </w:rPr>
              <w:t>à l'expiration ou au cours dudit congé</w:t>
            </w:r>
            <w:r>
              <w:rPr>
                <w:i/>
                <w:iCs/>
                <w:sz w:val="24"/>
                <w:szCs w:val="24"/>
              </w:rPr>
              <w:t>.</w:t>
            </w:r>
          </w:p>
          <w:p w14:paraId="0A5690FF" w14:textId="77777777" w:rsidR="00226075" w:rsidRPr="00DE5BF4" w:rsidRDefault="00226075" w:rsidP="002E6987">
            <w:pPr>
              <w:tabs>
                <w:tab w:val="left" w:pos="284"/>
                <w:tab w:val="left" w:pos="2552"/>
              </w:tabs>
              <w:jc w:val="both"/>
              <w:rPr>
                <w:i/>
                <w:iCs/>
                <w:sz w:val="24"/>
                <w:szCs w:val="24"/>
              </w:rPr>
            </w:pPr>
          </w:p>
          <w:p w14:paraId="36053B63" w14:textId="77777777" w:rsidR="00226075" w:rsidRDefault="00226075" w:rsidP="002E6987">
            <w:pPr>
              <w:tabs>
                <w:tab w:val="left" w:pos="284"/>
                <w:tab w:val="left" w:pos="2552"/>
              </w:tabs>
              <w:jc w:val="both"/>
              <w:rPr>
                <w:i/>
                <w:iCs/>
                <w:sz w:val="24"/>
                <w:szCs w:val="24"/>
              </w:rPr>
            </w:pPr>
            <w:r w:rsidRPr="00DE5BF4">
              <w:rPr>
                <w:i/>
                <w:iCs/>
                <w:sz w:val="24"/>
                <w:szCs w:val="24"/>
              </w:rPr>
              <w:t xml:space="preserve">Désormais, il n’y a plus </w:t>
            </w:r>
            <w:r>
              <w:rPr>
                <w:i/>
                <w:iCs/>
                <w:sz w:val="24"/>
                <w:szCs w:val="24"/>
              </w:rPr>
              <w:t>que 4</w:t>
            </w:r>
            <w:r w:rsidRPr="00D633BE">
              <w:rPr>
                <w:i/>
                <w:iCs/>
                <w:sz w:val="24"/>
                <w:szCs w:val="24"/>
              </w:rPr>
              <w:t xml:space="preserve"> cas de saisine</w:t>
            </w:r>
            <w:r>
              <w:rPr>
                <w:i/>
                <w:iCs/>
                <w:sz w:val="24"/>
                <w:szCs w:val="24"/>
              </w:rPr>
              <w:t xml:space="preserve"> du conseil médical en formation restreinte (ancien comité médical)</w:t>
            </w:r>
            <w:r w:rsidRPr="00D633BE">
              <w:rPr>
                <w:i/>
                <w:iCs/>
                <w:sz w:val="24"/>
                <w:szCs w:val="24"/>
              </w:rPr>
              <w:t>, afin d’obtenir un avis sur :</w:t>
            </w:r>
          </w:p>
          <w:p w14:paraId="01C41A03" w14:textId="77777777" w:rsidR="00226075" w:rsidRDefault="00226075" w:rsidP="002E6987">
            <w:pPr>
              <w:pStyle w:val="Paragraphedeliste"/>
              <w:numPr>
                <w:ilvl w:val="0"/>
                <w:numId w:val="2"/>
              </w:numPr>
              <w:tabs>
                <w:tab w:val="left" w:pos="284"/>
                <w:tab w:val="left" w:pos="2552"/>
              </w:tabs>
              <w:jc w:val="both"/>
              <w:rPr>
                <w:i/>
                <w:iCs/>
                <w:sz w:val="24"/>
                <w:szCs w:val="24"/>
              </w:rPr>
            </w:pPr>
            <w:r w:rsidRPr="00D633BE">
              <w:rPr>
                <w:i/>
                <w:iCs/>
                <w:sz w:val="24"/>
                <w:szCs w:val="24"/>
              </w:rPr>
              <w:t>L’octroi initial du congé,</w:t>
            </w:r>
          </w:p>
          <w:p w14:paraId="5B269EC9" w14:textId="746ACAE9" w:rsidR="00226075" w:rsidRDefault="00226075" w:rsidP="002E6987">
            <w:pPr>
              <w:pStyle w:val="Paragraphedeliste"/>
              <w:numPr>
                <w:ilvl w:val="0"/>
                <w:numId w:val="2"/>
              </w:numPr>
              <w:tabs>
                <w:tab w:val="left" w:pos="284"/>
                <w:tab w:val="left" w:pos="2552"/>
              </w:tabs>
              <w:jc w:val="both"/>
              <w:rPr>
                <w:i/>
                <w:iCs/>
                <w:sz w:val="24"/>
                <w:szCs w:val="24"/>
              </w:rPr>
            </w:pPr>
            <w:r w:rsidRPr="00D633BE">
              <w:rPr>
                <w:i/>
                <w:iCs/>
                <w:sz w:val="24"/>
                <w:szCs w:val="24"/>
              </w:rPr>
              <w:t xml:space="preserve">Le renouvellement du congé au moment du passage à demi-traitement (soit après </w:t>
            </w:r>
            <w:r>
              <w:rPr>
                <w:i/>
                <w:iCs/>
                <w:sz w:val="24"/>
                <w:szCs w:val="24"/>
              </w:rPr>
              <w:t>3</w:t>
            </w:r>
            <w:r w:rsidRPr="00D633BE">
              <w:rPr>
                <w:i/>
                <w:iCs/>
                <w:sz w:val="24"/>
                <w:szCs w:val="24"/>
              </w:rPr>
              <w:t xml:space="preserve"> an en CL</w:t>
            </w:r>
            <w:r>
              <w:rPr>
                <w:i/>
                <w:iCs/>
                <w:sz w:val="24"/>
                <w:szCs w:val="24"/>
              </w:rPr>
              <w:t>D,</w:t>
            </w:r>
          </w:p>
          <w:p w14:paraId="73A6599D" w14:textId="77777777" w:rsidR="00226075" w:rsidRDefault="00226075" w:rsidP="002E6987">
            <w:pPr>
              <w:pStyle w:val="Paragraphedeliste"/>
              <w:numPr>
                <w:ilvl w:val="0"/>
                <w:numId w:val="2"/>
              </w:numPr>
              <w:tabs>
                <w:tab w:val="left" w:pos="284"/>
                <w:tab w:val="left" w:pos="2552"/>
              </w:tabs>
              <w:jc w:val="both"/>
              <w:rPr>
                <w:i/>
                <w:iCs/>
                <w:sz w:val="24"/>
                <w:szCs w:val="24"/>
              </w:rPr>
            </w:pPr>
            <w:r w:rsidRPr="00D633BE">
              <w:rPr>
                <w:i/>
                <w:iCs/>
                <w:sz w:val="24"/>
                <w:szCs w:val="24"/>
              </w:rPr>
              <w:t>Le renouvellement lors de la dernière période de droit à congé rémunéré et sur la présomption</w:t>
            </w:r>
            <w:r>
              <w:rPr>
                <w:i/>
                <w:iCs/>
                <w:sz w:val="24"/>
                <w:szCs w:val="24"/>
              </w:rPr>
              <w:t xml:space="preserve"> </w:t>
            </w:r>
            <w:r w:rsidRPr="00D633BE">
              <w:rPr>
                <w:i/>
                <w:iCs/>
                <w:sz w:val="24"/>
                <w:szCs w:val="24"/>
              </w:rPr>
              <w:t>d'inaptitude du fonctionnaire à reprendre ses fonctions,</w:t>
            </w:r>
          </w:p>
          <w:p w14:paraId="4FC8CFA6" w14:textId="5C1EAF37" w:rsidR="00226075" w:rsidRPr="00D633BE" w:rsidRDefault="00226075" w:rsidP="002E6987">
            <w:pPr>
              <w:pStyle w:val="Paragraphedeliste"/>
              <w:numPr>
                <w:ilvl w:val="0"/>
                <w:numId w:val="2"/>
              </w:numPr>
              <w:tabs>
                <w:tab w:val="left" w:pos="284"/>
                <w:tab w:val="left" w:pos="2552"/>
              </w:tabs>
              <w:jc w:val="both"/>
              <w:rPr>
                <w:i/>
                <w:iCs/>
                <w:sz w:val="24"/>
                <w:szCs w:val="24"/>
              </w:rPr>
            </w:pPr>
            <w:r w:rsidRPr="00D633BE">
              <w:rPr>
                <w:i/>
                <w:iCs/>
                <w:sz w:val="24"/>
                <w:szCs w:val="24"/>
              </w:rPr>
              <w:t>Sur la réintégration à l’épuisement des droits à CL</w:t>
            </w:r>
            <w:r>
              <w:rPr>
                <w:i/>
                <w:iCs/>
                <w:sz w:val="24"/>
                <w:szCs w:val="24"/>
              </w:rPr>
              <w:t xml:space="preserve">D </w:t>
            </w:r>
            <w:r w:rsidRPr="00D633BE">
              <w:rPr>
                <w:i/>
                <w:iCs/>
                <w:sz w:val="24"/>
                <w:szCs w:val="24"/>
              </w:rPr>
              <w:t xml:space="preserve">(soit après </w:t>
            </w:r>
            <w:r>
              <w:rPr>
                <w:i/>
                <w:iCs/>
                <w:sz w:val="24"/>
                <w:szCs w:val="24"/>
              </w:rPr>
              <w:t>5</w:t>
            </w:r>
            <w:r w:rsidRPr="00D633BE">
              <w:rPr>
                <w:i/>
                <w:iCs/>
                <w:sz w:val="24"/>
                <w:szCs w:val="24"/>
              </w:rPr>
              <w:t xml:space="preserve"> ans).</w:t>
            </w:r>
          </w:p>
          <w:p w14:paraId="65D2F7A2" w14:textId="77777777" w:rsidR="00226075" w:rsidRPr="00DE5BF4" w:rsidRDefault="00226075" w:rsidP="002E6987">
            <w:pPr>
              <w:tabs>
                <w:tab w:val="left" w:pos="284"/>
                <w:tab w:val="left" w:pos="2552"/>
              </w:tabs>
              <w:jc w:val="both"/>
              <w:rPr>
                <w:i/>
                <w:iCs/>
                <w:sz w:val="24"/>
                <w:szCs w:val="24"/>
              </w:rPr>
            </w:pPr>
          </w:p>
          <w:p w14:paraId="6972E401" w14:textId="77777777" w:rsidR="00226075" w:rsidRDefault="00226075" w:rsidP="002E6987">
            <w:pPr>
              <w:tabs>
                <w:tab w:val="left" w:pos="284"/>
                <w:tab w:val="left" w:pos="2552"/>
              </w:tabs>
              <w:jc w:val="both"/>
              <w:rPr>
                <w:i/>
                <w:iCs/>
                <w:sz w:val="24"/>
                <w:szCs w:val="24"/>
              </w:rPr>
            </w:pPr>
            <w:r w:rsidRPr="00F30723">
              <w:rPr>
                <w:i/>
                <w:iCs/>
                <w:sz w:val="24"/>
                <w:szCs w:val="24"/>
              </w:rPr>
              <w:t>L'autorité territoriale fait procéder à l'examen médical du fonctionnaire par un médecin agréé au moins une fois par an</w:t>
            </w:r>
            <w:r>
              <w:rPr>
                <w:i/>
                <w:iCs/>
                <w:sz w:val="24"/>
                <w:szCs w:val="24"/>
              </w:rPr>
              <w:t>.</w:t>
            </w:r>
          </w:p>
          <w:p w14:paraId="77A1F89D" w14:textId="77777777" w:rsidR="00226075" w:rsidRPr="00DE5BF4" w:rsidRDefault="00226075" w:rsidP="002E6987">
            <w:pPr>
              <w:tabs>
                <w:tab w:val="left" w:pos="284"/>
                <w:tab w:val="left" w:pos="2552"/>
              </w:tabs>
              <w:jc w:val="both"/>
              <w:rPr>
                <w:i/>
                <w:iCs/>
                <w:sz w:val="24"/>
                <w:szCs w:val="24"/>
              </w:rPr>
            </w:pPr>
            <w:r w:rsidRPr="00DE5BF4">
              <w:rPr>
                <w:i/>
                <w:iCs/>
                <w:sz w:val="24"/>
                <w:szCs w:val="24"/>
              </w:rPr>
              <w:t>Dans ce cadre, le conseil médical peut être saisi pour avis en cas de contestation, soit par l'autorité territoriale, soit par l'intéressé, des conclusions du médecin agréé.</w:t>
            </w:r>
          </w:p>
          <w:p w14:paraId="1BCBA1B6" w14:textId="4303AB08" w:rsidR="00226075" w:rsidRDefault="00226075" w:rsidP="002E6987">
            <w:pPr>
              <w:tabs>
                <w:tab w:val="left" w:pos="284"/>
                <w:tab w:val="left" w:pos="2552"/>
              </w:tabs>
              <w:rPr>
                <w:b/>
                <w:i/>
                <w:iCs/>
                <w:sz w:val="24"/>
                <w:szCs w:val="24"/>
              </w:rPr>
            </w:pPr>
          </w:p>
          <w:p w14:paraId="7EC520F4" w14:textId="420F3195" w:rsidR="00034BBA" w:rsidRPr="00034BBA" w:rsidRDefault="00034BBA" w:rsidP="00034BBA">
            <w:pPr>
              <w:tabs>
                <w:tab w:val="left" w:pos="284"/>
                <w:tab w:val="left" w:pos="2552"/>
              </w:tabs>
              <w:jc w:val="both"/>
              <w:rPr>
                <w:bCs/>
                <w:i/>
                <w:iCs/>
                <w:sz w:val="24"/>
                <w:szCs w:val="24"/>
              </w:rPr>
            </w:pPr>
            <w:r>
              <w:rPr>
                <w:bCs/>
                <w:i/>
                <w:iCs/>
                <w:sz w:val="24"/>
                <w:szCs w:val="24"/>
              </w:rPr>
              <w:t>Sauf lorsque le fonctionnaire aura épuisé ses droits à CLD, l</w:t>
            </w:r>
            <w:r w:rsidRPr="000A2464">
              <w:rPr>
                <w:bCs/>
                <w:i/>
                <w:iCs/>
                <w:sz w:val="24"/>
                <w:szCs w:val="24"/>
              </w:rPr>
              <w:t xml:space="preserve">a reprise des fonctions au cours du </w:t>
            </w:r>
            <w:r>
              <w:rPr>
                <w:bCs/>
                <w:i/>
                <w:iCs/>
                <w:sz w:val="24"/>
                <w:szCs w:val="24"/>
              </w:rPr>
              <w:t>congé</w:t>
            </w:r>
            <w:r w:rsidRPr="000A2464">
              <w:rPr>
                <w:bCs/>
                <w:i/>
                <w:iCs/>
                <w:sz w:val="24"/>
                <w:szCs w:val="24"/>
              </w:rPr>
              <w:t xml:space="preserve"> p</w:t>
            </w:r>
            <w:r>
              <w:rPr>
                <w:bCs/>
                <w:i/>
                <w:iCs/>
                <w:sz w:val="24"/>
                <w:szCs w:val="24"/>
              </w:rPr>
              <w:t>eut désormais</w:t>
            </w:r>
            <w:r w:rsidRPr="000A2464">
              <w:rPr>
                <w:bCs/>
                <w:i/>
                <w:iCs/>
                <w:sz w:val="24"/>
                <w:szCs w:val="24"/>
              </w:rPr>
              <w:t xml:space="preserve"> intervenir à la suite de la transmission par l'intéressé(e) d’un certificat médical d'aptitude à la reprise</w:t>
            </w:r>
            <w:r>
              <w:rPr>
                <w:bCs/>
                <w:i/>
                <w:iCs/>
                <w:sz w:val="24"/>
                <w:szCs w:val="24"/>
              </w:rPr>
              <w:t>, sans recueillir l’avis du conseil.</w:t>
            </w:r>
          </w:p>
          <w:p w14:paraId="46D558BC" w14:textId="77777777" w:rsidR="00034BBA" w:rsidRDefault="00034BBA" w:rsidP="002E6987">
            <w:pPr>
              <w:tabs>
                <w:tab w:val="left" w:pos="284"/>
                <w:tab w:val="left" w:pos="2552"/>
              </w:tabs>
              <w:rPr>
                <w:b/>
                <w:i/>
                <w:iCs/>
                <w:sz w:val="24"/>
                <w:szCs w:val="24"/>
              </w:rPr>
            </w:pPr>
          </w:p>
          <w:p w14:paraId="6E079490" w14:textId="77777777" w:rsidR="00226075" w:rsidRDefault="00226075" w:rsidP="002E6987">
            <w:pPr>
              <w:tabs>
                <w:tab w:val="left" w:pos="284"/>
                <w:tab w:val="left" w:pos="2552"/>
              </w:tabs>
              <w:rPr>
                <w:b/>
                <w:i/>
                <w:iCs/>
                <w:sz w:val="24"/>
                <w:szCs w:val="24"/>
              </w:rPr>
            </w:pPr>
            <w:r>
              <w:rPr>
                <w:b/>
                <w:i/>
                <w:iCs/>
                <w:sz w:val="24"/>
                <w:szCs w:val="24"/>
              </w:rPr>
              <w:t>Cas particulier :</w:t>
            </w:r>
          </w:p>
          <w:p w14:paraId="33DB4329" w14:textId="00DAA6B9" w:rsidR="00226075" w:rsidRDefault="00226075" w:rsidP="002E6987">
            <w:pPr>
              <w:tabs>
                <w:tab w:val="left" w:pos="284"/>
                <w:tab w:val="left" w:pos="2552"/>
              </w:tabs>
              <w:jc w:val="both"/>
              <w:rPr>
                <w:bCs/>
                <w:i/>
                <w:iCs/>
                <w:sz w:val="24"/>
                <w:szCs w:val="24"/>
              </w:rPr>
            </w:pPr>
            <w:r>
              <w:rPr>
                <w:bCs/>
                <w:i/>
                <w:iCs/>
                <w:sz w:val="24"/>
                <w:szCs w:val="24"/>
              </w:rPr>
              <w:t>L</w:t>
            </w:r>
            <w:r w:rsidRPr="002F777A">
              <w:rPr>
                <w:bCs/>
                <w:i/>
                <w:iCs/>
                <w:sz w:val="24"/>
                <w:szCs w:val="24"/>
              </w:rPr>
              <w:t>es agents qui exercent des fonctions qui exigent des conditions de santé particulières</w:t>
            </w:r>
            <w:r>
              <w:rPr>
                <w:bCs/>
                <w:i/>
                <w:iCs/>
                <w:sz w:val="24"/>
                <w:szCs w:val="24"/>
              </w:rPr>
              <w:t xml:space="preserve"> (notion non encore définie) </w:t>
            </w:r>
            <w:r w:rsidR="00034BBA">
              <w:rPr>
                <w:bCs/>
                <w:i/>
                <w:iCs/>
                <w:sz w:val="24"/>
                <w:szCs w:val="24"/>
              </w:rPr>
              <w:t xml:space="preserve">et </w:t>
            </w:r>
            <w:r>
              <w:rPr>
                <w:bCs/>
                <w:i/>
                <w:iCs/>
                <w:sz w:val="24"/>
                <w:szCs w:val="24"/>
              </w:rPr>
              <w:t xml:space="preserve">qui bénéficient d’un CLM ne pourront pas reprendre leurs fonctions </w:t>
            </w:r>
            <w:r w:rsidRPr="000E76FA">
              <w:rPr>
                <w:bCs/>
                <w:i/>
                <w:iCs/>
                <w:sz w:val="24"/>
                <w:szCs w:val="24"/>
                <w:u w:val="single"/>
              </w:rPr>
              <w:t>en cours</w:t>
            </w:r>
            <w:r>
              <w:rPr>
                <w:bCs/>
                <w:i/>
                <w:iCs/>
                <w:sz w:val="24"/>
                <w:szCs w:val="24"/>
              </w:rPr>
              <w:t xml:space="preserve"> </w:t>
            </w:r>
            <w:r w:rsidR="000E76FA">
              <w:rPr>
                <w:bCs/>
                <w:i/>
                <w:iCs/>
                <w:sz w:val="24"/>
                <w:szCs w:val="24"/>
              </w:rPr>
              <w:t>ou l’expiration du</w:t>
            </w:r>
            <w:r>
              <w:rPr>
                <w:bCs/>
                <w:i/>
                <w:iCs/>
                <w:sz w:val="24"/>
                <w:szCs w:val="24"/>
              </w:rPr>
              <w:t xml:space="preserve"> congé </w:t>
            </w:r>
            <w:r w:rsidRPr="002F777A">
              <w:rPr>
                <w:bCs/>
                <w:i/>
                <w:iCs/>
                <w:sz w:val="24"/>
                <w:szCs w:val="24"/>
              </w:rPr>
              <w:t>sans l’avis favorable du conseil</w:t>
            </w:r>
            <w:r>
              <w:rPr>
                <w:bCs/>
                <w:i/>
                <w:iCs/>
                <w:sz w:val="24"/>
                <w:szCs w:val="24"/>
              </w:rPr>
              <w:t>.</w:t>
            </w:r>
          </w:p>
          <w:p w14:paraId="7DAC56A1" w14:textId="77777777" w:rsidR="00226075" w:rsidRPr="004E4A6C" w:rsidRDefault="00226075" w:rsidP="002E6987">
            <w:pPr>
              <w:tabs>
                <w:tab w:val="left" w:pos="284"/>
                <w:tab w:val="left" w:pos="2552"/>
              </w:tabs>
              <w:jc w:val="both"/>
              <w:rPr>
                <w:bCs/>
                <w:i/>
                <w:iCs/>
                <w:sz w:val="24"/>
                <w:szCs w:val="24"/>
              </w:rPr>
            </w:pPr>
          </w:p>
        </w:tc>
      </w:tr>
    </w:tbl>
    <w:p w14:paraId="4E085358" w14:textId="2B333E07" w:rsidR="00226075" w:rsidRDefault="00226075" w:rsidP="0059578F">
      <w:pPr>
        <w:tabs>
          <w:tab w:val="left" w:pos="284"/>
          <w:tab w:val="left" w:pos="2268"/>
          <w:tab w:val="left" w:pos="2552"/>
        </w:tabs>
        <w:jc w:val="both"/>
        <w:rPr>
          <w:b/>
          <w:i/>
          <w:sz w:val="24"/>
          <w:szCs w:val="24"/>
        </w:rPr>
      </w:pPr>
    </w:p>
    <w:p w14:paraId="67DF6543" w14:textId="003CA990" w:rsidR="00034BBA" w:rsidRDefault="00034BBA" w:rsidP="0059578F">
      <w:pPr>
        <w:tabs>
          <w:tab w:val="left" w:pos="284"/>
          <w:tab w:val="left" w:pos="2268"/>
          <w:tab w:val="left" w:pos="2552"/>
        </w:tabs>
        <w:jc w:val="both"/>
        <w:rPr>
          <w:b/>
          <w:i/>
          <w:sz w:val="24"/>
          <w:szCs w:val="24"/>
        </w:rPr>
      </w:pPr>
    </w:p>
    <w:p w14:paraId="3241B435" w14:textId="77777777" w:rsidR="00034BBA" w:rsidRDefault="00034BBA" w:rsidP="0059578F">
      <w:pPr>
        <w:tabs>
          <w:tab w:val="left" w:pos="284"/>
          <w:tab w:val="left" w:pos="2268"/>
          <w:tab w:val="left" w:pos="2552"/>
        </w:tabs>
        <w:jc w:val="both"/>
        <w:rPr>
          <w:b/>
          <w:i/>
          <w:sz w:val="24"/>
          <w:szCs w:val="24"/>
        </w:rPr>
      </w:pPr>
    </w:p>
    <w:p w14:paraId="16ECDAF1" w14:textId="352E5890" w:rsidR="0059578F" w:rsidRPr="008C31A8" w:rsidRDefault="0059578F" w:rsidP="0059578F">
      <w:pPr>
        <w:tabs>
          <w:tab w:val="left" w:pos="284"/>
          <w:tab w:val="left" w:pos="2268"/>
          <w:tab w:val="left" w:pos="2552"/>
        </w:tabs>
        <w:jc w:val="both"/>
        <w:rPr>
          <w:sz w:val="24"/>
          <w:szCs w:val="24"/>
        </w:rPr>
      </w:pPr>
      <w:r w:rsidRPr="008C31A8">
        <w:rPr>
          <w:sz w:val="24"/>
          <w:szCs w:val="24"/>
        </w:rPr>
        <w:t xml:space="preserve">Le Maire </w:t>
      </w:r>
      <w:r w:rsidRPr="008C31A8">
        <w:rPr>
          <w:i/>
          <w:sz w:val="24"/>
          <w:szCs w:val="24"/>
        </w:rPr>
        <w:t>(ou le Président)</w:t>
      </w:r>
      <w:r w:rsidRPr="008C31A8">
        <w:rPr>
          <w:sz w:val="24"/>
          <w:szCs w:val="24"/>
        </w:rPr>
        <w:t xml:space="preserve"> de ...</w:t>
      </w:r>
    </w:p>
    <w:p w14:paraId="17981DB4" w14:textId="77777777" w:rsidR="0059578F" w:rsidRPr="008C31A8" w:rsidRDefault="0059578F" w:rsidP="0059578F">
      <w:pPr>
        <w:tabs>
          <w:tab w:val="left" w:pos="284"/>
        </w:tabs>
        <w:jc w:val="both"/>
        <w:rPr>
          <w:sz w:val="24"/>
          <w:szCs w:val="24"/>
        </w:rPr>
      </w:pPr>
    </w:p>
    <w:p w14:paraId="77674AEB" w14:textId="7CC8F436" w:rsidR="0059578F" w:rsidRDefault="0059578F" w:rsidP="003D298C">
      <w:pPr>
        <w:jc w:val="both"/>
        <w:rPr>
          <w:sz w:val="24"/>
          <w:szCs w:val="24"/>
        </w:rPr>
      </w:pPr>
      <w:r w:rsidRPr="0059578F">
        <w:rPr>
          <w:sz w:val="24"/>
          <w:szCs w:val="24"/>
        </w:rPr>
        <w:t xml:space="preserve">Vu </w:t>
      </w:r>
      <w:r w:rsidR="003D298C">
        <w:rPr>
          <w:sz w:val="24"/>
          <w:szCs w:val="24"/>
        </w:rPr>
        <w:t>le code général de la fonction publique ;</w:t>
      </w:r>
    </w:p>
    <w:p w14:paraId="50B217C6" w14:textId="77777777" w:rsidR="00E337F4" w:rsidRPr="0059578F" w:rsidRDefault="00E337F4" w:rsidP="0059578F">
      <w:pPr>
        <w:jc w:val="both"/>
        <w:rPr>
          <w:sz w:val="24"/>
          <w:szCs w:val="24"/>
        </w:rPr>
      </w:pPr>
    </w:p>
    <w:p w14:paraId="5B46F140" w14:textId="725D2A2A" w:rsidR="0059578F" w:rsidRDefault="0059578F" w:rsidP="0059578F">
      <w:pPr>
        <w:pStyle w:val="En-tte"/>
        <w:tabs>
          <w:tab w:val="clear" w:pos="4536"/>
          <w:tab w:val="clear" w:pos="9072"/>
        </w:tabs>
        <w:jc w:val="both"/>
        <w:rPr>
          <w:rFonts w:ascii="Times New Roman" w:hAnsi="Times New Roman" w:cs="Times New Roman"/>
          <w:sz w:val="24"/>
          <w:szCs w:val="24"/>
        </w:rPr>
      </w:pPr>
      <w:r w:rsidRPr="0059578F">
        <w:rPr>
          <w:rFonts w:ascii="Times New Roman" w:hAnsi="Times New Roman" w:cs="Times New Roman"/>
          <w:sz w:val="24"/>
          <w:szCs w:val="24"/>
        </w:rPr>
        <w:t xml:space="preserve">Vu le décret n°87-602 du 30 juillet 1987 modifié pris pour l’application de la loi n°84-53 du 26 janvier 1984 modifiée portant dispositions statutaires relatives à la Fonction Publique </w:t>
      </w:r>
      <w:r w:rsidR="007627AE" w:rsidRPr="0059578F">
        <w:rPr>
          <w:rFonts w:ascii="Times New Roman" w:hAnsi="Times New Roman" w:cs="Times New Roman"/>
          <w:sz w:val="24"/>
          <w:szCs w:val="24"/>
        </w:rPr>
        <w:t>Territoriale et</w:t>
      </w:r>
      <w:r w:rsidRPr="0059578F">
        <w:rPr>
          <w:rFonts w:ascii="Times New Roman" w:hAnsi="Times New Roman" w:cs="Times New Roman"/>
          <w:sz w:val="24"/>
          <w:szCs w:val="24"/>
        </w:rPr>
        <w:t xml:space="preserve"> relatif à l’organisation de comités médicaux, aux conditions d’aptitude physique et au régime des congés de maladie des fonctionnaires territoriaux</w:t>
      </w:r>
      <w:r w:rsidR="00226075">
        <w:rPr>
          <w:rFonts w:ascii="Times New Roman" w:hAnsi="Times New Roman" w:cs="Times New Roman"/>
          <w:sz w:val="24"/>
          <w:szCs w:val="24"/>
        </w:rPr>
        <w:t xml:space="preserve"> notamment ses articles</w:t>
      </w:r>
      <w:r w:rsidR="009D32CA">
        <w:rPr>
          <w:rFonts w:ascii="Times New Roman" w:hAnsi="Times New Roman" w:cs="Times New Roman"/>
          <w:sz w:val="24"/>
          <w:szCs w:val="24"/>
        </w:rPr>
        <w:t xml:space="preserve"> 20 à 22 et</w:t>
      </w:r>
      <w:r w:rsidR="00226075">
        <w:rPr>
          <w:rFonts w:ascii="Times New Roman" w:hAnsi="Times New Roman" w:cs="Times New Roman"/>
          <w:sz w:val="24"/>
          <w:szCs w:val="24"/>
        </w:rPr>
        <w:t xml:space="preserve"> 2</w:t>
      </w:r>
      <w:r w:rsidR="009D32CA">
        <w:rPr>
          <w:rFonts w:ascii="Times New Roman" w:hAnsi="Times New Roman" w:cs="Times New Roman"/>
          <w:sz w:val="24"/>
          <w:szCs w:val="24"/>
        </w:rPr>
        <w:t>4</w:t>
      </w:r>
      <w:r w:rsidR="00226075">
        <w:rPr>
          <w:rFonts w:ascii="Times New Roman" w:hAnsi="Times New Roman" w:cs="Times New Roman"/>
          <w:sz w:val="24"/>
          <w:szCs w:val="24"/>
        </w:rPr>
        <w:t xml:space="preserve"> </w:t>
      </w:r>
      <w:r w:rsidR="009D32CA">
        <w:rPr>
          <w:rFonts w:ascii="Times New Roman" w:hAnsi="Times New Roman" w:cs="Times New Roman"/>
          <w:sz w:val="24"/>
          <w:szCs w:val="24"/>
        </w:rPr>
        <w:t>à 37</w:t>
      </w:r>
      <w:r w:rsidRPr="0059578F">
        <w:rPr>
          <w:rFonts w:ascii="Times New Roman" w:hAnsi="Times New Roman" w:cs="Times New Roman"/>
          <w:sz w:val="24"/>
          <w:szCs w:val="24"/>
        </w:rPr>
        <w:t> ;</w:t>
      </w:r>
    </w:p>
    <w:p w14:paraId="05C8C5C2" w14:textId="77777777" w:rsidR="00226075" w:rsidRDefault="00226075" w:rsidP="0059578F">
      <w:pPr>
        <w:pStyle w:val="En-tte"/>
        <w:tabs>
          <w:tab w:val="clear" w:pos="4536"/>
          <w:tab w:val="clear" w:pos="9072"/>
        </w:tabs>
        <w:jc w:val="both"/>
        <w:rPr>
          <w:rFonts w:ascii="Times New Roman" w:eastAsia="Calibri" w:hAnsi="Times New Roman" w:cs="Times New Roman"/>
          <w:i/>
          <w:iCs/>
          <w:color w:val="FF0000"/>
          <w:sz w:val="24"/>
          <w:szCs w:val="24"/>
        </w:rPr>
      </w:pPr>
    </w:p>
    <w:p w14:paraId="4BA21AC9" w14:textId="22613206" w:rsidR="00E337F4" w:rsidRPr="007627AE" w:rsidRDefault="00226075" w:rsidP="0059578F">
      <w:pPr>
        <w:pStyle w:val="En-tte"/>
        <w:tabs>
          <w:tab w:val="clear" w:pos="4536"/>
          <w:tab w:val="clear" w:pos="9072"/>
        </w:tabs>
        <w:jc w:val="both"/>
        <w:rPr>
          <w:rFonts w:ascii="Times New Roman" w:hAnsi="Times New Roman" w:cs="Times New Roman"/>
          <w:b/>
          <w:bCs/>
          <w:sz w:val="24"/>
          <w:szCs w:val="24"/>
        </w:rPr>
      </w:pPr>
      <w:r w:rsidRPr="007627AE">
        <w:rPr>
          <w:rFonts w:ascii="Times New Roman" w:eastAsia="Calibri" w:hAnsi="Times New Roman" w:cs="Times New Roman"/>
          <w:b/>
          <w:bCs/>
          <w:i/>
          <w:iCs/>
          <w:color w:val="FF0000"/>
          <w:sz w:val="24"/>
          <w:szCs w:val="24"/>
        </w:rPr>
        <w:t>Pour un octroi initial :</w:t>
      </w:r>
    </w:p>
    <w:p w14:paraId="62C5096F" w14:textId="06E82017" w:rsidR="003D298C" w:rsidRDefault="003D298C" w:rsidP="003D298C">
      <w:pPr>
        <w:pStyle w:val="En-tte"/>
        <w:jc w:val="both"/>
        <w:rPr>
          <w:rFonts w:ascii="Times New Roman" w:hAnsi="Times New Roman" w:cs="Times New Roman"/>
          <w:i/>
          <w:iCs/>
          <w:sz w:val="24"/>
          <w:szCs w:val="24"/>
        </w:rPr>
      </w:pPr>
      <w:r w:rsidRPr="003D298C">
        <w:rPr>
          <w:rFonts w:ascii="Times New Roman" w:hAnsi="Times New Roman" w:cs="Times New Roman"/>
          <w:sz w:val="24"/>
          <w:szCs w:val="24"/>
        </w:rPr>
        <w:t xml:space="preserve">Vu la demande du …, appuyée d’un certificat de son médecin traitant spécifiant qu’il est susceptible de bénéficier d’un congé de longue </w:t>
      </w:r>
      <w:r>
        <w:rPr>
          <w:rFonts w:ascii="Times New Roman" w:hAnsi="Times New Roman" w:cs="Times New Roman"/>
          <w:sz w:val="24"/>
          <w:szCs w:val="24"/>
        </w:rPr>
        <w:t>durée</w:t>
      </w:r>
      <w:r w:rsidRPr="003D298C">
        <w:rPr>
          <w:rFonts w:ascii="Times New Roman" w:hAnsi="Times New Roman" w:cs="Times New Roman"/>
          <w:sz w:val="24"/>
          <w:szCs w:val="24"/>
        </w:rPr>
        <w:t xml:space="preserve">, présentée par Monsieur </w:t>
      </w:r>
      <w:r w:rsidRPr="003D298C">
        <w:rPr>
          <w:rFonts w:ascii="Times New Roman" w:hAnsi="Times New Roman" w:cs="Times New Roman"/>
          <w:i/>
          <w:iCs/>
          <w:sz w:val="24"/>
          <w:szCs w:val="24"/>
        </w:rPr>
        <w:t>(ou Madame) …,</w:t>
      </w:r>
    </w:p>
    <w:p w14:paraId="1223CA41" w14:textId="18996BA6" w:rsidR="003D298C" w:rsidRDefault="003D298C" w:rsidP="003D298C">
      <w:pPr>
        <w:pStyle w:val="En-tte"/>
        <w:jc w:val="both"/>
        <w:rPr>
          <w:rFonts w:ascii="Times New Roman" w:hAnsi="Times New Roman" w:cs="Times New Roman"/>
          <w:sz w:val="24"/>
          <w:szCs w:val="24"/>
        </w:rPr>
      </w:pPr>
    </w:p>
    <w:p w14:paraId="7FB8D793" w14:textId="4EA44A02" w:rsidR="00226075" w:rsidRPr="00F668D6" w:rsidRDefault="00226075" w:rsidP="00226075">
      <w:pPr>
        <w:pStyle w:val="En-tte"/>
        <w:jc w:val="both"/>
        <w:rPr>
          <w:rFonts w:ascii="Times New Roman" w:eastAsia="Calibri" w:hAnsi="Times New Roman" w:cs="Times New Roman"/>
          <w:sz w:val="24"/>
          <w:szCs w:val="24"/>
        </w:rPr>
      </w:pPr>
      <w:r w:rsidRPr="00F668D6">
        <w:rPr>
          <w:rFonts w:ascii="Times New Roman" w:eastAsia="Calibri" w:hAnsi="Times New Roman" w:cs="Times New Roman"/>
          <w:sz w:val="24"/>
          <w:szCs w:val="24"/>
        </w:rPr>
        <w:t xml:space="preserve">Vu l’avis de la formation restreinte du conseil médical du …, se prononçant pour la mise en congé de longue maladie de </w:t>
      </w:r>
      <w:r w:rsidRPr="00F668D6">
        <w:rPr>
          <w:rFonts w:ascii="Times New Roman" w:hAnsi="Times New Roman" w:cs="Times New Roman"/>
          <w:sz w:val="24"/>
          <w:szCs w:val="24"/>
        </w:rPr>
        <w:t>Monsieur (ou Madame) …</w:t>
      </w:r>
      <w:r w:rsidRPr="00F668D6">
        <w:rPr>
          <w:rFonts w:ascii="Times New Roman" w:eastAsia="Calibri" w:hAnsi="Times New Roman" w:cs="Times New Roman"/>
          <w:sz w:val="24"/>
          <w:szCs w:val="24"/>
        </w:rPr>
        <w:t>, pour une période de …, à compter du …,</w:t>
      </w:r>
    </w:p>
    <w:p w14:paraId="0FB809EB" w14:textId="3039167D" w:rsidR="00226075" w:rsidRDefault="00226075" w:rsidP="00226075">
      <w:pPr>
        <w:pStyle w:val="En-tte"/>
        <w:jc w:val="both"/>
        <w:rPr>
          <w:rFonts w:ascii="Times New Roman" w:eastAsia="Calibri" w:hAnsi="Times New Roman" w:cs="Times New Roman"/>
          <w:sz w:val="24"/>
          <w:szCs w:val="24"/>
        </w:rPr>
      </w:pPr>
    </w:p>
    <w:p w14:paraId="19209952" w14:textId="5823E8F8" w:rsidR="007627AE" w:rsidRPr="007627AE" w:rsidRDefault="007627AE" w:rsidP="00226075">
      <w:pPr>
        <w:pStyle w:val="En-tte"/>
        <w:jc w:val="both"/>
        <w:rPr>
          <w:rFonts w:ascii="Times New Roman" w:eastAsia="Calibri" w:hAnsi="Times New Roman" w:cs="Times New Roman"/>
          <w:i/>
          <w:iCs/>
          <w:color w:val="FF0000"/>
          <w:sz w:val="24"/>
          <w:szCs w:val="24"/>
        </w:rPr>
      </w:pPr>
      <w:r w:rsidRPr="007627AE">
        <w:rPr>
          <w:rFonts w:ascii="Times New Roman" w:eastAsia="Calibri" w:hAnsi="Times New Roman" w:cs="Times New Roman"/>
          <w:i/>
          <w:iCs/>
          <w:color w:val="FF0000"/>
          <w:sz w:val="24"/>
          <w:szCs w:val="24"/>
        </w:rPr>
        <w:t>Selon les cas :</w:t>
      </w:r>
    </w:p>
    <w:p w14:paraId="0C384746" w14:textId="33F52851" w:rsidR="00226075" w:rsidRDefault="00226075" w:rsidP="00226075">
      <w:pPr>
        <w:pStyle w:val="En-tte"/>
        <w:jc w:val="both"/>
        <w:rPr>
          <w:rFonts w:ascii="Times New Roman" w:eastAsia="Calibri" w:hAnsi="Times New Roman" w:cs="Times New Roman"/>
          <w:sz w:val="24"/>
          <w:szCs w:val="24"/>
        </w:rPr>
      </w:pPr>
      <w:r w:rsidRPr="00F668D6">
        <w:rPr>
          <w:rFonts w:ascii="Times New Roman" w:eastAsia="Calibri" w:hAnsi="Times New Roman" w:cs="Times New Roman"/>
          <w:sz w:val="24"/>
          <w:szCs w:val="24"/>
        </w:rPr>
        <w:t xml:space="preserve">Considérant que </w:t>
      </w:r>
      <w:r w:rsidRPr="00F668D6">
        <w:rPr>
          <w:rFonts w:ascii="Times New Roman" w:hAnsi="Times New Roman" w:cs="Times New Roman"/>
          <w:sz w:val="24"/>
          <w:szCs w:val="24"/>
        </w:rPr>
        <w:t xml:space="preserve">Monsieur (ou Madame) … </w:t>
      </w:r>
      <w:r w:rsidRPr="00F668D6">
        <w:rPr>
          <w:rFonts w:ascii="Times New Roman" w:eastAsia="Calibri" w:hAnsi="Times New Roman" w:cs="Times New Roman"/>
          <w:sz w:val="24"/>
          <w:szCs w:val="24"/>
        </w:rPr>
        <w:t xml:space="preserve"> </w:t>
      </w:r>
      <w:proofErr w:type="gramStart"/>
      <w:r w:rsidRPr="00F668D6">
        <w:rPr>
          <w:rFonts w:ascii="Times New Roman" w:eastAsia="Calibri" w:hAnsi="Times New Roman" w:cs="Times New Roman"/>
          <w:sz w:val="24"/>
          <w:szCs w:val="24"/>
        </w:rPr>
        <w:t>n’a</w:t>
      </w:r>
      <w:proofErr w:type="gramEnd"/>
      <w:r w:rsidRPr="00F668D6">
        <w:rPr>
          <w:rFonts w:ascii="Times New Roman" w:eastAsia="Calibri" w:hAnsi="Times New Roman" w:cs="Times New Roman"/>
          <w:sz w:val="24"/>
          <w:szCs w:val="24"/>
        </w:rPr>
        <w:t xml:space="preserve"> pas </w:t>
      </w:r>
      <w:r w:rsidR="00F668D6">
        <w:rPr>
          <w:rFonts w:ascii="Times New Roman" w:eastAsia="Calibri" w:hAnsi="Times New Roman" w:cs="Times New Roman"/>
          <w:sz w:val="24"/>
          <w:szCs w:val="24"/>
        </w:rPr>
        <w:t xml:space="preserve">déjà </w:t>
      </w:r>
      <w:r w:rsidRPr="00F668D6">
        <w:rPr>
          <w:rFonts w:ascii="Times New Roman" w:eastAsia="Calibri" w:hAnsi="Times New Roman" w:cs="Times New Roman"/>
          <w:sz w:val="24"/>
          <w:szCs w:val="24"/>
        </w:rPr>
        <w:t xml:space="preserve">bénéficié d’un congé de longue durée </w:t>
      </w:r>
      <w:r w:rsidR="007627AE">
        <w:rPr>
          <w:rFonts w:ascii="Times New Roman" w:eastAsia="Calibri" w:hAnsi="Times New Roman" w:cs="Times New Roman"/>
          <w:sz w:val="24"/>
          <w:szCs w:val="24"/>
        </w:rPr>
        <w:t xml:space="preserve">pour cette affection </w:t>
      </w:r>
      <w:r w:rsidRPr="00F668D6">
        <w:rPr>
          <w:rFonts w:ascii="Times New Roman" w:eastAsia="Calibri" w:hAnsi="Times New Roman" w:cs="Times New Roman"/>
          <w:sz w:val="24"/>
          <w:szCs w:val="24"/>
        </w:rPr>
        <w:t>au cours de sa carrière,</w:t>
      </w:r>
    </w:p>
    <w:p w14:paraId="2CB82A3C" w14:textId="77777777" w:rsidR="007627AE" w:rsidRDefault="007627AE" w:rsidP="007627AE">
      <w:pPr>
        <w:pStyle w:val="En-tte"/>
        <w:tabs>
          <w:tab w:val="clear" w:pos="4536"/>
          <w:tab w:val="clear" w:pos="9072"/>
        </w:tabs>
        <w:jc w:val="both"/>
        <w:rPr>
          <w:rFonts w:ascii="Times New Roman" w:hAnsi="Times New Roman" w:cs="Times New Roman"/>
          <w:b/>
          <w:i/>
          <w:color w:val="FF0000"/>
          <w:sz w:val="24"/>
          <w:szCs w:val="24"/>
        </w:rPr>
      </w:pPr>
    </w:p>
    <w:p w14:paraId="2543FF76" w14:textId="691A3034" w:rsidR="007627AE" w:rsidRPr="007627AE" w:rsidRDefault="007627AE" w:rsidP="007627AE">
      <w:pPr>
        <w:pStyle w:val="En-tte"/>
        <w:tabs>
          <w:tab w:val="clear" w:pos="4536"/>
          <w:tab w:val="clear" w:pos="9072"/>
        </w:tabs>
        <w:jc w:val="both"/>
        <w:rPr>
          <w:rFonts w:ascii="Times New Roman" w:hAnsi="Times New Roman" w:cs="Times New Roman"/>
          <w:bCs/>
          <w:i/>
          <w:color w:val="FF0000"/>
          <w:sz w:val="24"/>
          <w:szCs w:val="24"/>
        </w:rPr>
      </w:pPr>
      <w:r w:rsidRPr="007627AE">
        <w:rPr>
          <w:rFonts w:ascii="Times New Roman" w:hAnsi="Times New Roman" w:cs="Times New Roman"/>
          <w:bCs/>
          <w:i/>
          <w:color w:val="FF0000"/>
          <w:sz w:val="24"/>
          <w:szCs w:val="24"/>
        </w:rPr>
        <w:t>Dans le cas où survient une affection d’une autre nature que celle ouvrant droit au congé de longue durée initial :</w:t>
      </w:r>
    </w:p>
    <w:p w14:paraId="3CAC098A" w14:textId="77777777" w:rsidR="007627AE" w:rsidRDefault="007627AE" w:rsidP="007627AE">
      <w:pPr>
        <w:pStyle w:val="En-tte"/>
        <w:tabs>
          <w:tab w:val="clear" w:pos="4536"/>
          <w:tab w:val="clear" w:pos="9072"/>
        </w:tabs>
        <w:jc w:val="both"/>
        <w:rPr>
          <w:rFonts w:ascii="Times New Roman" w:hAnsi="Times New Roman" w:cs="Times New Roman"/>
          <w:i/>
          <w:sz w:val="24"/>
          <w:szCs w:val="24"/>
        </w:rPr>
      </w:pPr>
      <w:r w:rsidRPr="00E337F4">
        <w:rPr>
          <w:rFonts w:ascii="Times New Roman" w:hAnsi="Times New Roman" w:cs="Times New Roman"/>
          <w:i/>
          <w:sz w:val="24"/>
          <w:szCs w:val="24"/>
        </w:rPr>
        <w:t xml:space="preserve">Considérant que Monsieur (ou Madame) …  </w:t>
      </w:r>
      <w:proofErr w:type="gramStart"/>
      <w:r w:rsidRPr="00E337F4">
        <w:rPr>
          <w:rFonts w:ascii="Times New Roman" w:hAnsi="Times New Roman" w:cs="Times New Roman"/>
          <w:i/>
          <w:sz w:val="24"/>
          <w:szCs w:val="24"/>
        </w:rPr>
        <w:t>peut</w:t>
      </w:r>
      <w:proofErr w:type="gramEnd"/>
      <w:r w:rsidRPr="00E337F4">
        <w:rPr>
          <w:rFonts w:ascii="Times New Roman" w:hAnsi="Times New Roman" w:cs="Times New Roman"/>
          <w:i/>
          <w:sz w:val="24"/>
          <w:szCs w:val="24"/>
        </w:rPr>
        <w:t xml:space="preserve"> prétendre à un nouveau congé de longue durée, </w:t>
      </w:r>
    </w:p>
    <w:p w14:paraId="2EF6CB66" w14:textId="77777777" w:rsidR="007627AE" w:rsidRDefault="007627AE" w:rsidP="007627AE">
      <w:pPr>
        <w:pStyle w:val="En-tte"/>
        <w:tabs>
          <w:tab w:val="clear" w:pos="4536"/>
          <w:tab w:val="clear" w:pos="9072"/>
        </w:tabs>
        <w:jc w:val="both"/>
        <w:rPr>
          <w:rFonts w:ascii="Times New Roman" w:hAnsi="Times New Roman" w:cs="Times New Roman"/>
          <w:i/>
          <w:sz w:val="24"/>
          <w:szCs w:val="24"/>
        </w:rPr>
      </w:pPr>
    </w:p>
    <w:p w14:paraId="4CE5E0D8" w14:textId="77777777" w:rsidR="007627AE" w:rsidRPr="007627AE" w:rsidRDefault="007627AE" w:rsidP="007627AE">
      <w:pPr>
        <w:pStyle w:val="En-tte"/>
        <w:tabs>
          <w:tab w:val="clear" w:pos="4536"/>
          <w:tab w:val="clear" w:pos="9072"/>
        </w:tabs>
        <w:jc w:val="both"/>
        <w:rPr>
          <w:rFonts w:ascii="Times New Roman" w:hAnsi="Times New Roman" w:cs="Times New Roman"/>
          <w:i/>
          <w:color w:val="FF0000"/>
          <w:sz w:val="24"/>
          <w:szCs w:val="24"/>
        </w:rPr>
      </w:pPr>
      <w:r w:rsidRPr="007627AE">
        <w:rPr>
          <w:rFonts w:ascii="Times New Roman" w:hAnsi="Times New Roman" w:cs="Times New Roman"/>
          <w:i/>
          <w:color w:val="FF0000"/>
          <w:sz w:val="24"/>
          <w:szCs w:val="24"/>
        </w:rPr>
        <w:t>Dans le cas de rechute ou de maladie de même nature que celle précédemment constatée :</w:t>
      </w:r>
    </w:p>
    <w:p w14:paraId="29EFA1AD" w14:textId="77777777" w:rsidR="007627AE" w:rsidRPr="00E337F4" w:rsidRDefault="007627AE" w:rsidP="007627AE">
      <w:pPr>
        <w:pStyle w:val="En-tte"/>
        <w:tabs>
          <w:tab w:val="clear" w:pos="4536"/>
          <w:tab w:val="clear" w:pos="9072"/>
        </w:tabs>
        <w:jc w:val="both"/>
        <w:rPr>
          <w:rFonts w:ascii="Times New Roman" w:hAnsi="Times New Roman" w:cs="Times New Roman"/>
          <w:i/>
          <w:sz w:val="24"/>
          <w:szCs w:val="24"/>
        </w:rPr>
      </w:pPr>
      <w:r w:rsidRPr="00E337F4">
        <w:rPr>
          <w:rFonts w:ascii="Times New Roman" w:hAnsi="Times New Roman" w:cs="Times New Roman"/>
          <w:i/>
          <w:sz w:val="24"/>
          <w:szCs w:val="24"/>
        </w:rPr>
        <w:t xml:space="preserve">Considérant que Monsieur (ou Madame) …  </w:t>
      </w:r>
      <w:proofErr w:type="gramStart"/>
      <w:r w:rsidRPr="00E337F4">
        <w:rPr>
          <w:rFonts w:ascii="Times New Roman" w:hAnsi="Times New Roman" w:cs="Times New Roman"/>
          <w:i/>
          <w:sz w:val="24"/>
          <w:szCs w:val="24"/>
        </w:rPr>
        <w:t>a</w:t>
      </w:r>
      <w:proofErr w:type="gramEnd"/>
      <w:r w:rsidRPr="00E337F4">
        <w:rPr>
          <w:rFonts w:ascii="Times New Roman" w:hAnsi="Times New Roman" w:cs="Times New Roman"/>
          <w:i/>
          <w:sz w:val="24"/>
          <w:szCs w:val="24"/>
        </w:rPr>
        <w:t xml:space="preserve"> déjà bénéficié d’un congé de longue durée pour une période de … du … au … qui doit s’imputer sur l’ensemble des droits de l’agent à ce congé,</w:t>
      </w:r>
    </w:p>
    <w:p w14:paraId="0875F94C" w14:textId="77777777" w:rsidR="00226075" w:rsidRPr="003D298C" w:rsidRDefault="00226075" w:rsidP="003D298C">
      <w:pPr>
        <w:pStyle w:val="En-tte"/>
        <w:jc w:val="both"/>
        <w:rPr>
          <w:rFonts w:ascii="Times New Roman" w:hAnsi="Times New Roman" w:cs="Times New Roman"/>
          <w:sz w:val="24"/>
          <w:szCs w:val="24"/>
        </w:rPr>
      </w:pPr>
    </w:p>
    <w:p w14:paraId="373F7628" w14:textId="1D443DC4" w:rsidR="00226075" w:rsidRPr="007627AE" w:rsidRDefault="00226075" w:rsidP="00226075">
      <w:pPr>
        <w:pStyle w:val="En-tte"/>
        <w:jc w:val="both"/>
        <w:rPr>
          <w:rFonts w:ascii="Times New Roman" w:eastAsia="Calibri" w:hAnsi="Times New Roman" w:cs="Times New Roman"/>
          <w:b/>
          <w:bCs/>
          <w:i/>
          <w:color w:val="FF0000"/>
          <w:sz w:val="24"/>
          <w:szCs w:val="24"/>
        </w:rPr>
      </w:pPr>
      <w:r w:rsidRPr="007627AE">
        <w:rPr>
          <w:rFonts w:ascii="Times New Roman" w:eastAsia="Calibri" w:hAnsi="Times New Roman" w:cs="Times New Roman"/>
          <w:b/>
          <w:bCs/>
          <w:i/>
          <w:color w:val="FF0000"/>
          <w:sz w:val="24"/>
          <w:szCs w:val="24"/>
        </w:rPr>
        <w:t xml:space="preserve">Ou en cas de renouvellement de CLD : </w:t>
      </w:r>
    </w:p>
    <w:p w14:paraId="18A4BC84" w14:textId="733E02F5" w:rsidR="00226075" w:rsidRPr="001C22ED" w:rsidRDefault="00226075" w:rsidP="00226075">
      <w:pPr>
        <w:pStyle w:val="En-tte"/>
        <w:jc w:val="both"/>
        <w:rPr>
          <w:rFonts w:ascii="Times New Roman" w:eastAsia="Calibri" w:hAnsi="Times New Roman" w:cs="Times New Roman"/>
          <w:i/>
          <w:sz w:val="24"/>
          <w:szCs w:val="24"/>
        </w:rPr>
      </w:pPr>
      <w:r w:rsidRPr="00701EE3">
        <w:rPr>
          <w:rFonts w:ascii="Times New Roman" w:eastAsia="Calibri" w:hAnsi="Times New Roman" w:cs="Times New Roman"/>
          <w:i/>
          <w:sz w:val="24"/>
          <w:szCs w:val="24"/>
        </w:rPr>
        <w:t xml:space="preserve">Vu la demande présentée par Monsieur (ou Madame) …, en date du …, sollicitant le renouvellement de son congé de longue </w:t>
      </w:r>
      <w:r>
        <w:rPr>
          <w:rFonts w:ascii="Times New Roman" w:eastAsia="Calibri" w:hAnsi="Times New Roman" w:cs="Times New Roman"/>
          <w:i/>
          <w:sz w:val="24"/>
          <w:szCs w:val="24"/>
        </w:rPr>
        <w:t xml:space="preserve">durée ainsi que le </w:t>
      </w:r>
      <w:r w:rsidRPr="001C22ED">
        <w:rPr>
          <w:rFonts w:ascii="Times New Roman" w:eastAsia="Calibri" w:hAnsi="Times New Roman" w:cs="Times New Roman"/>
          <w:i/>
          <w:sz w:val="24"/>
          <w:szCs w:val="24"/>
        </w:rPr>
        <w:t>certificat médical</w:t>
      </w:r>
      <w:r>
        <w:rPr>
          <w:rFonts w:ascii="Times New Roman" w:eastAsia="Calibri" w:hAnsi="Times New Roman" w:cs="Times New Roman"/>
          <w:i/>
          <w:sz w:val="24"/>
          <w:szCs w:val="24"/>
        </w:rPr>
        <w:t xml:space="preserve"> en ce sens du Docteur …</w:t>
      </w:r>
    </w:p>
    <w:p w14:paraId="02E0E195" w14:textId="77777777" w:rsidR="00226075" w:rsidRDefault="00226075" w:rsidP="00226075">
      <w:pPr>
        <w:pStyle w:val="En-tte"/>
        <w:jc w:val="both"/>
        <w:rPr>
          <w:rFonts w:ascii="Times New Roman" w:eastAsia="Calibri" w:hAnsi="Times New Roman" w:cs="Times New Roman"/>
          <w:b/>
          <w:i/>
          <w:sz w:val="24"/>
          <w:szCs w:val="24"/>
        </w:rPr>
      </w:pPr>
    </w:p>
    <w:p w14:paraId="5F1EFE65" w14:textId="38F643CE" w:rsidR="003D298C" w:rsidRDefault="003D298C" w:rsidP="003D298C">
      <w:pPr>
        <w:pStyle w:val="En-tte"/>
        <w:jc w:val="both"/>
        <w:rPr>
          <w:rFonts w:ascii="Times New Roman" w:eastAsia="Calibri" w:hAnsi="Times New Roman" w:cs="Times New Roman"/>
          <w:i/>
          <w:sz w:val="24"/>
          <w:szCs w:val="24"/>
        </w:rPr>
      </w:pPr>
      <w:bookmarkStart w:id="0" w:name="_Hlk100325981"/>
      <w:r w:rsidRPr="00701EE3">
        <w:rPr>
          <w:rFonts w:ascii="Times New Roman" w:eastAsia="Calibri" w:hAnsi="Times New Roman" w:cs="Times New Roman"/>
          <w:i/>
          <w:sz w:val="24"/>
          <w:szCs w:val="24"/>
        </w:rPr>
        <w:t xml:space="preserve">Vu l’arrêté en date du … plaçant Monsieur (ou Madame) …, en congé de longue </w:t>
      </w:r>
      <w:r>
        <w:rPr>
          <w:rFonts w:ascii="Times New Roman" w:eastAsia="Calibri" w:hAnsi="Times New Roman" w:cs="Times New Roman"/>
          <w:i/>
          <w:sz w:val="24"/>
          <w:szCs w:val="24"/>
        </w:rPr>
        <w:t>durée</w:t>
      </w:r>
      <w:r w:rsidRPr="00701EE3">
        <w:rPr>
          <w:rFonts w:ascii="Times New Roman" w:eastAsia="Calibri" w:hAnsi="Times New Roman" w:cs="Times New Roman"/>
          <w:i/>
          <w:sz w:val="24"/>
          <w:szCs w:val="24"/>
        </w:rPr>
        <w:t xml:space="preserve"> en </w:t>
      </w:r>
      <w:r>
        <w:rPr>
          <w:rFonts w:ascii="Times New Roman" w:eastAsia="Calibri" w:hAnsi="Times New Roman" w:cs="Times New Roman"/>
          <w:i/>
          <w:sz w:val="24"/>
          <w:szCs w:val="24"/>
        </w:rPr>
        <w:t>du … au …,</w:t>
      </w:r>
    </w:p>
    <w:bookmarkEnd w:id="0"/>
    <w:p w14:paraId="4312423B" w14:textId="77777777" w:rsidR="003D298C" w:rsidRDefault="003D298C" w:rsidP="003D298C">
      <w:pPr>
        <w:pStyle w:val="En-tte"/>
        <w:jc w:val="both"/>
        <w:rPr>
          <w:rFonts w:ascii="Times New Roman" w:eastAsia="Calibri" w:hAnsi="Times New Roman" w:cs="Times New Roman"/>
          <w:i/>
          <w:sz w:val="24"/>
          <w:szCs w:val="24"/>
        </w:rPr>
      </w:pPr>
    </w:p>
    <w:p w14:paraId="21D6A8A9" w14:textId="77777777" w:rsidR="00226075" w:rsidRPr="002863F4" w:rsidRDefault="00226075" w:rsidP="00226075">
      <w:pPr>
        <w:jc w:val="both"/>
        <w:rPr>
          <w:b/>
          <w:bCs/>
          <w:i/>
          <w:iCs/>
          <w:sz w:val="24"/>
          <w:szCs w:val="24"/>
        </w:rPr>
      </w:pPr>
      <w:r w:rsidRPr="002863F4">
        <w:rPr>
          <w:b/>
          <w:bCs/>
          <w:i/>
          <w:iCs/>
          <w:sz w:val="24"/>
          <w:szCs w:val="24"/>
        </w:rPr>
        <w:t>Le cas échéant : en cas de saisine</w:t>
      </w:r>
      <w:r>
        <w:rPr>
          <w:b/>
          <w:bCs/>
          <w:i/>
          <w:iCs/>
          <w:sz w:val="24"/>
          <w:szCs w:val="24"/>
        </w:rPr>
        <w:t xml:space="preserve"> par l’employeur</w:t>
      </w:r>
      <w:r w:rsidRPr="002863F4">
        <w:rPr>
          <w:b/>
          <w:bCs/>
          <w:i/>
          <w:iCs/>
          <w:sz w:val="24"/>
          <w:szCs w:val="24"/>
        </w:rPr>
        <w:t xml:space="preserve"> d’un médecin agréé </w:t>
      </w:r>
      <w:r>
        <w:rPr>
          <w:b/>
          <w:bCs/>
          <w:i/>
          <w:iCs/>
          <w:sz w:val="24"/>
          <w:szCs w:val="24"/>
        </w:rPr>
        <w:t xml:space="preserve">afin de </w:t>
      </w:r>
      <w:r w:rsidRPr="001C22ED">
        <w:rPr>
          <w:b/>
          <w:bCs/>
          <w:i/>
          <w:iCs/>
          <w:sz w:val="24"/>
          <w:szCs w:val="24"/>
        </w:rPr>
        <w:t>procéder à l'examen médical</w:t>
      </w:r>
      <w:r>
        <w:rPr>
          <w:b/>
          <w:bCs/>
          <w:i/>
          <w:iCs/>
          <w:sz w:val="24"/>
          <w:szCs w:val="24"/>
        </w:rPr>
        <w:t xml:space="preserve"> de l’agent :</w:t>
      </w:r>
    </w:p>
    <w:p w14:paraId="43110F18" w14:textId="77777777" w:rsidR="00226075" w:rsidRPr="002863F4" w:rsidRDefault="00226075" w:rsidP="00226075">
      <w:pPr>
        <w:jc w:val="both"/>
        <w:rPr>
          <w:i/>
          <w:iCs/>
          <w:sz w:val="24"/>
          <w:szCs w:val="24"/>
        </w:rPr>
      </w:pPr>
      <w:r w:rsidRPr="002863F4">
        <w:rPr>
          <w:i/>
          <w:iCs/>
          <w:sz w:val="24"/>
          <w:szCs w:val="24"/>
        </w:rPr>
        <w:t xml:space="preserve">Vu </w:t>
      </w:r>
      <w:r>
        <w:rPr>
          <w:i/>
          <w:iCs/>
          <w:sz w:val="24"/>
          <w:szCs w:val="24"/>
        </w:rPr>
        <w:t>les conclusions médicales rendues par</w:t>
      </w:r>
      <w:r w:rsidRPr="002863F4">
        <w:rPr>
          <w:i/>
          <w:iCs/>
          <w:sz w:val="24"/>
          <w:szCs w:val="24"/>
        </w:rPr>
        <w:t xml:space="preserve"> </w:t>
      </w:r>
      <w:r>
        <w:rPr>
          <w:i/>
          <w:iCs/>
          <w:sz w:val="24"/>
          <w:szCs w:val="24"/>
        </w:rPr>
        <w:t>le</w:t>
      </w:r>
      <w:r w:rsidRPr="002863F4">
        <w:rPr>
          <w:i/>
          <w:iCs/>
          <w:sz w:val="24"/>
          <w:szCs w:val="24"/>
        </w:rPr>
        <w:t xml:space="preserve"> Docteur …, médecin agréé, en date du … se prononçant pour la réintégration de l’agent ou le renouvellement du congé.</w:t>
      </w:r>
    </w:p>
    <w:p w14:paraId="007CF24D" w14:textId="77777777" w:rsidR="00226075" w:rsidRPr="002863F4" w:rsidRDefault="00226075" w:rsidP="00226075">
      <w:pPr>
        <w:jc w:val="both"/>
        <w:rPr>
          <w:i/>
          <w:iCs/>
          <w:sz w:val="24"/>
          <w:szCs w:val="24"/>
        </w:rPr>
      </w:pPr>
    </w:p>
    <w:p w14:paraId="54681AA2" w14:textId="77777777" w:rsidR="00226075" w:rsidRPr="002863F4" w:rsidRDefault="00226075" w:rsidP="00226075">
      <w:pPr>
        <w:jc w:val="both"/>
        <w:rPr>
          <w:i/>
          <w:iCs/>
          <w:color w:val="FF0000"/>
          <w:sz w:val="24"/>
          <w:szCs w:val="24"/>
        </w:rPr>
      </w:pPr>
      <w:r w:rsidRPr="002863F4">
        <w:rPr>
          <w:i/>
          <w:iCs/>
          <w:color w:val="FF0000"/>
          <w:sz w:val="24"/>
          <w:szCs w:val="24"/>
        </w:rPr>
        <w:t>Si contestation des conclusions par la collectivité ou l’agent devant la formation restreinte du conseil médical</w:t>
      </w:r>
      <w:r w:rsidRPr="0097281E">
        <w:rPr>
          <w:i/>
          <w:iCs/>
          <w:color w:val="FF0000"/>
          <w:sz w:val="24"/>
          <w:szCs w:val="24"/>
        </w:rPr>
        <w:t> :</w:t>
      </w:r>
    </w:p>
    <w:p w14:paraId="38D2AE91" w14:textId="77777777" w:rsidR="00226075" w:rsidRPr="002863F4" w:rsidRDefault="00226075" w:rsidP="00226075">
      <w:pPr>
        <w:jc w:val="both"/>
        <w:rPr>
          <w:i/>
          <w:iCs/>
          <w:sz w:val="24"/>
          <w:szCs w:val="24"/>
        </w:rPr>
      </w:pPr>
      <w:r w:rsidRPr="002863F4">
        <w:rPr>
          <w:i/>
          <w:iCs/>
          <w:sz w:val="24"/>
          <w:szCs w:val="24"/>
        </w:rPr>
        <w:lastRenderedPageBreak/>
        <w:t>Vu l’avis de la formation restreinte du conseil médical en date du …</w:t>
      </w:r>
      <w:r w:rsidRPr="0097281E">
        <w:rPr>
          <w:rFonts w:eastAsia="Calibri"/>
          <w:i/>
          <w:iCs/>
          <w:sz w:val="24"/>
          <w:szCs w:val="24"/>
        </w:rPr>
        <w:t xml:space="preserve"> </w:t>
      </w:r>
      <w:r w:rsidRPr="0097281E">
        <w:rPr>
          <w:i/>
          <w:iCs/>
          <w:sz w:val="24"/>
          <w:szCs w:val="24"/>
        </w:rPr>
        <w:t xml:space="preserve">se prononçant pour </w:t>
      </w:r>
      <w:r>
        <w:rPr>
          <w:i/>
          <w:iCs/>
          <w:sz w:val="24"/>
          <w:szCs w:val="24"/>
        </w:rPr>
        <w:t>le renouvellement du congé pour une période de …</w:t>
      </w:r>
    </w:p>
    <w:p w14:paraId="12FF0710" w14:textId="77777777" w:rsidR="003D298C" w:rsidRDefault="003D298C" w:rsidP="003D298C">
      <w:pPr>
        <w:pStyle w:val="En-tte"/>
        <w:jc w:val="both"/>
        <w:rPr>
          <w:rFonts w:ascii="Times New Roman" w:eastAsia="Calibri" w:hAnsi="Times New Roman" w:cs="Times New Roman"/>
          <w:i/>
          <w:sz w:val="24"/>
          <w:szCs w:val="24"/>
        </w:rPr>
      </w:pPr>
    </w:p>
    <w:p w14:paraId="34D1697A" w14:textId="1FBCFABF" w:rsidR="003D298C" w:rsidRDefault="003D298C" w:rsidP="003D298C">
      <w:pPr>
        <w:pStyle w:val="En-tte"/>
        <w:jc w:val="both"/>
        <w:rPr>
          <w:rFonts w:ascii="Times New Roman" w:eastAsia="Calibri" w:hAnsi="Times New Roman" w:cs="Times New Roman"/>
          <w:i/>
          <w:sz w:val="24"/>
          <w:szCs w:val="24"/>
        </w:rPr>
      </w:pPr>
      <w:r w:rsidRPr="00701EE3">
        <w:rPr>
          <w:rFonts w:ascii="Times New Roman" w:eastAsia="Calibri" w:hAnsi="Times New Roman" w:cs="Times New Roman"/>
          <w:i/>
          <w:sz w:val="24"/>
          <w:szCs w:val="24"/>
        </w:rPr>
        <w:t xml:space="preserve">Considérant que Monsieur (ou Madame) … </w:t>
      </w:r>
      <w:bookmarkStart w:id="1" w:name="_Hlk103874471"/>
      <w:r w:rsidRPr="00701EE3">
        <w:rPr>
          <w:rFonts w:ascii="Times New Roman" w:eastAsia="Calibri" w:hAnsi="Times New Roman" w:cs="Times New Roman"/>
          <w:i/>
          <w:sz w:val="24"/>
          <w:szCs w:val="24"/>
        </w:rPr>
        <w:t xml:space="preserve">est actuellement placé(e) en congé de </w:t>
      </w:r>
      <w:r>
        <w:rPr>
          <w:rFonts w:ascii="Times New Roman" w:eastAsia="Calibri" w:hAnsi="Times New Roman" w:cs="Times New Roman"/>
          <w:i/>
          <w:sz w:val="24"/>
          <w:szCs w:val="24"/>
        </w:rPr>
        <w:t>longue durée</w:t>
      </w:r>
      <w:r w:rsidRPr="00701EE3">
        <w:rPr>
          <w:rFonts w:ascii="Times New Roman" w:eastAsia="Calibri" w:hAnsi="Times New Roman" w:cs="Times New Roman"/>
          <w:i/>
          <w:sz w:val="24"/>
          <w:szCs w:val="24"/>
        </w:rPr>
        <w:t xml:space="preserve"> depuis le …</w:t>
      </w:r>
      <w:bookmarkEnd w:id="1"/>
      <w:r w:rsidRPr="00701EE3">
        <w:rPr>
          <w:rFonts w:ascii="Times New Roman" w:eastAsia="Calibri" w:hAnsi="Times New Roman" w:cs="Times New Roman"/>
          <w:i/>
          <w:sz w:val="24"/>
          <w:szCs w:val="24"/>
        </w:rPr>
        <w:t xml:space="preserve"> ;</w:t>
      </w:r>
    </w:p>
    <w:p w14:paraId="0A2EE90C" w14:textId="77777777" w:rsidR="0059578F" w:rsidRDefault="0059578F" w:rsidP="0059578F">
      <w:pPr>
        <w:tabs>
          <w:tab w:val="left" w:pos="284"/>
          <w:tab w:val="left" w:pos="2268"/>
          <w:tab w:val="left" w:pos="2552"/>
        </w:tabs>
        <w:rPr>
          <w:b/>
          <w:bCs/>
          <w:sz w:val="24"/>
          <w:szCs w:val="24"/>
        </w:rPr>
      </w:pPr>
    </w:p>
    <w:p w14:paraId="44AF3758" w14:textId="77777777" w:rsidR="00921777" w:rsidRPr="008C31A8" w:rsidRDefault="00921777" w:rsidP="0059578F">
      <w:pPr>
        <w:tabs>
          <w:tab w:val="left" w:pos="284"/>
          <w:tab w:val="left" w:pos="2268"/>
          <w:tab w:val="left" w:pos="2552"/>
        </w:tabs>
        <w:rPr>
          <w:b/>
          <w:bCs/>
          <w:sz w:val="24"/>
          <w:szCs w:val="24"/>
        </w:rPr>
      </w:pPr>
    </w:p>
    <w:p w14:paraId="10EAF779" w14:textId="77777777" w:rsidR="0059578F" w:rsidRPr="008C31A8" w:rsidRDefault="0059578F" w:rsidP="0059578F">
      <w:pPr>
        <w:tabs>
          <w:tab w:val="left" w:pos="284"/>
          <w:tab w:val="left" w:pos="2268"/>
          <w:tab w:val="left" w:pos="2552"/>
        </w:tabs>
        <w:jc w:val="center"/>
        <w:rPr>
          <w:b/>
          <w:bCs/>
          <w:sz w:val="24"/>
          <w:szCs w:val="24"/>
        </w:rPr>
      </w:pPr>
      <w:r w:rsidRPr="008C31A8">
        <w:rPr>
          <w:b/>
          <w:bCs/>
          <w:sz w:val="24"/>
          <w:szCs w:val="24"/>
        </w:rPr>
        <w:t>ARRÊTE</w:t>
      </w:r>
    </w:p>
    <w:p w14:paraId="2124A1E5" w14:textId="77777777" w:rsidR="0059578F" w:rsidRPr="008C31A8" w:rsidRDefault="0059578F" w:rsidP="0059578F">
      <w:pPr>
        <w:tabs>
          <w:tab w:val="left" w:pos="284"/>
          <w:tab w:val="left" w:pos="2268"/>
          <w:tab w:val="left" w:pos="2552"/>
        </w:tabs>
        <w:rPr>
          <w:sz w:val="24"/>
          <w:szCs w:val="24"/>
        </w:rPr>
      </w:pPr>
    </w:p>
    <w:p w14:paraId="156385DE" w14:textId="77777777" w:rsidR="0059578F" w:rsidRPr="008C31A8" w:rsidRDefault="0059578F" w:rsidP="0059578F">
      <w:pPr>
        <w:tabs>
          <w:tab w:val="left" w:pos="284"/>
          <w:tab w:val="left" w:pos="2268"/>
          <w:tab w:val="left" w:pos="2552"/>
        </w:tabs>
        <w:jc w:val="both"/>
        <w:rPr>
          <w:sz w:val="24"/>
          <w:szCs w:val="24"/>
        </w:rPr>
      </w:pPr>
      <w:r w:rsidRPr="008C31A8">
        <w:rPr>
          <w:b/>
          <w:bCs/>
          <w:sz w:val="24"/>
          <w:szCs w:val="24"/>
          <w:u w:val="single"/>
        </w:rPr>
        <w:t>Article 1</w:t>
      </w:r>
      <w:r w:rsidRPr="008C31A8">
        <w:rPr>
          <w:b/>
          <w:bCs/>
          <w:sz w:val="24"/>
          <w:szCs w:val="24"/>
        </w:rPr>
        <w:t xml:space="preserve"> :</w:t>
      </w:r>
    </w:p>
    <w:p w14:paraId="2613478D" w14:textId="77777777" w:rsidR="0059578F" w:rsidRDefault="0059578F" w:rsidP="0059578F">
      <w:pPr>
        <w:pStyle w:val="En-tte"/>
        <w:tabs>
          <w:tab w:val="clear" w:pos="4536"/>
          <w:tab w:val="clear" w:pos="9072"/>
        </w:tabs>
        <w:jc w:val="both"/>
        <w:rPr>
          <w:rFonts w:ascii="Times New Roman" w:hAnsi="Times New Roman" w:cs="Times New Roman"/>
          <w:sz w:val="24"/>
          <w:szCs w:val="24"/>
        </w:rPr>
      </w:pPr>
      <w:r w:rsidRPr="0059578F">
        <w:rPr>
          <w:rFonts w:ascii="Times New Roman" w:hAnsi="Times New Roman" w:cs="Times New Roman"/>
          <w:sz w:val="24"/>
          <w:szCs w:val="24"/>
        </w:rPr>
        <w:t>A compter du …</w:t>
      </w:r>
      <w:r w:rsidRPr="0059578F">
        <w:rPr>
          <w:rFonts w:ascii="Times New Roman" w:eastAsia="Calibri" w:hAnsi="Times New Roman" w:cs="Times New Roman"/>
          <w:sz w:val="24"/>
          <w:szCs w:val="24"/>
        </w:rPr>
        <w:t xml:space="preserve">, </w:t>
      </w:r>
      <w:r w:rsidRPr="0059578F">
        <w:rPr>
          <w:rFonts w:ascii="Times New Roman" w:hAnsi="Times New Roman" w:cs="Times New Roman"/>
          <w:sz w:val="24"/>
          <w:szCs w:val="24"/>
        </w:rPr>
        <w:t xml:space="preserve">Monsieur </w:t>
      </w:r>
      <w:r w:rsidRPr="0059578F">
        <w:rPr>
          <w:rFonts w:ascii="Times New Roman" w:hAnsi="Times New Roman" w:cs="Times New Roman"/>
          <w:i/>
          <w:sz w:val="24"/>
          <w:szCs w:val="24"/>
        </w:rPr>
        <w:t>(ou Madame)</w:t>
      </w:r>
      <w:r w:rsidRPr="0059578F">
        <w:rPr>
          <w:rFonts w:ascii="Times New Roman" w:hAnsi="Times New Roman" w:cs="Times New Roman"/>
          <w:sz w:val="24"/>
          <w:szCs w:val="24"/>
        </w:rPr>
        <w:t xml:space="preserve"> … </w:t>
      </w:r>
      <w:r w:rsidRPr="0059578F">
        <w:rPr>
          <w:rFonts w:ascii="Times New Roman" w:eastAsia="Calibri" w:hAnsi="Times New Roman" w:cs="Times New Roman"/>
          <w:sz w:val="24"/>
          <w:szCs w:val="24"/>
        </w:rPr>
        <w:t>né</w:t>
      </w:r>
      <w:r w:rsidRPr="0059578F">
        <w:rPr>
          <w:rFonts w:ascii="Times New Roman" w:eastAsia="Calibri" w:hAnsi="Times New Roman" w:cs="Times New Roman"/>
          <w:i/>
          <w:sz w:val="24"/>
          <w:szCs w:val="24"/>
        </w:rPr>
        <w:t>(e</w:t>
      </w:r>
      <w:r w:rsidRPr="0059578F">
        <w:rPr>
          <w:rFonts w:ascii="Times New Roman" w:eastAsia="Calibri" w:hAnsi="Times New Roman" w:cs="Times New Roman"/>
          <w:sz w:val="24"/>
          <w:szCs w:val="24"/>
        </w:rPr>
        <w:t>) le …</w:t>
      </w:r>
      <w:r w:rsidRPr="0059578F">
        <w:rPr>
          <w:rFonts w:ascii="Times New Roman" w:hAnsi="Times New Roman" w:cs="Times New Roman"/>
          <w:sz w:val="24"/>
          <w:szCs w:val="24"/>
        </w:rPr>
        <w:t>,</w:t>
      </w:r>
      <w:r w:rsidRPr="0059578F">
        <w:rPr>
          <w:rFonts w:ascii="Times New Roman" w:eastAsia="Calibri" w:hAnsi="Times New Roman" w:cs="Times New Roman"/>
          <w:sz w:val="24"/>
          <w:szCs w:val="24"/>
        </w:rPr>
        <w:t xml:space="preserve"> </w:t>
      </w:r>
      <w:r w:rsidRPr="0059578F">
        <w:rPr>
          <w:rFonts w:ascii="Times New Roman" w:hAnsi="Times New Roman" w:cs="Times New Roman"/>
          <w:i/>
          <w:sz w:val="24"/>
          <w:szCs w:val="24"/>
        </w:rPr>
        <w:t>(</w:t>
      </w:r>
      <w:r w:rsidRPr="0059578F">
        <w:rPr>
          <w:rFonts w:ascii="Times New Roman" w:eastAsia="Calibri" w:hAnsi="Times New Roman" w:cs="Times New Roman"/>
          <w:i/>
          <w:sz w:val="24"/>
          <w:szCs w:val="24"/>
        </w:rPr>
        <w:t>grade</w:t>
      </w:r>
      <w:r w:rsidRPr="0059578F">
        <w:rPr>
          <w:rFonts w:ascii="Times New Roman" w:hAnsi="Times New Roman" w:cs="Times New Roman"/>
          <w:i/>
          <w:sz w:val="24"/>
          <w:szCs w:val="24"/>
        </w:rPr>
        <w:t>)</w:t>
      </w:r>
      <w:r w:rsidRPr="0059578F">
        <w:rPr>
          <w:rFonts w:ascii="Times New Roman" w:hAnsi="Times New Roman" w:cs="Times New Roman"/>
          <w:sz w:val="24"/>
          <w:szCs w:val="24"/>
        </w:rPr>
        <w:t xml:space="preserve"> .</w:t>
      </w:r>
      <w:r w:rsidRPr="0059578F">
        <w:rPr>
          <w:rFonts w:ascii="Times New Roman" w:eastAsia="Calibri" w:hAnsi="Times New Roman" w:cs="Times New Roman"/>
          <w:sz w:val="24"/>
          <w:szCs w:val="24"/>
        </w:rPr>
        <w:t xml:space="preserve">.. </w:t>
      </w:r>
      <w:r w:rsidRPr="0059578F">
        <w:rPr>
          <w:rFonts w:ascii="Times New Roman" w:hAnsi="Times New Roman" w:cs="Times New Roman"/>
          <w:sz w:val="24"/>
          <w:szCs w:val="24"/>
        </w:rPr>
        <w:t>est admis</w:t>
      </w:r>
      <w:r w:rsidRPr="0022198D">
        <w:rPr>
          <w:rFonts w:ascii="Times New Roman" w:hAnsi="Times New Roman" w:cs="Times New Roman"/>
          <w:i/>
          <w:iCs/>
          <w:sz w:val="24"/>
          <w:szCs w:val="24"/>
        </w:rPr>
        <w:t>(e)</w:t>
      </w:r>
      <w:r w:rsidRPr="0059578F">
        <w:rPr>
          <w:rFonts w:ascii="Times New Roman" w:hAnsi="Times New Roman" w:cs="Times New Roman"/>
          <w:sz w:val="24"/>
          <w:szCs w:val="24"/>
        </w:rPr>
        <w:t xml:space="preserve"> au bénéfice d’un congé de longue durée pour une période de … allant jusqu’au … inclus.</w:t>
      </w:r>
    </w:p>
    <w:p w14:paraId="4CACC503" w14:textId="77777777" w:rsidR="00E337F4" w:rsidRDefault="00E337F4" w:rsidP="0059578F">
      <w:pPr>
        <w:pStyle w:val="En-tte"/>
        <w:tabs>
          <w:tab w:val="clear" w:pos="4536"/>
          <w:tab w:val="clear" w:pos="9072"/>
        </w:tabs>
        <w:jc w:val="both"/>
        <w:rPr>
          <w:rFonts w:ascii="Times New Roman" w:hAnsi="Times New Roman" w:cs="Times New Roman"/>
          <w:sz w:val="24"/>
          <w:szCs w:val="24"/>
        </w:rPr>
      </w:pPr>
    </w:p>
    <w:p w14:paraId="1B0EE74C" w14:textId="77777777" w:rsidR="00E337F4" w:rsidRPr="00AE456B" w:rsidRDefault="00E337F4" w:rsidP="00E337F4">
      <w:pPr>
        <w:pStyle w:val="En-tte"/>
        <w:jc w:val="both"/>
        <w:rPr>
          <w:rFonts w:ascii="Times New Roman" w:eastAsia="Calibri" w:hAnsi="Times New Roman" w:cs="Times New Roman"/>
          <w:b/>
          <w:i/>
          <w:sz w:val="24"/>
          <w:szCs w:val="24"/>
        </w:rPr>
      </w:pPr>
      <w:r w:rsidRPr="00AE456B">
        <w:rPr>
          <w:rFonts w:ascii="Times New Roman" w:eastAsia="Calibri" w:hAnsi="Times New Roman" w:cs="Times New Roman"/>
          <w:b/>
          <w:i/>
          <w:sz w:val="24"/>
          <w:szCs w:val="24"/>
        </w:rPr>
        <w:t>Ou</w:t>
      </w:r>
    </w:p>
    <w:p w14:paraId="25CC14F8" w14:textId="77777777" w:rsidR="00E337F4" w:rsidRPr="00AE456B" w:rsidRDefault="00E337F4" w:rsidP="00E337F4">
      <w:pPr>
        <w:pStyle w:val="En-tte"/>
        <w:jc w:val="both"/>
        <w:rPr>
          <w:rFonts w:ascii="Times New Roman" w:eastAsia="Calibri" w:hAnsi="Times New Roman" w:cs="Times New Roman"/>
          <w:i/>
          <w:sz w:val="24"/>
          <w:szCs w:val="24"/>
        </w:rPr>
      </w:pPr>
      <w:r w:rsidRPr="00AE456B">
        <w:rPr>
          <w:rFonts w:ascii="Times New Roman" w:eastAsia="Calibri" w:hAnsi="Times New Roman" w:cs="Times New Roman"/>
          <w:i/>
          <w:sz w:val="24"/>
          <w:szCs w:val="24"/>
        </w:rPr>
        <w:t>A compter du …,</w:t>
      </w:r>
      <w:r w:rsidRPr="00AE456B">
        <w:rPr>
          <w:rFonts w:ascii="Times New Roman" w:hAnsi="Times New Roman" w:cs="Times New Roman"/>
          <w:i/>
          <w:sz w:val="24"/>
          <w:szCs w:val="24"/>
        </w:rPr>
        <w:t xml:space="preserve"> Monsieur (ou Madame) … </w:t>
      </w:r>
      <w:r w:rsidRPr="00AE456B">
        <w:rPr>
          <w:rFonts w:ascii="Times New Roman" w:eastAsia="Calibri" w:hAnsi="Times New Roman" w:cs="Times New Roman"/>
          <w:i/>
          <w:sz w:val="24"/>
          <w:szCs w:val="24"/>
        </w:rPr>
        <w:t>né(e) le …</w:t>
      </w:r>
      <w:r w:rsidRPr="00AE456B">
        <w:rPr>
          <w:rFonts w:ascii="Times New Roman" w:hAnsi="Times New Roman" w:cs="Times New Roman"/>
          <w:i/>
          <w:sz w:val="24"/>
          <w:szCs w:val="24"/>
        </w:rPr>
        <w:t>,</w:t>
      </w:r>
      <w:r w:rsidRPr="00AE456B">
        <w:rPr>
          <w:rFonts w:ascii="Times New Roman" w:eastAsia="Calibri" w:hAnsi="Times New Roman" w:cs="Times New Roman"/>
          <w:i/>
          <w:sz w:val="24"/>
          <w:szCs w:val="24"/>
        </w:rPr>
        <w:t xml:space="preserve"> </w:t>
      </w:r>
      <w:r w:rsidRPr="00AE456B">
        <w:rPr>
          <w:rFonts w:ascii="Times New Roman" w:hAnsi="Times New Roman" w:cs="Times New Roman"/>
          <w:i/>
          <w:sz w:val="24"/>
          <w:szCs w:val="24"/>
        </w:rPr>
        <w:t>(</w:t>
      </w:r>
      <w:r w:rsidRPr="00AE456B">
        <w:rPr>
          <w:rFonts w:ascii="Times New Roman" w:eastAsia="Calibri" w:hAnsi="Times New Roman" w:cs="Times New Roman"/>
          <w:i/>
          <w:sz w:val="24"/>
          <w:szCs w:val="24"/>
        </w:rPr>
        <w:t>grade</w:t>
      </w:r>
      <w:r w:rsidRPr="00AE456B">
        <w:rPr>
          <w:rFonts w:ascii="Times New Roman" w:hAnsi="Times New Roman" w:cs="Times New Roman"/>
          <w:i/>
          <w:sz w:val="24"/>
          <w:szCs w:val="24"/>
        </w:rPr>
        <w:t>) .</w:t>
      </w:r>
      <w:r w:rsidRPr="00AE456B">
        <w:rPr>
          <w:rFonts w:ascii="Times New Roman" w:eastAsia="Calibri" w:hAnsi="Times New Roman" w:cs="Times New Roman"/>
          <w:i/>
          <w:sz w:val="24"/>
          <w:szCs w:val="24"/>
        </w:rPr>
        <w:t xml:space="preserve">.. est maintenu(e) en congé de longue </w:t>
      </w:r>
      <w:r w:rsidR="00B926DD">
        <w:rPr>
          <w:rFonts w:ascii="Times New Roman" w:eastAsia="Calibri" w:hAnsi="Times New Roman" w:cs="Times New Roman"/>
          <w:i/>
          <w:sz w:val="24"/>
          <w:szCs w:val="24"/>
        </w:rPr>
        <w:t>durée</w:t>
      </w:r>
      <w:r w:rsidRPr="00AE456B">
        <w:rPr>
          <w:rFonts w:ascii="Times New Roman" w:eastAsia="Calibri" w:hAnsi="Times New Roman" w:cs="Times New Roman"/>
          <w:i/>
          <w:sz w:val="24"/>
          <w:szCs w:val="24"/>
        </w:rPr>
        <w:t xml:space="preserve"> à plein traitement (ou demi-traitement) pour une période de …,</w:t>
      </w:r>
      <w:r w:rsidRPr="00AE456B">
        <w:rPr>
          <w:i/>
        </w:rPr>
        <w:t xml:space="preserve"> </w:t>
      </w:r>
      <w:r w:rsidRPr="00AE456B">
        <w:rPr>
          <w:rFonts w:ascii="Times New Roman" w:eastAsia="Calibri" w:hAnsi="Times New Roman" w:cs="Times New Roman"/>
          <w:i/>
          <w:sz w:val="24"/>
          <w:szCs w:val="24"/>
        </w:rPr>
        <w:t>allant jusqu’au … inclus.</w:t>
      </w:r>
    </w:p>
    <w:p w14:paraId="214D3713" w14:textId="77777777" w:rsidR="0059578F" w:rsidRDefault="0059578F" w:rsidP="0059578F">
      <w:pPr>
        <w:pStyle w:val="En-tte"/>
        <w:tabs>
          <w:tab w:val="clear" w:pos="4536"/>
          <w:tab w:val="clear" w:pos="9072"/>
        </w:tabs>
        <w:jc w:val="both"/>
      </w:pPr>
    </w:p>
    <w:p w14:paraId="2A46AA99" w14:textId="77777777" w:rsidR="0059578F" w:rsidRPr="0059578F" w:rsidRDefault="0059578F" w:rsidP="0059578F">
      <w:pPr>
        <w:pStyle w:val="En-tte"/>
        <w:tabs>
          <w:tab w:val="clear" w:pos="4536"/>
          <w:tab w:val="clear" w:pos="9072"/>
        </w:tabs>
        <w:ind w:left="1418" w:hanging="1418"/>
        <w:jc w:val="both"/>
        <w:rPr>
          <w:rFonts w:ascii="Times New Roman" w:hAnsi="Times New Roman" w:cs="Times New Roman"/>
          <w:sz w:val="24"/>
          <w:szCs w:val="24"/>
        </w:rPr>
      </w:pPr>
      <w:r w:rsidRPr="0059578F">
        <w:rPr>
          <w:rFonts w:ascii="Times New Roman" w:hAnsi="Times New Roman" w:cs="Times New Roman"/>
          <w:b/>
          <w:sz w:val="24"/>
          <w:szCs w:val="24"/>
          <w:u w:val="single"/>
        </w:rPr>
        <w:t>Article 2</w:t>
      </w:r>
      <w:r w:rsidRPr="0059578F">
        <w:rPr>
          <w:rFonts w:ascii="Times New Roman" w:hAnsi="Times New Roman" w:cs="Times New Roman"/>
          <w:sz w:val="24"/>
          <w:szCs w:val="24"/>
        </w:rPr>
        <w:t xml:space="preserve"> : </w:t>
      </w:r>
      <w:r w:rsidRPr="0059578F">
        <w:rPr>
          <w:rFonts w:ascii="Times New Roman" w:hAnsi="Times New Roman" w:cs="Times New Roman"/>
          <w:sz w:val="24"/>
          <w:szCs w:val="24"/>
        </w:rPr>
        <w:tab/>
      </w:r>
    </w:p>
    <w:p w14:paraId="740B6920" w14:textId="77777777" w:rsidR="00B926DD" w:rsidRPr="0059578F" w:rsidRDefault="00B926DD" w:rsidP="00B926DD">
      <w:pPr>
        <w:pStyle w:val="En-tte"/>
        <w:tabs>
          <w:tab w:val="clear" w:pos="4536"/>
          <w:tab w:val="clear" w:pos="9072"/>
        </w:tabs>
        <w:ind w:left="1" w:hanging="1"/>
        <w:jc w:val="both"/>
        <w:rPr>
          <w:rFonts w:ascii="Times New Roman" w:eastAsia="Calibri" w:hAnsi="Times New Roman" w:cs="Times New Roman"/>
          <w:sz w:val="24"/>
          <w:szCs w:val="24"/>
        </w:rPr>
      </w:pPr>
      <w:r>
        <w:rPr>
          <w:rFonts w:ascii="Times New Roman" w:eastAsia="Calibri" w:hAnsi="Times New Roman" w:cs="Times New Roman"/>
          <w:sz w:val="24"/>
          <w:szCs w:val="24"/>
        </w:rPr>
        <w:t>Pendant c</w:t>
      </w:r>
      <w:r w:rsidRPr="0059578F">
        <w:rPr>
          <w:rFonts w:ascii="Times New Roman" w:eastAsia="Calibri" w:hAnsi="Times New Roman" w:cs="Times New Roman"/>
          <w:sz w:val="24"/>
          <w:szCs w:val="24"/>
        </w:rPr>
        <w:t>ette période</w:t>
      </w:r>
      <w:r>
        <w:rPr>
          <w:rFonts w:ascii="Times New Roman" w:eastAsia="Calibri" w:hAnsi="Times New Roman" w:cs="Times New Roman"/>
          <w:sz w:val="24"/>
          <w:szCs w:val="24"/>
        </w:rPr>
        <w:t xml:space="preserve">, </w:t>
      </w:r>
      <w:r w:rsidRPr="00AE456B">
        <w:rPr>
          <w:rFonts w:ascii="Times New Roman" w:eastAsia="Calibri" w:hAnsi="Times New Roman" w:cs="Times New Roman"/>
          <w:sz w:val="24"/>
          <w:szCs w:val="24"/>
        </w:rPr>
        <w:t xml:space="preserve">Monsieur </w:t>
      </w:r>
      <w:r w:rsidRPr="0022198D">
        <w:rPr>
          <w:rFonts w:ascii="Times New Roman" w:eastAsia="Calibri" w:hAnsi="Times New Roman" w:cs="Times New Roman"/>
          <w:i/>
          <w:iCs/>
          <w:sz w:val="24"/>
          <w:szCs w:val="24"/>
        </w:rPr>
        <w:t>(ou Madame)</w:t>
      </w:r>
      <w:r w:rsidRPr="00AE456B">
        <w:rPr>
          <w:rFonts w:ascii="Times New Roman" w:eastAsia="Calibri" w:hAnsi="Times New Roman" w:cs="Times New Roman"/>
          <w:sz w:val="24"/>
          <w:szCs w:val="24"/>
        </w:rPr>
        <w:t xml:space="preserve"> … </w:t>
      </w:r>
      <w:r>
        <w:rPr>
          <w:rFonts w:ascii="Times New Roman" w:eastAsia="Calibri" w:hAnsi="Times New Roman" w:cs="Times New Roman"/>
          <w:sz w:val="24"/>
          <w:szCs w:val="24"/>
        </w:rPr>
        <w:t xml:space="preserve">percevra l’intégralité </w:t>
      </w:r>
      <w:r w:rsidRPr="00AE456B">
        <w:rPr>
          <w:rFonts w:ascii="Times New Roman" w:eastAsia="Calibri" w:hAnsi="Times New Roman" w:cs="Times New Roman"/>
          <w:i/>
          <w:sz w:val="24"/>
          <w:szCs w:val="24"/>
        </w:rPr>
        <w:t>(ou la moitié</w:t>
      </w:r>
      <w:r w:rsidR="00B44729" w:rsidRPr="00B44729">
        <w:rPr>
          <w:rFonts w:ascii="Times New Roman" w:eastAsia="Calibri" w:hAnsi="Times New Roman" w:cs="Times New Roman"/>
          <w:i/>
          <w:sz w:val="24"/>
          <w:szCs w:val="24"/>
        </w:rPr>
        <w:t>)</w:t>
      </w:r>
      <w:r>
        <w:rPr>
          <w:rFonts w:ascii="Times New Roman" w:eastAsia="Calibri" w:hAnsi="Times New Roman" w:cs="Times New Roman"/>
          <w:sz w:val="24"/>
          <w:szCs w:val="24"/>
        </w:rPr>
        <w:t xml:space="preserve"> du traitement afférent à l’indice brut …, l’indice majoré …</w:t>
      </w:r>
      <w:r w:rsidRPr="0059578F">
        <w:rPr>
          <w:rFonts w:ascii="Times New Roman" w:eastAsia="Calibri" w:hAnsi="Times New Roman" w:cs="Times New Roman"/>
          <w:sz w:val="24"/>
          <w:szCs w:val="24"/>
        </w:rPr>
        <w:t xml:space="preserve">.  </w:t>
      </w:r>
    </w:p>
    <w:p w14:paraId="74CCDDA5" w14:textId="77777777" w:rsidR="00B926DD" w:rsidRDefault="00B926DD" w:rsidP="00B926DD">
      <w:pPr>
        <w:pStyle w:val="En-tte"/>
        <w:tabs>
          <w:tab w:val="clear" w:pos="4536"/>
          <w:tab w:val="clear" w:pos="9072"/>
        </w:tabs>
        <w:jc w:val="both"/>
        <w:rPr>
          <w:rFonts w:ascii="Times New Roman" w:eastAsia="Calibri" w:hAnsi="Times New Roman" w:cs="Times New Roman"/>
          <w:b/>
          <w:sz w:val="24"/>
          <w:szCs w:val="24"/>
        </w:rPr>
      </w:pPr>
    </w:p>
    <w:p w14:paraId="74090BA3" w14:textId="4E26A13A" w:rsidR="00CA6637" w:rsidRDefault="00B926DD" w:rsidP="00B926DD">
      <w:pPr>
        <w:pStyle w:val="En-tte"/>
        <w:jc w:val="both"/>
        <w:rPr>
          <w:rFonts w:ascii="Times New Roman" w:eastAsia="Calibri" w:hAnsi="Times New Roman" w:cs="Times New Roman"/>
          <w:i/>
          <w:sz w:val="24"/>
          <w:szCs w:val="24"/>
        </w:rPr>
      </w:pPr>
      <w:r w:rsidRPr="00AE456B">
        <w:rPr>
          <w:rFonts w:ascii="Times New Roman" w:eastAsia="Calibri" w:hAnsi="Times New Roman" w:cs="Times New Roman"/>
          <w:i/>
          <w:sz w:val="24"/>
          <w:szCs w:val="24"/>
        </w:rPr>
        <w:t>(</w:t>
      </w:r>
      <w:r w:rsidRPr="00AE456B">
        <w:rPr>
          <w:rFonts w:ascii="Times New Roman" w:eastAsia="Calibri" w:hAnsi="Times New Roman" w:cs="Times New Roman"/>
          <w:b/>
          <w:i/>
          <w:sz w:val="24"/>
          <w:szCs w:val="24"/>
          <w:u w:val="single"/>
        </w:rPr>
        <w:t>Pour rappel</w:t>
      </w:r>
      <w:r w:rsidRPr="00AE456B">
        <w:rPr>
          <w:rFonts w:ascii="Times New Roman" w:eastAsia="Calibri" w:hAnsi="Times New Roman" w:cs="Times New Roman"/>
          <w:i/>
          <w:sz w:val="24"/>
          <w:szCs w:val="24"/>
        </w:rPr>
        <w:t xml:space="preserve"> : l’indemnité de résidence et le supplément familial de traitement </w:t>
      </w:r>
      <w:r>
        <w:rPr>
          <w:rFonts w:ascii="Times New Roman" w:eastAsia="Calibri" w:hAnsi="Times New Roman" w:cs="Times New Roman"/>
          <w:i/>
          <w:sz w:val="24"/>
          <w:szCs w:val="24"/>
        </w:rPr>
        <w:t>sont versés intégralement</w:t>
      </w:r>
      <w:r w:rsidR="00A07B87">
        <w:rPr>
          <w:rFonts w:ascii="Times New Roman" w:eastAsia="Calibri" w:hAnsi="Times New Roman" w:cs="Times New Roman"/>
          <w:i/>
          <w:sz w:val="24"/>
          <w:szCs w:val="24"/>
        </w:rPr>
        <w:t xml:space="preserve">. </w:t>
      </w:r>
      <w:bookmarkStart w:id="2" w:name="_Hlk103875007"/>
      <w:r w:rsidR="00CA6637" w:rsidRPr="00CA6637">
        <w:rPr>
          <w:rFonts w:ascii="Times New Roman" w:eastAsia="Calibri" w:hAnsi="Times New Roman" w:cs="Times New Roman"/>
          <w:i/>
          <w:sz w:val="24"/>
          <w:szCs w:val="24"/>
        </w:rPr>
        <w:t>Le bénéfice de la NBI est suspendu pendant la durée du congé de longue durée.</w:t>
      </w:r>
    </w:p>
    <w:bookmarkEnd w:id="2"/>
    <w:p w14:paraId="725FE7DE" w14:textId="387EA560" w:rsidR="00B926DD" w:rsidRDefault="00A07B87" w:rsidP="00B926DD">
      <w:pPr>
        <w:pStyle w:val="En-tte"/>
        <w:jc w:val="both"/>
        <w:rPr>
          <w:rFonts w:ascii="Times New Roman" w:eastAsia="Calibri" w:hAnsi="Times New Roman" w:cs="Times New Roman"/>
          <w:i/>
          <w:sz w:val="24"/>
          <w:szCs w:val="24"/>
        </w:rPr>
      </w:pPr>
      <w:r>
        <w:rPr>
          <w:rFonts w:ascii="Times New Roman" w:eastAsia="Calibri" w:hAnsi="Times New Roman" w:cs="Times New Roman"/>
          <w:i/>
          <w:sz w:val="24"/>
          <w:szCs w:val="24"/>
        </w:rPr>
        <w:t>En ce qui concerne les primes</w:t>
      </w:r>
      <w:r w:rsidR="00EF2FA9">
        <w:rPr>
          <w:rFonts w:ascii="Times New Roman" w:eastAsia="Calibri" w:hAnsi="Times New Roman" w:cs="Times New Roman"/>
          <w:i/>
          <w:sz w:val="24"/>
          <w:szCs w:val="24"/>
        </w:rPr>
        <w:t xml:space="preserve">, </w:t>
      </w:r>
      <w:bookmarkStart w:id="3" w:name="_Hlk103874970"/>
      <w:r w:rsidR="00EF2FA9">
        <w:rPr>
          <w:rFonts w:ascii="Times New Roman" w:eastAsia="Calibri" w:hAnsi="Times New Roman" w:cs="Times New Roman"/>
          <w:i/>
          <w:sz w:val="24"/>
          <w:szCs w:val="24"/>
        </w:rPr>
        <w:t xml:space="preserve">le Conseil d’Etat a jugé illégale la délibération d’une </w:t>
      </w:r>
      <w:r w:rsidR="00EF2FA9" w:rsidRPr="00CA6637">
        <w:rPr>
          <w:rFonts w:ascii="Times New Roman" w:eastAsia="Calibri" w:hAnsi="Times New Roman" w:cs="Times New Roman"/>
          <w:i/>
          <w:sz w:val="24"/>
          <w:szCs w:val="24"/>
        </w:rPr>
        <w:t>commune prévoyant de maintenir les primes attachées à l'exercice des fonctions (comme l'IFSE)</w:t>
      </w:r>
      <w:r w:rsidR="00CA6637" w:rsidRPr="00CA6637">
        <w:rPr>
          <w:rFonts w:ascii="Times New Roman" w:hAnsi="Times New Roman" w:cs="Times New Roman"/>
          <w:i/>
          <w:sz w:val="24"/>
          <w:szCs w:val="24"/>
        </w:rPr>
        <w:t xml:space="preserve"> pendant un </w:t>
      </w:r>
      <w:r w:rsidR="00CA6637" w:rsidRPr="00CA6637">
        <w:rPr>
          <w:rFonts w:ascii="Times New Roman" w:eastAsia="Calibri" w:hAnsi="Times New Roman" w:cs="Times New Roman"/>
          <w:i/>
          <w:sz w:val="24"/>
          <w:szCs w:val="24"/>
        </w:rPr>
        <w:t>congé de longue maladie ou de longue durée</w:t>
      </w:r>
      <w:r w:rsidR="00CA6637">
        <w:rPr>
          <w:rFonts w:ascii="Times New Roman" w:eastAsia="Calibri" w:hAnsi="Times New Roman" w:cs="Times New Roman"/>
          <w:i/>
          <w:sz w:val="24"/>
          <w:szCs w:val="24"/>
        </w:rPr>
        <w:t xml:space="preserve"> </w:t>
      </w:r>
      <w:hyperlink r:id="rId7" w:history="1">
        <w:r w:rsidR="00CA6637" w:rsidRPr="00CA6637">
          <w:rPr>
            <w:rStyle w:val="Lienhypertexte"/>
            <w:rFonts w:ascii="Times New Roman" w:eastAsia="Calibri" w:hAnsi="Times New Roman" w:cs="Times New Roman"/>
            <w:i/>
            <w:sz w:val="24"/>
            <w:szCs w:val="24"/>
          </w:rPr>
          <w:t>CE 22/11/2022 n° 448779</w:t>
        </w:r>
      </w:hyperlink>
      <w:bookmarkEnd w:id="3"/>
      <w:r w:rsidR="00B926DD" w:rsidRPr="00AE456B">
        <w:rPr>
          <w:rFonts w:ascii="Times New Roman" w:eastAsia="Calibri" w:hAnsi="Times New Roman" w:cs="Times New Roman"/>
          <w:i/>
          <w:sz w:val="24"/>
          <w:szCs w:val="24"/>
        </w:rPr>
        <w:t>)</w:t>
      </w:r>
      <w:r w:rsidR="00CA6637">
        <w:rPr>
          <w:rFonts w:ascii="Times New Roman" w:eastAsia="Calibri" w:hAnsi="Times New Roman" w:cs="Times New Roman"/>
          <w:i/>
          <w:sz w:val="24"/>
          <w:szCs w:val="24"/>
        </w:rPr>
        <w:t>.</w:t>
      </w:r>
    </w:p>
    <w:p w14:paraId="644F2343" w14:textId="77777777" w:rsidR="00B926DD" w:rsidRPr="00AE456B" w:rsidRDefault="00B926DD" w:rsidP="00B926DD">
      <w:pPr>
        <w:pStyle w:val="En-tte"/>
        <w:jc w:val="both"/>
        <w:rPr>
          <w:rFonts w:ascii="Times New Roman" w:eastAsia="Calibri" w:hAnsi="Times New Roman" w:cs="Times New Roman"/>
          <w:i/>
          <w:sz w:val="24"/>
          <w:szCs w:val="24"/>
        </w:rPr>
      </w:pPr>
    </w:p>
    <w:p w14:paraId="0450BA9C" w14:textId="77777777" w:rsidR="00EF2FA9" w:rsidRPr="0059578F" w:rsidRDefault="00EF2FA9" w:rsidP="00EF2FA9">
      <w:pPr>
        <w:pStyle w:val="En-tte"/>
        <w:tabs>
          <w:tab w:val="clear" w:pos="4536"/>
          <w:tab w:val="clear" w:pos="9072"/>
        </w:tabs>
        <w:ind w:left="1410" w:hanging="1410"/>
        <w:jc w:val="both"/>
        <w:rPr>
          <w:rFonts w:ascii="Times New Roman" w:hAnsi="Times New Roman" w:cs="Times New Roman"/>
          <w:sz w:val="24"/>
          <w:szCs w:val="24"/>
        </w:rPr>
      </w:pPr>
      <w:bookmarkStart w:id="4" w:name="_Hlk103871589"/>
      <w:r w:rsidRPr="0059578F">
        <w:rPr>
          <w:rFonts w:ascii="Times New Roman" w:eastAsia="Calibri" w:hAnsi="Times New Roman" w:cs="Times New Roman"/>
          <w:b/>
          <w:sz w:val="24"/>
          <w:szCs w:val="24"/>
          <w:u w:val="single"/>
        </w:rPr>
        <w:t xml:space="preserve">Article </w:t>
      </w:r>
      <w:r>
        <w:rPr>
          <w:rFonts w:ascii="Times New Roman" w:eastAsia="Calibri" w:hAnsi="Times New Roman" w:cs="Times New Roman"/>
          <w:b/>
          <w:sz w:val="24"/>
          <w:szCs w:val="24"/>
          <w:u w:val="single"/>
        </w:rPr>
        <w:t>3</w:t>
      </w:r>
      <w:r w:rsidRPr="0059578F">
        <w:rPr>
          <w:rFonts w:ascii="Times New Roman" w:eastAsia="Calibri" w:hAnsi="Times New Roman" w:cs="Times New Roman"/>
          <w:sz w:val="24"/>
          <w:szCs w:val="24"/>
        </w:rPr>
        <w:t xml:space="preserve"> : </w:t>
      </w:r>
      <w:r w:rsidRPr="0059578F">
        <w:rPr>
          <w:rFonts w:ascii="Times New Roman" w:eastAsia="Calibri" w:hAnsi="Times New Roman" w:cs="Times New Roman"/>
          <w:sz w:val="24"/>
          <w:szCs w:val="24"/>
        </w:rPr>
        <w:tab/>
      </w:r>
    </w:p>
    <w:p w14:paraId="2813924C" w14:textId="77777777" w:rsidR="00EF2FA9" w:rsidRDefault="00EF2FA9" w:rsidP="00EF2FA9">
      <w:pPr>
        <w:pStyle w:val="articlen"/>
        <w:spacing w:before="0"/>
        <w:rPr>
          <w:rFonts w:ascii="Times New Roman" w:eastAsia="Calibri" w:hAnsi="Times New Roman"/>
          <w:b w:val="0"/>
          <w:bCs w:val="0"/>
          <w:sz w:val="24"/>
          <w:szCs w:val="24"/>
          <w:lang w:eastAsia="en-US"/>
        </w:rPr>
      </w:pPr>
      <w:r w:rsidRPr="00766F75">
        <w:rPr>
          <w:rFonts w:ascii="Times New Roman" w:eastAsia="Calibri" w:hAnsi="Times New Roman"/>
          <w:b w:val="0"/>
          <w:bCs w:val="0"/>
          <w:sz w:val="24"/>
          <w:szCs w:val="24"/>
          <w:lang w:eastAsia="en-US"/>
        </w:rPr>
        <w:t>Pour obtenir le renouvellement de son congé, le fonctionnaire adresse à l'autorité territoriale un certificat médical indiquant que le congé initialement accordé doit être prolongé ainsi que la durée de cette prolongation</w:t>
      </w:r>
      <w:r>
        <w:rPr>
          <w:rFonts w:ascii="Times New Roman" w:eastAsia="Calibri" w:hAnsi="Times New Roman"/>
          <w:b w:val="0"/>
          <w:bCs w:val="0"/>
          <w:sz w:val="24"/>
          <w:szCs w:val="24"/>
          <w:lang w:eastAsia="en-US"/>
        </w:rPr>
        <w:t>.</w:t>
      </w:r>
    </w:p>
    <w:p w14:paraId="11E02ABF" w14:textId="77777777" w:rsidR="00EF2FA9" w:rsidRDefault="00EF2FA9" w:rsidP="00EF2FA9">
      <w:pPr>
        <w:pStyle w:val="articlen"/>
        <w:spacing w:before="0"/>
        <w:rPr>
          <w:rFonts w:ascii="Times New Roman" w:eastAsia="Calibri" w:hAnsi="Times New Roman"/>
          <w:b w:val="0"/>
          <w:bCs w:val="0"/>
          <w:sz w:val="24"/>
          <w:szCs w:val="24"/>
          <w:lang w:eastAsia="en-US"/>
        </w:rPr>
      </w:pPr>
    </w:p>
    <w:p w14:paraId="3E5E7C62" w14:textId="77777777" w:rsidR="00763EA7" w:rsidRDefault="00EF2FA9" w:rsidP="00EF2FA9">
      <w:pPr>
        <w:autoSpaceDE w:val="0"/>
        <w:autoSpaceDN w:val="0"/>
        <w:jc w:val="both"/>
        <w:rPr>
          <w:rFonts w:eastAsia="Calibri"/>
          <w:i/>
          <w:iCs/>
          <w:color w:val="FF0000"/>
          <w:sz w:val="24"/>
          <w:szCs w:val="24"/>
          <w:lang w:eastAsia="en-US"/>
        </w:rPr>
      </w:pPr>
      <w:r w:rsidRPr="00627C43">
        <w:rPr>
          <w:rFonts w:eastAsia="Calibri"/>
          <w:b/>
          <w:bCs/>
          <w:sz w:val="24"/>
          <w:szCs w:val="24"/>
          <w:u w:val="single"/>
          <w:lang w:eastAsia="en-US"/>
        </w:rPr>
        <w:t>Article 4</w:t>
      </w:r>
      <w:r w:rsidRPr="00763EA7">
        <w:rPr>
          <w:rFonts w:eastAsia="Calibri"/>
          <w:b/>
          <w:bCs/>
          <w:i/>
          <w:iCs/>
          <w:color w:val="FF0000"/>
          <w:sz w:val="24"/>
          <w:szCs w:val="24"/>
          <w:lang w:eastAsia="en-US"/>
        </w:rPr>
        <w:t> </w:t>
      </w:r>
      <w:r w:rsidRPr="00763EA7">
        <w:rPr>
          <w:rFonts w:eastAsia="Calibri"/>
          <w:b/>
          <w:bCs/>
          <w:sz w:val="24"/>
          <w:szCs w:val="24"/>
          <w:lang w:eastAsia="en-US"/>
        </w:rPr>
        <w:t>:</w:t>
      </w:r>
      <w:r w:rsidRPr="00627C43">
        <w:rPr>
          <w:rFonts w:eastAsia="Calibri"/>
          <w:i/>
          <w:iCs/>
          <w:color w:val="FF0000"/>
          <w:sz w:val="24"/>
          <w:szCs w:val="24"/>
          <w:lang w:eastAsia="en-US"/>
        </w:rPr>
        <w:t xml:space="preserve"> </w:t>
      </w:r>
    </w:p>
    <w:p w14:paraId="5FD48E01" w14:textId="42B25164" w:rsidR="00EF2FA9" w:rsidRPr="00627C43" w:rsidRDefault="00763EA7" w:rsidP="00EF2FA9">
      <w:pPr>
        <w:autoSpaceDE w:val="0"/>
        <w:autoSpaceDN w:val="0"/>
        <w:jc w:val="both"/>
        <w:rPr>
          <w:rFonts w:eastAsia="Calibri"/>
          <w:b/>
          <w:bCs/>
          <w:sz w:val="24"/>
          <w:szCs w:val="24"/>
          <w:lang w:eastAsia="en-US"/>
        </w:rPr>
      </w:pPr>
      <w:r w:rsidRPr="00627C43">
        <w:rPr>
          <w:rFonts w:eastAsia="Calibri"/>
          <w:i/>
          <w:iCs/>
          <w:color w:val="FF0000"/>
          <w:sz w:val="24"/>
          <w:szCs w:val="24"/>
          <w:lang w:eastAsia="en-US"/>
        </w:rPr>
        <w:t>S</w:t>
      </w:r>
      <w:r w:rsidR="00EF2FA9" w:rsidRPr="00627C43">
        <w:rPr>
          <w:rFonts w:eastAsia="Calibri"/>
          <w:i/>
          <w:iCs/>
          <w:color w:val="FF0000"/>
          <w:sz w:val="24"/>
          <w:szCs w:val="24"/>
          <w:lang w:eastAsia="en-US"/>
        </w:rPr>
        <w:t>auf pour les agents qui exercent des fonctions qui exigent des conditions de santé particulières</w:t>
      </w:r>
    </w:p>
    <w:p w14:paraId="7858AFCA" w14:textId="70EB4B58" w:rsidR="00EF2FA9" w:rsidRPr="00627C43" w:rsidRDefault="00EF2FA9" w:rsidP="00EF2FA9">
      <w:pPr>
        <w:autoSpaceDE w:val="0"/>
        <w:autoSpaceDN w:val="0"/>
        <w:jc w:val="both"/>
        <w:rPr>
          <w:rFonts w:eastAsia="Calibri"/>
          <w:sz w:val="24"/>
          <w:szCs w:val="24"/>
          <w:lang w:eastAsia="en-US"/>
        </w:rPr>
      </w:pPr>
      <w:r w:rsidRPr="00627C43">
        <w:rPr>
          <w:rFonts w:eastAsia="Calibri"/>
          <w:sz w:val="24"/>
          <w:szCs w:val="24"/>
          <w:lang w:eastAsia="en-US"/>
        </w:rPr>
        <w:t xml:space="preserve">La reprise des fonctions au cours du congé de longue </w:t>
      </w:r>
      <w:r>
        <w:rPr>
          <w:rFonts w:eastAsia="Calibri"/>
          <w:sz w:val="24"/>
          <w:szCs w:val="24"/>
          <w:lang w:eastAsia="en-US"/>
        </w:rPr>
        <w:t>duré</w:t>
      </w:r>
      <w:r w:rsidRPr="00627C43">
        <w:rPr>
          <w:rFonts w:eastAsia="Calibri"/>
          <w:sz w:val="24"/>
          <w:szCs w:val="24"/>
          <w:lang w:eastAsia="en-US"/>
        </w:rPr>
        <w:t>e pourra intervenir à la suite de la transmission par l'intéressé</w:t>
      </w:r>
      <w:r w:rsidRPr="00627C43">
        <w:rPr>
          <w:rFonts w:eastAsia="Calibri"/>
          <w:i/>
          <w:iCs/>
          <w:sz w:val="24"/>
          <w:szCs w:val="24"/>
          <w:lang w:eastAsia="en-US"/>
        </w:rPr>
        <w:t>(e)</w:t>
      </w:r>
      <w:r w:rsidRPr="00627C43">
        <w:rPr>
          <w:rFonts w:eastAsia="Calibri"/>
          <w:sz w:val="24"/>
          <w:szCs w:val="24"/>
          <w:lang w:eastAsia="en-US"/>
        </w:rPr>
        <w:t xml:space="preserve"> à l'autorité territoriale d’un certificat médical d'aptitude à la reprise.</w:t>
      </w:r>
    </w:p>
    <w:p w14:paraId="7D5CBE6F" w14:textId="77777777" w:rsidR="00EF2FA9" w:rsidRPr="00627C43" w:rsidRDefault="00EF2FA9" w:rsidP="00EF2FA9">
      <w:pPr>
        <w:autoSpaceDE w:val="0"/>
        <w:autoSpaceDN w:val="0"/>
        <w:jc w:val="both"/>
        <w:rPr>
          <w:rFonts w:eastAsia="Calibri"/>
          <w:sz w:val="24"/>
          <w:szCs w:val="24"/>
          <w:lang w:eastAsia="en-US"/>
        </w:rPr>
      </w:pPr>
    </w:p>
    <w:p w14:paraId="6A029172" w14:textId="71BCCE77" w:rsidR="00EF2FA9" w:rsidRDefault="00EF2FA9" w:rsidP="00EF2FA9">
      <w:pPr>
        <w:autoSpaceDE w:val="0"/>
        <w:autoSpaceDN w:val="0"/>
        <w:jc w:val="both"/>
        <w:rPr>
          <w:rFonts w:eastAsia="Calibri"/>
          <w:sz w:val="24"/>
          <w:szCs w:val="24"/>
          <w:lang w:eastAsia="en-US"/>
        </w:rPr>
      </w:pPr>
      <w:r>
        <w:rPr>
          <w:rFonts w:eastAsia="Calibri"/>
          <w:sz w:val="24"/>
          <w:szCs w:val="24"/>
          <w:lang w:eastAsia="en-US"/>
        </w:rPr>
        <w:t>Toutefois, la reprise du service par le fonctionnaire,</w:t>
      </w:r>
      <w:r w:rsidRPr="00627C43">
        <w:rPr>
          <w:rFonts w:eastAsia="Calibri"/>
          <w:sz w:val="24"/>
          <w:szCs w:val="24"/>
          <w:lang w:eastAsia="en-US"/>
        </w:rPr>
        <w:t xml:space="preserve"> </w:t>
      </w:r>
      <w:r>
        <w:rPr>
          <w:rFonts w:eastAsia="Calibri"/>
          <w:sz w:val="24"/>
          <w:szCs w:val="24"/>
          <w:lang w:eastAsia="en-US"/>
        </w:rPr>
        <w:t>à l’issue</w:t>
      </w:r>
      <w:r w:rsidRPr="00627C43">
        <w:rPr>
          <w:rFonts w:eastAsia="Calibri"/>
          <w:sz w:val="24"/>
          <w:szCs w:val="24"/>
          <w:lang w:eastAsia="en-US"/>
        </w:rPr>
        <w:t xml:space="preserve"> de</w:t>
      </w:r>
      <w:r>
        <w:rPr>
          <w:rFonts w:eastAsia="Calibri"/>
          <w:sz w:val="24"/>
          <w:szCs w:val="24"/>
          <w:lang w:eastAsia="en-US"/>
        </w:rPr>
        <w:t xml:space="preserve"> ses</w:t>
      </w:r>
      <w:r w:rsidRPr="00627C43">
        <w:rPr>
          <w:rFonts w:eastAsia="Calibri"/>
          <w:sz w:val="24"/>
          <w:szCs w:val="24"/>
          <w:lang w:eastAsia="en-US"/>
        </w:rPr>
        <w:t xml:space="preserve"> droits statutaires à congé de longue </w:t>
      </w:r>
      <w:r>
        <w:rPr>
          <w:rFonts w:eastAsia="Calibri"/>
          <w:sz w:val="24"/>
          <w:szCs w:val="24"/>
          <w:lang w:eastAsia="en-US"/>
        </w:rPr>
        <w:t>durée soit après cinq ans</w:t>
      </w:r>
      <w:r w:rsidRPr="00627C43">
        <w:rPr>
          <w:rFonts w:eastAsia="Calibri"/>
          <w:sz w:val="24"/>
          <w:szCs w:val="24"/>
          <w:lang w:eastAsia="en-US"/>
        </w:rPr>
        <w:t xml:space="preserve">, </w:t>
      </w:r>
      <w:r>
        <w:rPr>
          <w:rFonts w:eastAsia="Calibri"/>
          <w:sz w:val="24"/>
          <w:szCs w:val="24"/>
          <w:lang w:eastAsia="en-US"/>
        </w:rPr>
        <w:t>est conditionnée à</w:t>
      </w:r>
      <w:r w:rsidRPr="00627C43">
        <w:rPr>
          <w:rFonts w:eastAsia="Calibri"/>
          <w:sz w:val="24"/>
          <w:szCs w:val="24"/>
          <w:lang w:eastAsia="en-US"/>
        </w:rPr>
        <w:t xml:space="preserve"> l'avis favorable du conseil médical réuni en formation restreinte.</w:t>
      </w:r>
    </w:p>
    <w:p w14:paraId="7349AA15" w14:textId="6C0ED566" w:rsidR="002E4026" w:rsidRDefault="002E4026" w:rsidP="00EF2FA9">
      <w:pPr>
        <w:autoSpaceDE w:val="0"/>
        <w:autoSpaceDN w:val="0"/>
        <w:jc w:val="both"/>
        <w:rPr>
          <w:rFonts w:eastAsia="Calibri"/>
          <w:sz w:val="24"/>
          <w:szCs w:val="24"/>
          <w:lang w:eastAsia="en-US"/>
        </w:rPr>
      </w:pPr>
    </w:p>
    <w:p w14:paraId="0CED8A43" w14:textId="77777777" w:rsidR="002E4026" w:rsidRDefault="002E4026" w:rsidP="002E4026">
      <w:pPr>
        <w:autoSpaceDE w:val="0"/>
        <w:autoSpaceDN w:val="0"/>
        <w:jc w:val="both"/>
        <w:rPr>
          <w:rFonts w:eastAsia="Calibri"/>
          <w:i/>
          <w:iCs/>
          <w:color w:val="FF0000"/>
          <w:sz w:val="24"/>
          <w:szCs w:val="24"/>
          <w:lang w:eastAsia="en-US"/>
        </w:rPr>
      </w:pPr>
      <w:r w:rsidRPr="002E4026">
        <w:rPr>
          <w:rFonts w:eastAsia="Calibri"/>
          <w:i/>
          <w:iCs/>
          <w:color w:val="FF0000"/>
          <w:sz w:val="24"/>
          <w:szCs w:val="24"/>
          <w:lang w:eastAsia="en-US"/>
        </w:rPr>
        <w:t>Pour les agents qui exercent des fonctions qui exigent des conditions de santé particulières</w:t>
      </w:r>
      <w:r>
        <w:rPr>
          <w:rFonts w:eastAsia="Calibri"/>
          <w:i/>
          <w:iCs/>
          <w:color w:val="FF0000"/>
          <w:sz w:val="24"/>
          <w:szCs w:val="24"/>
          <w:lang w:eastAsia="en-US"/>
        </w:rPr>
        <w:t> :</w:t>
      </w:r>
    </w:p>
    <w:p w14:paraId="4ADB2A57" w14:textId="1BF07580" w:rsidR="002E4026" w:rsidRPr="00CA0051" w:rsidRDefault="002E4026" w:rsidP="002E4026">
      <w:pPr>
        <w:autoSpaceDE w:val="0"/>
        <w:autoSpaceDN w:val="0"/>
        <w:jc w:val="both"/>
        <w:rPr>
          <w:rFonts w:eastAsia="Calibri"/>
          <w:i/>
          <w:iCs/>
          <w:color w:val="FF0000"/>
          <w:sz w:val="24"/>
          <w:szCs w:val="24"/>
          <w:lang w:eastAsia="en-US"/>
        </w:rPr>
      </w:pPr>
      <w:r w:rsidRPr="002E4026">
        <w:rPr>
          <w:rFonts w:eastAsia="Calibri"/>
          <w:i/>
          <w:iCs/>
          <w:sz w:val="24"/>
          <w:szCs w:val="24"/>
          <w:lang w:eastAsia="en-US"/>
        </w:rPr>
        <w:t xml:space="preserve">La reprise des fonctions au cours </w:t>
      </w:r>
      <w:r>
        <w:rPr>
          <w:rFonts w:eastAsia="Calibri"/>
          <w:i/>
          <w:iCs/>
          <w:sz w:val="24"/>
          <w:szCs w:val="24"/>
          <w:lang w:eastAsia="en-US"/>
        </w:rPr>
        <w:t xml:space="preserve">ou à l’expiration </w:t>
      </w:r>
      <w:r w:rsidRPr="002E4026">
        <w:rPr>
          <w:rFonts w:eastAsia="Calibri"/>
          <w:i/>
          <w:iCs/>
          <w:sz w:val="24"/>
          <w:szCs w:val="24"/>
          <w:lang w:eastAsia="en-US"/>
        </w:rPr>
        <w:t xml:space="preserve">du congé de longue </w:t>
      </w:r>
      <w:r>
        <w:rPr>
          <w:rFonts w:eastAsia="Calibri"/>
          <w:i/>
          <w:iCs/>
          <w:sz w:val="24"/>
          <w:szCs w:val="24"/>
          <w:lang w:eastAsia="en-US"/>
        </w:rPr>
        <w:t>durée</w:t>
      </w:r>
      <w:r w:rsidRPr="002E4026">
        <w:rPr>
          <w:rFonts w:eastAsia="Calibri"/>
          <w:i/>
          <w:iCs/>
          <w:sz w:val="24"/>
          <w:szCs w:val="24"/>
          <w:lang w:eastAsia="en-US"/>
        </w:rPr>
        <w:t xml:space="preserve"> ne pourra intervenir qu’après avis favorable du conseil médical réuni en formation restreinte.</w:t>
      </w:r>
    </w:p>
    <w:p w14:paraId="7F92BC9E" w14:textId="1DAB2641" w:rsidR="00EF2FA9" w:rsidRDefault="00EF2FA9" w:rsidP="00EF2FA9">
      <w:pPr>
        <w:pStyle w:val="articlen"/>
        <w:spacing w:before="0"/>
        <w:rPr>
          <w:rFonts w:ascii="Times New Roman" w:eastAsia="Calibri" w:hAnsi="Times New Roman"/>
          <w:b w:val="0"/>
          <w:bCs w:val="0"/>
          <w:sz w:val="24"/>
          <w:szCs w:val="24"/>
          <w:lang w:eastAsia="en-US"/>
        </w:rPr>
      </w:pPr>
    </w:p>
    <w:p w14:paraId="49E75B09" w14:textId="4B9C56CA" w:rsidR="00034BBA" w:rsidRDefault="00034BBA" w:rsidP="00EF2FA9">
      <w:pPr>
        <w:pStyle w:val="articlen"/>
        <w:spacing w:before="0"/>
        <w:rPr>
          <w:rFonts w:ascii="Times New Roman" w:eastAsia="Calibri" w:hAnsi="Times New Roman"/>
          <w:b w:val="0"/>
          <w:bCs w:val="0"/>
          <w:sz w:val="24"/>
          <w:szCs w:val="24"/>
          <w:lang w:eastAsia="en-US"/>
        </w:rPr>
      </w:pPr>
    </w:p>
    <w:p w14:paraId="47BA5A26" w14:textId="77777777" w:rsidR="00034BBA" w:rsidRDefault="00034BBA" w:rsidP="00EF2FA9">
      <w:pPr>
        <w:pStyle w:val="articlen"/>
        <w:spacing w:before="0"/>
        <w:rPr>
          <w:rFonts w:ascii="Times New Roman" w:eastAsia="Calibri" w:hAnsi="Times New Roman"/>
          <w:b w:val="0"/>
          <w:bCs w:val="0"/>
          <w:sz w:val="24"/>
          <w:szCs w:val="24"/>
          <w:lang w:eastAsia="en-US"/>
        </w:rPr>
      </w:pPr>
    </w:p>
    <w:p w14:paraId="3B5B036B" w14:textId="77777777" w:rsidR="00EF2FA9" w:rsidRPr="00766F75" w:rsidRDefault="00EF2FA9" w:rsidP="00EF2FA9">
      <w:pPr>
        <w:pStyle w:val="articlen"/>
        <w:spacing w:before="0"/>
        <w:rPr>
          <w:rFonts w:ascii="Times New Roman" w:eastAsia="Calibri" w:hAnsi="Times New Roman"/>
          <w:sz w:val="24"/>
          <w:szCs w:val="24"/>
          <w:lang w:eastAsia="en-US"/>
        </w:rPr>
      </w:pPr>
      <w:r w:rsidRPr="00766F75">
        <w:rPr>
          <w:rFonts w:ascii="Times New Roman" w:eastAsia="Calibri" w:hAnsi="Times New Roman"/>
          <w:sz w:val="24"/>
          <w:szCs w:val="24"/>
          <w:u w:val="single"/>
          <w:lang w:eastAsia="en-US"/>
        </w:rPr>
        <w:t xml:space="preserve">Article </w:t>
      </w:r>
      <w:r>
        <w:rPr>
          <w:rFonts w:ascii="Times New Roman" w:eastAsia="Calibri" w:hAnsi="Times New Roman"/>
          <w:sz w:val="24"/>
          <w:szCs w:val="24"/>
          <w:u w:val="single"/>
          <w:lang w:eastAsia="en-US"/>
        </w:rPr>
        <w:t>5</w:t>
      </w:r>
      <w:r w:rsidRPr="00766F75">
        <w:rPr>
          <w:rFonts w:ascii="Times New Roman" w:eastAsia="Calibri" w:hAnsi="Times New Roman"/>
          <w:sz w:val="24"/>
          <w:szCs w:val="24"/>
          <w:lang w:eastAsia="en-US"/>
        </w:rPr>
        <w:t> :</w:t>
      </w:r>
    </w:p>
    <w:p w14:paraId="2D9EE9D4" w14:textId="77777777" w:rsidR="00EF2FA9" w:rsidRDefault="00EF2FA9" w:rsidP="00EF2FA9">
      <w:pPr>
        <w:pStyle w:val="articlen"/>
        <w:spacing w:before="0"/>
        <w:rPr>
          <w:rFonts w:ascii="Times New Roman" w:eastAsia="Calibri" w:hAnsi="Times New Roman"/>
          <w:b w:val="0"/>
          <w:bCs w:val="0"/>
          <w:sz w:val="24"/>
          <w:szCs w:val="24"/>
          <w:lang w:eastAsia="en-US"/>
        </w:rPr>
      </w:pPr>
      <w:r w:rsidRPr="00766F75">
        <w:rPr>
          <w:rFonts w:ascii="Times New Roman" w:eastAsia="Calibri" w:hAnsi="Times New Roman"/>
          <w:b w:val="0"/>
          <w:bCs w:val="0"/>
          <w:sz w:val="24"/>
          <w:szCs w:val="24"/>
          <w:lang w:eastAsia="en-US"/>
        </w:rPr>
        <w:t xml:space="preserve">Monsieur </w:t>
      </w:r>
      <w:r w:rsidRPr="00766F75">
        <w:rPr>
          <w:rFonts w:ascii="Times New Roman" w:eastAsia="Calibri" w:hAnsi="Times New Roman"/>
          <w:b w:val="0"/>
          <w:bCs w:val="0"/>
          <w:i/>
          <w:sz w:val="24"/>
          <w:szCs w:val="24"/>
          <w:lang w:eastAsia="en-US"/>
        </w:rPr>
        <w:t>(ou Madame)</w:t>
      </w:r>
      <w:r w:rsidRPr="00766F75">
        <w:rPr>
          <w:rFonts w:ascii="Times New Roman" w:eastAsia="Calibri" w:hAnsi="Times New Roman"/>
          <w:b w:val="0"/>
          <w:bCs w:val="0"/>
          <w:sz w:val="24"/>
          <w:szCs w:val="24"/>
          <w:lang w:eastAsia="en-US"/>
        </w:rPr>
        <w:t xml:space="preserve"> ... devra se soumettre aux </w:t>
      </w:r>
      <w:r>
        <w:rPr>
          <w:rFonts w:ascii="Times New Roman" w:eastAsia="Calibri" w:hAnsi="Times New Roman"/>
          <w:b w:val="0"/>
          <w:bCs w:val="0"/>
          <w:sz w:val="24"/>
          <w:szCs w:val="24"/>
          <w:lang w:eastAsia="en-US"/>
        </w:rPr>
        <w:t>examens médicaux</w:t>
      </w:r>
      <w:r w:rsidRPr="00766F75">
        <w:rPr>
          <w:rFonts w:ascii="Times New Roman" w:eastAsia="Calibri" w:hAnsi="Times New Roman"/>
          <w:b w:val="0"/>
          <w:bCs w:val="0"/>
          <w:sz w:val="24"/>
          <w:szCs w:val="24"/>
          <w:lang w:eastAsia="en-US"/>
        </w:rPr>
        <w:t xml:space="preserve"> sous peine d'interruption du versement de sa rémunération jusqu'à ce que </w:t>
      </w:r>
      <w:r>
        <w:rPr>
          <w:rFonts w:ascii="Times New Roman" w:eastAsia="Calibri" w:hAnsi="Times New Roman"/>
          <w:b w:val="0"/>
          <w:bCs w:val="0"/>
          <w:sz w:val="24"/>
          <w:szCs w:val="24"/>
          <w:lang w:eastAsia="en-US"/>
        </w:rPr>
        <w:t>cet examen</w:t>
      </w:r>
      <w:r w:rsidRPr="00766F75">
        <w:rPr>
          <w:rFonts w:ascii="Times New Roman" w:eastAsia="Calibri" w:hAnsi="Times New Roman"/>
          <w:b w:val="0"/>
          <w:bCs w:val="0"/>
          <w:sz w:val="24"/>
          <w:szCs w:val="24"/>
          <w:lang w:eastAsia="en-US"/>
        </w:rPr>
        <w:t xml:space="preserve"> soit effectuée.</w:t>
      </w:r>
    </w:p>
    <w:p w14:paraId="447D2835" w14:textId="77777777" w:rsidR="00EF2FA9" w:rsidRDefault="00EF2FA9" w:rsidP="00EF2FA9">
      <w:pPr>
        <w:pStyle w:val="articlen"/>
        <w:spacing w:before="0"/>
        <w:rPr>
          <w:rFonts w:ascii="Times New Roman" w:eastAsia="Calibri" w:hAnsi="Times New Roman"/>
          <w:b w:val="0"/>
          <w:bCs w:val="0"/>
          <w:sz w:val="24"/>
          <w:szCs w:val="24"/>
          <w:lang w:eastAsia="en-US"/>
        </w:rPr>
      </w:pPr>
    </w:p>
    <w:p w14:paraId="107C49F4" w14:textId="77777777" w:rsidR="00EF2FA9" w:rsidRPr="00B15342" w:rsidRDefault="00EF2FA9" w:rsidP="00EF2FA9">
      <w:pPr>
        <w:tabs>
          <w:tab w:val="left" w:pos="284"/>
        </w:tabs>
        <w:jc w:val="both"/>
        <w:rPr>
          <w:b/>
          <w:sz w:val="24"/>
          <w:szCs w:val="24"/>
        </w:rPr>
      </w:pPr>
      <w:r w:rsidRPr="00B15342">
        <w:rPr>
          <w:b/>
          <w:sz w:val="24"/>
          <w:szCs w:val="24"/>
          <w:u w:val="single"/>
        </w:rPr>
        <w:t xml:space="preserve">Article </w:t>
      </w:r>
      <w:r>
        <w:rPr>
          <w:b/>
          <w:sz w:val="24"/>
          <w:szCs w:val="24"/>
          <w:u w:val="single"/>
        </w:rPr>
        <w:t>6</w:t>
      </w:r>
      <w:r w:rsidRPr="00B15342">
        <w:rPr>
          <w:b/>
          <w:sz w:val="24"/>
          <w:szCs w:val="24"/>
        </w:rPr>
        <w:t> :</w:t>
      </w:r>
    </w:p>
    <w:p w14:paraId="0B2DE12C" w14:textId="5067BD66" w:rsidR="00EF2FA9" w:rsidRPr="00766F75" w:rsidRDefault="00EF2FA9" w:rsidP="00034BBA">
      <w:pPr>
        <w:shd w:val="clear" w:color="auto" w:fill="FFFFFF"/>
        <w:jc w:val="both"/>
        <w:rPr>
          <w:color w:val="000000"/>
          <w:sz w:val="24"/>
          <w:szCs w:val="24"/>
        </w:rPr>
      </w:pPr>
      <w:r w:rsidRPr="00B15342">
        <w:rPr>
          <w:bCs/>
          <w:color w:val="000000"/>
          <w:sz w:val="24"/>
          <w:szCs w:val="24"/>
        </w:rPr>
        <w:t xml:space="preserve">Monsieur </w:t>
      </w:r>
      <w:r w:rsidRPr="00B15342">
        <w:rPr>
          <w:bCs/>
          <w:i/>
          <w:color w:val="000000"/>
          <w:sz w:val="24"/>
          <w:szCs w:val="24"/>
        </w:rPr>
        <w:t>(</w:t>
      </w:r>
      <w:r w:rsidR="00034BBA">
        <w:rPr>
          <w:bCs/>
          <w:i/>
          <w:color w:val="000000"/>
          <w:sz w:val="24"/>
          <w:szCs w:val="24"/>
        </w:rPr>
        <w:t xml:space="preserve">ou </w:t>
      </w:r>
      <w:r w:rsidRPr="00B15342">
        <w:rPr>
          <w:bCs/>
          <w:i/>
          <w:color w:val="000000"/>
          <w:sz w:val="24"/>
          <w:szCs w:val="24"/>
        </w:rPr>
        <w:t>Madame)</w:t>
      </w:r>
      <w:r w:rsidRPr="00B15342">
        <w:rPr>
          <w:bCs/>
          <w:color w:val="000000"/>
          <w:sz w:val="24"/>
          <w:szCs w:val="24"/>
        </w:rPr>
        <w:t xml:space="preserve"> … devra informer</w:t>
      </w:r>
      <w:r w:rsidRPr="00B15342">
        <w:rPr>
          <w:color w:val="000000"/>
          <w:sz w:val="24"/>
          <w:szCs w:val="24"/>
        </w:rPr>
        <w:t xml:space="preserve"> l'autorité territoriale de tout changement de domicile, sauf en cas d'hospitalisation, de toute absence de son domicile supérieure à deux semaines. Il informe l'autorité territoriale de ses dates et lieux de séjour.</w:t>
      </w:r>
      <w:r w:rsidRPr="00B15342">
        <w:rPr>
          <w:color w:val="000000"/>
          <w:sz w:val="24"/>
          <w:szCs w:val="24"/>
        </w:rPr>
        <w:br/>
        <w:t>A défaut, le versement de sa rémunération pourra être interrompu.</w:t>
      </w:r>
    </w:p>
    <w:p w14:paraId="7A240C0E" w14:textId="77777777" w:rsidR="00EF2FA9" w:rsidRDefault="00EF2FA9" w:rsidP="00EF2FA9">
      <w:pPr>
        <w:pStyle w:val="articlen"/>
        <w:spacing w:before="0"/>
        <w:rPr>
          <w:rFonts w:ascii="Times New Roman" w:hAnsi="Times New Roman"/>
          <w:sz w:val="24"/>
          <w:szCs w:val="24"/>
        </w:rPr>
      </w:pPr>
    </w:p>
    <w:p w14:paraId="53EF6255" w14:textId="77777777" w:rsidR="00EF2FA9" w:rsidRDefault="00EF2FA9" w:rsidP="00EF2FA9">
      <w:pPr>
        <w:pStyle w:val="articlen"/>
        <w:spacing w:before="0"/>
        <w:rPr>
          <w:rFonts w:ascii="Times New Roman" w:hAnsi="Times New Roman"/>
          <w:sz w:val="24"/>
          <w:szCs w:val="24"/>
        </w:rPr>
      </w:pPr>
      <w:r w:rsidRPr="00B15342">
        <w:rPr>
          <w:rFonts w:ascii="Times New Roman" w:hAnsi="Times New Roman"/>
          <w:sz w:val="24"/>
          <w:szCs w:val="24"/>
          <w:u w:val="single"/>
        </w:rPr>
        <w:t xml:space="preserve">Article </w:t>
      </w:r>
      <w:r>
        <w:rPr>
          <w:rFonts w:ascii="Times New Roman" w:hAnsi="Times New Roman"/>
          <w:sz w:val="24"/>
          <w:szCs w:val="24"/>
          <w:u w:val="single"/>
        </w:rPr>
        <w:t>7</w:t>
      </w:r>
      <w:r>
        <w:rPr>
          <w:rFonts w:ascii="Times New Roman" w:hAnsi="Times New Roman"/>
          <w:sz w:val="24"/>
          <w:szCs w:val="24"/>
        </w:rPr>
        <w:t> :</w:t>
      </w:r>
    </w:p>
    <w:p w14:paraId="219C2A6D" w14:textId="07250CB6" w:rsidR="00EF2FA9" w:rsidRPr="00D332DD" w:rsidRDefault="00EF2FA9" w:rsidP="00EF2FA9">
      <w:pPr>
        <w:pStyle w:val="articlen"/>
        <w:spacing w:before="0"/>
        <w:rPr>
          <w:rFonts w:ascii="Times New Roman" w:hAnsi="Times New Roman"/>
          <w:b w:val="0"/>
          <w:bCs w:val="0"/>
          <w:sz w:val="24"/>
          <w:szCs w:val="24"/>
        </w:rPr>
      </w:pPr>
      <w:r w:rsidRPr="00D332DD">
        <w:rPr>
          <w:rFonts w:ascii="Times New Roman" w:hAnsi="Times New Roman"/>
          <w:b w:val="0"/>
          <w:bCs w:val="0"/>
          <w:sz w:val="24"/>
          <w:szCs w:val="24"/>
        </w:rPr>
        <w:t xml:space="preserve">Le bénéficiaire d'un congé de longue </w:t>
      </w:r>
      <w:r>
        <w:rPr>
          <w:rFonts w:ascii="Times New Roman" w:hAnsi="Times New Roman"/>
          <w:b w:val="0"/>
          <w:bCs w:val="0"/>
          <w:sz w:val="24"/>
          <w:szCs w:val="24"/>
        </w:rPr>
        <w:t>durée</w:t>
      </w:r>
      <w:r w:rsidRPr="00D332DD">
        <w:rPr>
          <w:rFonts w:ascii="Times New Roman" w:hAnsi="Times New Roman"/>
          <w:b w:val="0"/>
          <w:bCs w:val="0"/>
          <w:sz w:val="24"/>
          <w:szCs w:val="24"/>
        </w:rPr>
        <w:t xml:space="preserve"> doit cesser toute activité rémunérée à l'exception des activités ordonnées et contrôlées médicalement par le médecin du travail au titre de la réadaptation et des activités </w:t>
      </w:r>
      <w:r>
        <w:rPr>
          <w:rFonts w:ascii="Times New Roman" w:hAnsi="Times New Roman"/>
          <w:b w:val="0"/>
          <w:bCs w:val="0"/>
          <w:sz w:val="24"/>
          <w:szCs w:val="24"/>
        </w:rPr>
        <w:t xml:space="preserve">consistant à la libre production des œuvres de l’esprit </w:t>
      </w:r>
      <w:r w:rsidRPr="00D332DD">
        <w:rPr>
          <w:rFonts w:ascii="Times New Roman" w:hAnsi="Times New Roman"/>
          <w:b w:val="0"/>
          <w:bCs w:val="0"/>
          <w:sz w:val="24"/>
          <w:szCs w:val="24"/>
        </w:rPr>
        <w:t xml:space="preserve">mentionnées </w:t>
      </w:r>
      <w:r>
        <w:rPr>
          <w:rFonts w:ascii="Times New Roman" w:hAnsi="Times New Roman"/>
          <w:b w:val="0"/>
          <w:bCs w:val="0"/>
          <w:sz w:val="24"/>
          <w:szCs w:val="24"/>
        </w:rPr>
        <w:t>à l’article L.123-2 du Code Général de la Fonction Publique</w:t>
      </w:r>
      <w:r w:rsidRPr="00D332DD">
        <w:rPr>
          <w:rFonts w:ascii="Times New Roman" w:hAnsi="Times New Roman"/>
          <w:b w:val="0"/>
          <w:bCs w:val="0"/>
          <w:sz w:val="24"/>
          <w:szCs w:val="24"/>
        </w:rPr>
        <w:t>.</w:t>
      </w:r>
    </w:p>
    <w:p w14:paraId="7F145F60" w14:textId="77777777" w:rsidR="00EF2FA9" w:rsidRPr="00D332DD" w:rsidRDefault="00EF2FA9" w:rsidP="00EF2FA9">
      <w:pPr>
        <w:pStyle w:val="articlen"/>
        <w:spacing w:before="0"/>
        <w:rPr>
          <w:rFonts w:ascii="Times New Roman" w:hAnsi="Times New Roman"/>
          <w:b w:val="0"/>
          <w:bCs w:val="0"/>
          <w:sz w:val="24"/>
          <w:szCs w:val="24"/>
        </w:rPr>
      </w:pPr>
    </w:p>
    <w:p w14:paraId="4B9BE687" w14:textId="77777777" w:rsidR="00EF2FA9" w:rsidRPr="00D332DD" w:rsidRDefault="00EF2FA9" w:rsidP="00EF2FA9">
      <w:pPr>
        <w:pStyle w:val="articlen"/>
        <w:spacing w:before="0"/>
        <w:rPr>
          <w:rFonts w:ascii="Times New Roman" w:hAnsi="Times New Roman"/>
          <w:b w:val="0"/>
          <w:bCs w:val="0"/>
          <w:sz w:val="24"/>
          <w:szCs w:val="24"/>
        </w:rPr>
      </w:pPr>
      <w:r w:rsidRPr="00D332DD">
        <w:rPr>
          <w:rFonts w:ascii="Times New Roman" w:hAnsi="Times New Roman"/>
          <w:b w:val="0"/>
          <w:bCs w:val="0"/>
          <w:sz w:val="24"/>
          <w:szCs w:val="24"/>
        </w:rPr>
        <w:t>En cas de non-respect de cette obligation, l'autorité territoriale procède à l'interruption du versement de la rémunération et prend les mesures nécessaires pour faire reverser les sommes perçues depuis cette date au titre du traitement et des accessoires.</w:t>
      </w:r>
    </w:p>
    <w:p w14:paraId="36E79E3D" w14:textId="77777777" w:rsidR="00EF2FA9" w:rsidRPr="00D332DD" w:rsidRDefault="00EF2FA9" w:rsidP="00EF2FA9">
      <w:pPr>
        <w:pStyle w:val="articlen"/>
        <w:spacing w:before="0"/>
        <w:rPr>
          <w:rFonts w:ascii="Times New Roman" w:hAnsi="Times New Roman"/>
          <w:b w:val="0"/>
          <w:bCs w:val="0"/>
          <w:sz w:val="24"/>
          <w:szCs w:val="24"/>
        </w:rPr>
      </w:pPr>
      <w:r w:rsidRPr="00D332DD">
        <w:rPr>
          <w:rFonts w:ascii="Times New Roman" w:hAnsi="Times New Roman"/>
          <w:b w:val="0"/>
          <w:bCs w:val="0"/>
          <w:sz w:val="24"/>
          <w:szCs w:val="24"/>
        </w:rPr>
        <w:t>La rémunération est rétablie à compter du jour où l'intéressé a cessé toute activité rémunérée non autorisée.</w:t>
      </w:r>
    </w:p>
    <w:p w14:paraId="6EAE51CA" w14:textId="77777777" w:rsidR="00EF2FA9" w:rsidRPr="00D332DD" w:rsidRDefault="00EF2FA9" w:rsidP="00EF2FA9">
      <w:pPr>
        <w:pStyle w:val="articlen"/>
        <w:spacing w:before="0"/>
        <w:rPr>
          <w:rFonts w:ascii="Times New Roman" w:hAnsi="Times New Roman"/>
          <w:b w:val="0"/>
          <w:bCs w:val="0"/>
          <w:sz w:val="24"/>
          <w:szCs w:val="24"/>
        </w:rPr>
      </w:pPr>
      <w:r w:rsidRPr="00D332DD">
        <w:rPr>
          <w:rFonts w:ascii="Times New Roman" w:hAnsi="Times New Roman"/>
          <w:b w:val="0"/>
          <w:bCs w:val="0"/>
          <w:sz w:val="24"/>
          <w:szCs w:val="24"/>
        </w:rPr>
        <w:t>Le temps pendant lequel le versement de la rémunération a été interrompu compte dans la période de congé en cours.</w:t>
      </w:r>
    </w:p>
    <w:bookmarkEnd w:id="4"/>
    <w:p w14:paraId="3084A519" w14:textId="77777777" w:rsidR="00EF2FA9" w:rsidRPr="0059578F" w:rsidRDefault="00EF2FA9" w:rsidP="00EF2FA9">
      <w:pPr>
        <w:pStyle w:val="articlen"/>
        <w:spacing w:before="0"/>
        <w:rPr>
          <w:rFonts w:ascii="Times New Roman" w:hAnsi="Times New Roman"/>
          <w:sz w:val="24"/>
          <w:szCs w:val="24"/>
        </w:rPr>
      </w:pPr>
    </w:p>
    <w:p w14:paraId="6BBE8D84" w14:textId="77777777" w:rsidR="00EF2FA9" w:rsidRPr="008C31A8" w:rsidRDefault="00EF2FA9" w:rsidP="00EF2FA9">
      <w:pPr>
        <w:pStyle w:val="articlen"/>
        <w:spacing w:before="0"/>
        <w:rPr>
          <w:rFonts w:ascii="Times New Roman" w:hAnsi="Times New Roman"/>
          <w:sz w:val="24"/>
          <w:szCs w:val="24"/>
        </w:rPr>
      </w:pPr>
      <w:r w:rsidRPr="008C31A8">
        <w:rPr>
          <w:rFonts w:ascii="Times New Roman" w:hAnsi="Times New Roman"/>
          <w:sz w:val="24"/>
          <w:szCs w:val="24"/>
          <w:u w:val="single"/>
        </w:rPr>
        <w:t>Article</w:t>
      </w:r>
      <w:r w:rsidRPr="0059578F">
        <w:rPr>
          <w:rFonts w:ascii="Times New Roman" w:hAnsi="Times New Roman"/>
          <w:sz w:val="24"/>
          <w:szCs w:val="24"/>
          <w:u w:val="single"/>
        </w:rPr>
        <w:t xml:space="preserve"> </w:t>
      </w:r>
      <w:r>
        <w:rPr>
          <w:rFonts w:ascii="Times New Roman" w:hAnsi="Times New Roman"/>
          <w:sz w:val="24"/>
          <w:szCs w:val="24"/>
          <w:u w:val="single"/>
        </w:rPr>
        <w:t>8</w:t>
      </w:r>
      <w:r w:rsidRPr="008C31A8">
        <w:rPr>
          <w:rFonts w:ascii="Times New Roman" w:hAnsi="Times New Roman"/>
          <w:sz w:val="24"/>
          <w:szCs w:val="24"/>
        </w:rPr>
        <w:t xml:space="preserve"> : </w:t>
      </w:r>
    </w:p>
    <w:p w14:paraId="0847EE34" w14:textId="27B6072A" w:rsidR="00EF2FA9" w:rsidRPr="00BC51EC" w:rsidRDefault="00EF2FA9" w:rsidP="00EF2FA9">
      <w:pPr>
        <w:tabs>
          <w:tab w:val="right" w:pos="1656"/>
          <w:tab w:val="left" w:pos="2127"/>
          <w:tab w:val="left" w:pos="6216"/>
        </w:tabs>
        <w:jc w:val="both"/>
        <w:rPr>
          <w:b/>
          <w:sz w:val="24"/>
          <w:szCs w:val="24"/>
          <w:u w:val="single"/>
        </w:rPr>
      </w:pPr>
      <w:r w:rsidRPr="00BC51EC">
        <w:rPr>
          <w:sz w:val="24"/>
          <w:szCs w:val="24"/>
        </w:rPr>
        <w:t>Le Directeur Général des Services</w:t>
      </w:r>
      <w:r w:rsidRPr="00BC51EC">
        <w:rPr>
          <w:i/>
          <w:sz w:val="24"/>
          <w:szCs w:val="24"/>
        </w:rPr>
        <w:t xml:space="preserve"> (ou la secrétaire de mairie, le Directeur…)</w:t>
      </w:r>
      <w:r w:rsidRPr="00BC51EC">
        <w:rPr>
          <w:sz w:val="24"/>
          <w:szCs w:val="24"/>
        </w:rPr>
        <w:t xml:space="preserve"> est chargé de l’exécution du présent arrêté qui sera notifié à Monsieur </w:t>
      </w:r>
      <w:r w:rsidRPr="00BC51EC">
        <w:rPr>
          <w:i/>
          <w:sz w:val="24"/>
          <w:szCs w:val="24"/>
        </w:rPr>
        <w:t>(ou Madame)</w:t>
      </w:r>
      <w:r w:rsidRPr="00BC51EC">
        <w:rPr>
          <w:sz w:val="24"/>
          <w:szCs w:val="24"/>
        </w:rPr>
        <w:t xml:space="preserve"> ...</w:t>
      </w:r>
    </w:p>
    <w:p w14:paraId="4A89EE12" w14:textId="77777777" w:rsidR="00EF2FA9" w:rsidRPr="008C31A8" w:rsidRDefault="00EF2FA9" w:rsidP="00EF2FA9">
      <w:pPr>
        <w:tabs>
          <w:tab w:val="left" w:pos="284"/>
        </w:tabs>
        <w:jc w:val="both"/>
        <w:rPr>
          <w:sz w:val="24"/>
          <w:szCs w:val="24"/>
        </w:rPr>
      </w:pPr>
    </w:p>
    <w:p w14:paraId="287F16AF" w14:textId="77777777" w:rsidR="00EF2FA9" w:rsidRPr="008C31A8" w:rsidRDefault="00EF2FA9" w:rsidP="00EF2FA9">
      <w:pPr>
        <w:pStyle w:val="Retraitcorpsdetexte2"/>
        <w:tabs>
          <w:tab w:val="left" w:pos="284"/>
        </w:tabs>
        <w:spacing w:after="0" w:line="240" w:lineRule="auto"/>
        <w:ind w:left="0"/>
        <w:jc w:val="both"/>
        <w:rPr>
          <w:b/>
          <w:sz w:val="24"/>
          <w:szCs w:val="24"/>
        </w:rPr>
      </w:pPr>
      <w:r w:rsidRPr="008C31A8">
        <w:rPr>
          <w:b/>
          <w:sz w:val="24"/>
          <w:szCs w:val="24"/>
          <w:u w:val="single"/>
        </w:rPr>
        <w:t xml:space="preserve">Article </w:t>
      </w:r>
      <w:r>
        <w:rPr>
          <w:b/>
          <w:sz w:val="24"/>
          <w:szCs w:val="24"/>
          <w:u w:val="single"/>
        </w:rPr>
        <w:t>9</w:t>
      </w:r>
      <w:r w:rsidRPr="008C31A8">
        <w:rPr>
          <w:b/>
          <w:sz w:val="24"/>
          <w:szCs w:val="24"/>
        </w:rPr>
        <w:t xml:space="preserve"> : </w:t>
      </w:r>
    </w:p>
    <w:p w14:paraId="2E9611DD" w14:textId="77777777" w:rsidR="00EF2FA9" w:rsidRDefault="00EF2FA9" w:rsidP="00EF2FA9">
      <w:pPr>
        <w:tabs>
          <w:tab w:val="left" w:pos="0"/>
        </w:tabs>
        <w:jc w:val="both"/>
        <w:rPr>
          <w:sz w:val="24"/>
          <w:szCs w:val="24"/>
        </w:rPr>
      </w:pPr>
      <w:r w:rsidRPr="00BC51EC">
        <w:rPr>
          <w:sz w:val="24"/>
          <w:szCs w:val="24"/>
        </w:rPr>
        <w:t xml:space="preserve">Le Maire </w:t>
      </w:r>
      <w:r w:rsidRPr="00BC51EC">
        <w:rPr>
          <w:i/>
          <w:sz w:val="24"/>
          <w:szCs w:val="24"/>
        </w:rPr>
        <w:t>(ou le Président)</w:t>
      </w:r>
      <w:r w:rsidRPr="00BC51EC">
        <w:rPr>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14:paraId="4E382067" w14:textId="77777777" w:rsidR="00EF2FA9" w:rsidRPr="00630E03" w:rsidRDefault="00EF2FA9" w:rsidP="00EF2FA9">
      <w:pPr>
        <w:tabs>
          <w:tab w:val="left" w:pos="0"/>
        </w:tabs>
        <w:jc w:val="both"/>
        <w:rPr>
          <w:sz w:val="24"/>
          <w:szCs w:val="24"/>
        </w:rPr>
      </w:pPr>
      <w:r w:rsidRPr="00630E03">
        <w:rPr>
          <w:sz w:val="24"/>
          <w:szCs w:val="24"/>
        </w:rPr>
        <w:t xml:space="preserve">Le Tribunal Administratif peut être saisi au moyen de l’application informatique </w:t>
      </w:r>
      <w:proofErr w:type="spellStart"/>
      <w:r w:rsidRPr="00630E03">
        <w:rPr>
          <w:sz w:val="24"/>
          <w:szCs w:val="24"/>
        </w:rPr>
        <w:t>télérecours</w:t>
      </w:r>
      <w:proofErr w:type="spellEnd"/>
      <w:r w:rsidRPr="00630E03">
        <w:rPr>
          <w:sz w:val="24"/>
          <w:szCs w:val="24"/>
        </w:rPr>
        <w:t xml:space="preserve"> citoyen accessible par le biais du site </w:t>
      </w:r>
      <w:hyperlink r:id="rId8" w:history="1">
        <w:r w:rsidRPr="00630E03">
          <w:rPr>
            <w:rStyle w:val="Lienhypertexte"/>
            <w:sz w:val="24"/>
            <w:szCs w:val="24"/>
          </w:rPr>
          <w:t>www.telerecours.fr</w:t>
        </w:r>
      </w:hyperlink>
      <w:r w:rsidRPr="00630E03">
        <w:rPr>
          <w:sz w:val="24"/>
          <w:szCs w:val="24"/>
        </w:rPr>
        <w:t>.</w:t>
      </w:r>
    </w:p>
    <w:p w14:paraId="392ED80D" w14:textId="77777777" w:rsidR="0059578F" w:rsidRPr="008C31A8" w:rsidRDefault="0059578F" w:rsidP="0059578F">
      <w:pPr>
        <w:tabs>
          <w:tab w:val="left" w:pos="284"/>
          <w:tab w:val="left" w:pos="1276"/>
        </w:tabs>
        <w:jc w:val="both"/>
        <w:rPr>
          <w:b/>
          <w:color w:val="000000" w:themeColor="text1"/>
          <w:sz w:val="24"/>
          <w:szCs w:val="24"/>
          <w:u w:val="single"/>
        </w:rPr>
      </w:pPr>
    </w:p>
    <w:p w14:paraId="55233CB1" w14:textId="77777777" w:rsidR="0059578F" w:rsidRPr="008C31A8" w:rsidRDefault="0059578F" w:rsidP="0059578F">
      <w:pPr>
        <w:tabs>
          <w:tab w:val="left" w:pos="284"/>
          <w:tab w:val="left" w:pos="1276"/>
        </w:tabs>
        <w:jc w:val="both"/>
        <w:rPr>
          <w:b/>
          <w:color w:val="000000" w:themeColor="text1"/>
          <w:sz w:val="24"/>
          <w:szCs w:val="24"/>
        </w:rPr>
      </w:pPr>
      <w:r w:rsidRPr="008C31A8">
        <w:rPr>
          <w:b/>
          <w:color w:val="000000" w:themeColor="text1"/>
          <w:sz w:val="24"/>
          <w:szCs w:val="24"/>
          <w:u w:val="single"/>
        </w:rPr>
        <w:t xml:space="preserve">Article </w:t>
      </w:r>
      <w:r w:rsidR="000C0C4E">
        <w:rPr>
          <w:b/>
          <w:color w:val="000000" w:themeColor="text1"/>
          <w:sz w:val="24"/>
          <w:szCs w:val="24"/>
          <w:u w:val="single"/>
        </w:rPr>
        <w:t>6</w:t>
      </w:r>
      <w:r w:rsidRPr="008C31A8">
        <w:rPr>
          <w:b/>
          <w:i/>
          <w:color w:val="000000" w:themeColor="text1"/>
          <w:sz w:val="24"/>
          <w:szCs w:val="24"/>
        </w:rPr>
        <w:t xml:space="preserve"> </w:t>
      </w:r>
      <w:r w:rsidRPr="008C31A8">
        <w:rPr>
          <w:color w:val="000000" w:themeColor="text1"/>
          <w:sz w:val="24"/>
          <w:szCs w:val="24"/>
        </w:rPr>
        <w:t>:</w:t>
      </w:r>
      <w:r w:rsidRPr="008C31A8">
        <w:rPr>
          <w:b/>
          <w:color w:val="000000" w:themeColor="text1"/>
          <w:sz w:val="24"/>
          <w:szCs w:val="24"/>
        </w:rPr>
        <w:t xml:space="preserve"> </w:t>
      </w:r>
    </w:p>
    <w:p w14:paraId="43DC4790" w14:textId="77777777" w:rsidR="0059578F" w:rsidRDefault="0059578F" w:rsidP="0059578F">
      <w:pPr>
        <w:tabs>
          <w:tab w:val="left" w:pos="284"/>
        </w:tabs>
        <w:jc w:val="both"/>
        <w:rPr>
          <w:color w:val="000000" w:themeColor="text1"/>
          <w:sz w:val="24"/>
          <w:szCs w:val="24"/>
        </w:rPr>
      </w:pPr>
      <w:r w:rsidRPr="008C31A8">
        <w:rPr>
          <w:color w:val="000000" w:themeColor="text1"/>
          <w:sz w:val="24"/>
          <w:szCs w:val="24"/>
        </w:rPr>
        <w:t xml:space="preserve">Ampliation du présent arrêté sera transmise au Président du Centre de Gestion et au </w:t>
      </w:r>
      <w:r w:rsidRPr="008C31A8">
        <w:rPr>
          <w:sz w:val="24"/>
          <w:szCs w:val="24"/>
        </w:rPr>
        <w:t>comptable de la collectivité</w:t>
      </w:r>
      <w:r w:rsidRPr="008C31A8">
        <w:rPr>
          <w:color w:val="000000" w:themeColor="text1"/>
          <w:sz w:val="24"/>
          <w:szCs w:val="24"/>
        </w:rPr>
        <w:t>.</w:t>
      </w:r>
    </w:p>
    <w:p w14:paraId="74B2436A" w14:textId="77777777" w:rsidR="000C0C4E" w:rsidRPr="008C31A8" w:rsidRDefault="000C0C4E" w:rsidP="0059578F">
      <w:pPr>
        <w:tabs>
          <w:tab w:val="left" w:pos="284"/>
        </w:tabs>
        <w:jc w:val="both"/>
        <w:rPr>
          <w:sz w:val="24"/>
          <w:szCs w:val="24"/>
        </w:rPr>
      </w:pPr>
    </w:p>
    <w:p w14:paraId="75D12D1F" w14:textId="77777777" w:rsidR="0059578F" w:rsidRPr="008C31A8" w:rsidRDefault="0059578F" w:rsidP="0059578F">
      <w:pPr>
        <w:ind w:firstLine="708"/>
        <w:rPr>
          <w:sz w:val="24"/>
          <w:szCs w:val="24"/>
        </w:rPr>
      </w:pPr>
      <w:r w:rsidRPr="008C31A8">
        <w:rPr>
          <w:sz w:val="24"/>
          <w:szCs w:val="24"/>
        </w:rPr>
        <w:t>Notifié à l'agent le :</w:t>
      </w:r>
      <w:r w:rsidRPr="008C31A8">
        <w:rPr>
          <w:sz w:val="24"/>
          <w:szCs w:val="24"/>
        </w:rPr>
        <w:tab/>
      </w:r>
      <w:r w:rsidRPr="008C31A8">
        <w:rPr>
          <w:sz w:val="24"/>
          <w:szCs w:val="24"/>
        </w:rPr>
        <w:tab/>
      </w:r>
      <w:r w:rsidRPr="008C31A8">
        <w:rPr>
          <w:sz w:val="24"/>
          <w:szCs w:val="24"/>
        </w:rPr>
        <w:tab/>
      </w:r>
      <w:r w:rsidRPr="008C31A8">
        <w:rPr>
          <w:sz w:val="24"/>
          <w:szCs w:val="24"/>
        </w:rPr>
        <w:tab/>
      </w:r>
      <w:r w:rsidRPr="008C31A8">
        <w:rPr>
          <w:sz w:val="24"/>
          <w:szCs w:val="24"/>
        </w:rPr>
        <w:tab/>
        <w:t>Fait à ..., le ...</w:t>
      </w:r>
    </w:p>
    <w:p w14:paraId="74BCE296" w14:textId="77777777" w:rsidR="005F6250" w:rsidRPr="000C0C4E" w:rsidRDefault="0059578F" w:rsidP="000C0C4E">
      <w:pPr>
        <w:ind w:firstLine="708"/>
        <w:rPr>
          <w:sz w:val="24"/>
          <w:szCs w:val="24"/>
        </w:rPr>
      </w:pPr>
      <w:r w:rsidRPr="008C31A8">
        <w:rPr>
          <w:sz w:val="24"/>
          <w:szCs w:val="24"/>
        </w:rPr>
        <w:t>(</w:t>
      </w:r>
      <w:proofErr w:type="gramStart"/>
      <w:r w:rsidRPr="008C31A8">
        <w:rPr>
          <w:sz w:val="24"/>
          <w:szCs w:val="24"/>
        </w:rPr>
        <w:t>date</w:t>
      </w:r>
      <w:proofErr w:type="gramEnd"/>
      <w:r w:rsidRPr="008C31A8">
        <w:rPr>
          <w:sz w:val="24"/>
          <w:szCs w:val="24"/>
        </w:rPr>
        <w:t xml:space="preserve"> et signature)</w:t>
      </w:r>
      <w:r w:rsidRPr="008C31A8">
        <w:rPr>
          <w:sz w:val="24"/>
          <w:szCs w:val="24"/>
        </w:rPr>
        <w:tab/>
      </w:r>
      <w:r w:rsidRPr="008C31A8">
        <w:rPr>
          <w:sz w:val="24"/>
          <w:szCs w:val="24"/>
        </w:rPr>
        <w:tab/>
      </w:r>
      <w:r w:rsidRPr="008C31A8">
        <w:rPr>
          <w:sz w:val="24"/>
          <w:szCs w:val="24"/>
        </w:rPr>
        <w:tab/>
      </w:r>
      <w:r w:rsidRPr="008C31A8">
        <w:rPr>
          <w:sz w:val="24"/>
          <w:szCs w:val="24"/>
        </w:rPr>
        <w:tab/>
      </w:r>
      <w:r w:rsidRPr="008C31A8">
        <w:rPr>
          <w:sz w:val="24"/>
          <w:szCs w:val="24"/>
        </w:rPr>
        <w:tab/>
        <w:t>Le Maire</w:t>
      </w:r>
      <w:r w:rsidR="000C0C4E">
        <w:rPr>
          <w:sz w:val="24"/>
          <w:szCs w:val="24"/>
        </w:rPr>
        <w:t xml:space="preserve"> (</w:t>
      </w:r>
      <w:r w:rsidR="000C0C4E" w:rsidRPr="000C0C4E">
        <w:rPr>
          <w:i/>
          <w:sz w:val="24"/>
          <w:szCs w:val="24"/>
        </w:rPr>
        <w:t>Le Président</w:t>
      </w:r>
      <w:r w:rsidR="000C0C4E">
        <w:rPr>
          <w:sz w:val="24"/>
          <w:szCs w:val="24"/>
        </w:rPr>
        <w:t>)</w:t>
      </w:r>
      <w:r w:rsidRPr="008C31A8">
        <w:rPr>
          <w:sz w:val="24"/>
          <w:szCs w:val="24"/>
        </w:rPr>
        <w:t>,</w:t>
      </w:r>
    </w:p>
    <w:sectPr w:rsidR="005F6250" w:rsidRPr="000C0C4E" w:rsidSect="008F5C68">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E9B4A" w14:textId="77777777" w:rsidR="000B3AF2" w:rsidRDefault="000B3AF2" w:rsidP="000B3AF2">
      <w:r>
        <w:separator/>
      </w:r>
    </w:p>
  </w:endnote>
  <w:endnote w:type="continuationSeparator" w:id="0">
    <w:p w14:paraId="41C9E1FB" w14:textId="77777777" w:rsidR="000B3AF2" w:rsidRDefault="000B3AF2" w:rsidP="000B3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82230" w14:textId="0B5251CA" w:rsidR="00921777" w:rsidRDefault="00921777" w:rsidP="00921777">
    <w:pPr>
      <w:pStyle w:val="Pieddepage"/>
      <w:jc w:val="center"/>
    </w:pPr>
    <w:r>
      <w:t xml:space="preserve">Pôle juridique et carrières CDG60 – </w:t>
    </w:r>
    <w:r w:rsidR="0022198D">
      <w:t>Ma</w:t>
    </w:r>
    <w:r w:rsidR="007627AE">
      <w:t>i</w:t>
    </w:r>
    <w:r w:rsidR="0022198D">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D9D17" w14:textId="77777777" w:rsidR="000B3AF2" w:rsidRDefault="000B3AF2" w:rsidP="000B3AF2">
      <w:r>
        <w:separator/>
      </w:r>
    </w:p>
  </w:footnote>
  <w:footnote w:type="continuationSeparator" w:id="0">
    <w:p w14:paraId="3824EA42" w14:textId="77777777" w:rsidR="000B3AF2" w:rsidRDefault="000B3AF2" w:rsidP="000B3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C949D" w14:textId="77777777" w:rsidR="008951A3" w:rsidRDefault="009D32CA">
    <w:pPr>
      <w:pStyle w:val="En-tte"/>
    </w:pPr>
  </w:p>
  <w:p w14:paraId="70EDFD9C" w14:textId="77777777" w:rsidR="008951A3" w:rsidRDefault="0059578F">
    <w:pPr>
      <w:pStyle w:val="En-tte"/>
    </w:pPr>
    <w:r>
      <w:t>Logo de la collectivité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8006D5"/>
    <w:multiLevelType w:val="hybridMultilevel"/>
    <w:tmpl w:val="B8DE982A"/>
    <w:lvl w:ilvl="0" w:tplc="EEEEB2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E600CF6"/>
    <w:multiLevelType w:val="hybridMultilevel"/>
    <w:tmpl w:val="5F50FCE4"/>
    <w:lvl w:ilvl="0" w:tplc="1798A39E">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88776964">
    <w:abstractNumId w:val="1"/>
  </w:num>
  <w:num w:numId="2" w16cid:durableId="1349866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578F"/>
    <w:rsid w:val="00034BBA"/>
    <w:rsid w:val="000B3AF2"/>
    <w:rsid w:val="000C0C4E"/>
    <w:rsid w:val="000E76FA"/>
    <w:rsid w:val="0022198D"/>
    <w:rsid w:val="00226075"/>
    <w:rsid w:val="002E4026"/>
    <w:rsid w:val="003D298C"/>
    <w:rsid w:val="0059578F"/>
    <w:rsid w:val="005F6250"/>
    <w:rsid w:val="0071550B"/>
    <w:rsid w:val="0074130F"/>
    <w:rsid w:val="007627AE"/>
    <w:rsid w:val="00763EA7"/>
    <w:rsid w:val="008C2B47"/>
    <w:rsid w:val="00921777"/>
    <w:rsid w:val="009D32CA"/>
    <w:rsid w:val="00A07B87"/>
    <w:rsid w:val="00B44729"/>
    <w:rsid w:val="00B746D0"/>
    <w:rsid w:val="00B926DD"/>
    <w:rsid w:val="00CA6637"/>
    <w:rsid w:val="00D17142"/>
    <w:rsid w:val="00E066A6"/>
    <w:rsid w:val="00E337F4"/>
    <w:rsid w:val="00EF2FA9"/>
    <w:rsid w:val="00F668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5BA2A"/>
  <w15:docId w15:val="{0A94FBA3-A572-4CEA-AEA9-690FBC3F1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78F"/>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9578F"/>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59578F"/>
  </w:style>
  <w:style w:type="paragraph" w:styleId="Retraitcorpsdetexte2">
    <w:name w:val="Body Text Indent 2"/>
    <w:basedOn w:val="Normal"/>
    <w:link w:val="Retraitcorpsdetexte2Car"/>
    <w:uiPriority w:val="99"/>
    <w:unhideWhenUsed/>
    <w:rsid w:val="0059578F"/>
    <w:pPr>
      <w:spacing w:after="120" w:line="480" w:lineRule="auto"/>
      <w:ind w:left="283"/>
    </w:pPr>
  </w:style>
  <w:style w:type="character" w:customStyle="1" w:styleId="Retraitcorpsdetexte2Car">
    <w:name w:val="Retrait corps de texte 2 Car"/>
    <w:basedOn w:val="Policepardfaut"/>
    <w:link w:val="Retraitcorpsdetexte2"/>
    <w:uiPriority w:val="99"/>
    <w:rsid w:val="0059578F"/>
    <w:rPr>
      <w:rFonts w:ascii="Times New Roman" w:eastAsia="Times New Roman" w:hAnsi="Times New Roman" w:cs="Times New Roman"/>
      <w:sz w:val="20"/>
      <w:szCs w:val="20"/>
      <w:lang w:eastAsia="fr-FR"/>
    </w:rPr>
  </w:style>
  <w:style w:type="character" w:styleId="lev">
    <w:name w:val="Strong"/>
    <w:basedOn w:val="Policepardfaut"/>
    <w:uiPriority w:val="22"/>
    <w:qFormat/>
    <w:rsid w:val="0059578F"/>
    <w:rPr>
      <w:b/>
      <w:bCs/>
    </w:rPr>
  </w:style>
  <w:style w:type="paragraph" w:customStyle="1" w:styleId="articlen">
    <w:name w:val="article : n°"/>
    <w:basedOn w:val="Normal"/>
    <w:rsid w:val="0059578F"/>
    <w:pPr>
      <w:autoSpaceDE w:val="0"/>
      <w:autoSpaceDN w:val="0"/>
      <w:spacing w:before="100"/>
      <w:jc w:val="both"/>
    </w:pPr>
    <w:rPr>
      <w:rFonts w:ascii="Arial" w:eastAsia="SimSun" w:hAnsi="Arial"/>
      <w:b/>
      <w:bCs/>
      <w:lang w:eastAsia="zh-CN"/>
    </w:rPr>
  </w:style>
  <w:style w:type="paragraph" w:styleId="Paragraphedeliste">
    <w:name w:val="List Paragraph"/>
    <w:basedOn w:val="Normal"/>
    <w:uiPriority w:val="34"/>
    <w:qFormat/>
    <w:rsid w:val="00E337F4"/>
    <w:pPr>
      <w:ind w:left="720"/>
      <w:contextualSpacing/>
    </w:pPr>
  </w:style>
  <w:style w:type="paragraph" w:styleId="Pieddepage">
    <w:name w:val="footer"/>
    <w:basedOn w:val="Normal"/>
    <w:link w:val="PieddepageCar"/>
    <w:uiPriority w:val="99"/>
    <w:unhideWhenUsed/>
    <w:rsid w:val="00921777"/>
    <w:pPr>
      <w:tabs>
        <w:tab w:val="center" w:pos="4536"/>
        <w:tab w:val="right" w:pos="9072"/>
      </w:tabs>
    </w:pPr>
  </w:style>
  <w:style w:type="character" w:customStyle="1" w:styleId="PieddepageCar">
    <w:name w:val="Pied de page Car"/>
    <w:basedOn w:val="Policepardfaut"/>
    <w:link w:val="Pieddepage"/>
    <w:uiPriority w:val="99"/>
    <w:rsid w:val="00921777"/>
    <w:rPr>
      <w:rFonts w:ascii="Times New Roman" w:eastAsia="Times New Roman" w:hAnsi="Times New Roman" w:cs="Times New Roman"/>
      <w:sz w:val="20"/>
      <w:szCs w:val="20"/>
      <w:lang w:eastAsia="fr-FR"/>
    </w:rPr>
  </w:style>
  <w:style w:type="table" w:styleId="Grilledutableau">
    <w:name w:val="Table Grid"/>
    <w:basedOn w:val="TableauNormal"/>
    <w:uiPriority w:val="59"/>
    <w:rsid w:val="002260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226075"/>
    <w:rPr>
      <w:color w:val="0000FF" w:themeColor="hyperlink"/>
      <w:u w:val="single"/>
    </w:rPr>
  </w:style>
  <w:style w:type="character" w:styleId="Mentionnonrsolue">
    <w:name w:val="Unresolved Mention"/>
    <w:basedOn w:val="Policepardfaut"/>
    <w:uiPriority w:val="99"/>
    <w:semiHidden/>
    <w:unhideWhenUsed/>
    <w:rsid w:val="00CA66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lerecours.fr" TargetMode="External"/><Relationship Id="rId3" Type="http://schemas.openxmlformats.org/officeDocument/2006/relationships/settings" Target="settings.xml"/><Relationship Id="rId7" Type="http://schemas.openxmlformats.org/officeDocument/2006/relationships/hyperlink" Target="https://www.legifrance.gouv.fr/ceta/id/CETATEXT000044359290?init=true&amp;page=1&amp;query=448779&amp;searchField=ALL&amp;tab_selection=al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4</Pages>
  <Words>1417</Words>
  <Characters>7797</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 32</dc:creator>
  <cp:keywords/>
  <dc:description/>
  <cp:lastModifiedBy>DOE Julien</cp:lastModifiedBy>
  <cp:revision>15</cp:revision>
  <dcterms:created xsi:type="dcterms:W3CDTF">2013-10-24T13:35:00Z</dcterms:created>
  <dcterms:modified xsi:type="dcterms:W3CDTF">2022-05-23T12:04:00Z</dcterms:modified>
</cp:coreProperties>
</file>