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06FE" w14:textId="7CF00740" w:rsidR="00096CC4" w:rsidRDefault="00767DEF" w:rsidP="00096CC4">
      <w:pPr>
        <w:jc w:val="center"/>
        <w:rPr>
          <w:b/>
          <w:sz w:val="24"/>
        </w:rPr>
      </w:pPr>
      <w:r w:rsidRPr="00767DEF">
        <w:rPr>
          <w:b/>
          <w:bCs/>
          <w:sz w:val="24"/>
          <w:szCs w:val="24"/>
        </w:rPr>
        <w:t>ARRÊTÉ</w:t>
      </w:r>
      <w:r w:rsidR="00096CC4" w:rsidRPr="00767DEF">
        <w:rPr>
          <w:b/>
          <w:bCs/>
          <w:sz w:val="24"/>
        </w:rPr>
        <w:t xml:space="preserve"> </w:t>
      </w:r>
      <w:r w:rsidR="00096CC4">
        <w:rPr>
          <w:b/>
          <w:sz w:val="24"/>
        </w:rPr>
        <w:t>PORTANT AVANCEMENT AU GRADE DE …</w:t>
      </w:r>
    </w:p>
    <w:p w14:paraId="2078059C" w14:textId="77777777" w:rsidR="00A31E13" w:rsidRPr="00096CC4" w:rsidRDefault="00096CC4" w:rsidP="00096CC4">
      <w:pPr>
        <w:jc w:val="center"/>
        <w:rPr>
          <w:b/>
          <w:sz w:val="24"/>
        </w:rPr>
      </w:pPr>
      <w:r>
        <w:rPr>
          <w:b/>
          <w:sz w:val="24"/>
        </w:rPr>
        <w:t>de</w:t>
      </w:r>
      <w:r w:rsidR="00A31E13">
        <w:rPr>
          <w:b/>
          <w:sz w:val="24"/>
          <w:szCs w:val="24"/>
        </w:rPr>
        <w:t xml:space="preserve"> </w:t>
      </w:r>
      <w:r w:rsidR="00A31E13" w:rsidRPr="00BC51EC">
        <w:rPr>
          <w:b/>
          <w:sz w:val="24"/>
          <w:szCs w:val="24"/>
        </w:rPr>
        <w:t xml:space="preserve">Monsieur </w:t>
      </w:r>
      <w:r w:rsidR="00A31E13" w:rsidRPr="00BC51EC">
        <w:rPr>
          <w:b/>
          <w:i/>
          <w:sz w:val="24"/>
          <w:szCs w:val="24"/>
        </w:rPr>
        <w:t>(ou Madame)</w:t>
      </w:r>
      <w:r w:rsidR="00A31E13" w:rsidRPr="00BC51EC">
        <w:rPr>
          <w:b/>
          <w:sz w:val="24"/>
          <w:szCs w:val="24"/>
        </w:rPr>
        <w:t xml:space="preserve"> …</w:t>
      </w:r>
    </w:p>
    <w:p w14:paraId="377BE227" w14:textId="77777777" w:rsidR="00A31E13" w:rsidRDefault="00A31E13" w:rsidP="00A31E13">
      <w:pPr>
        <w:tabs>
          <w:tab w:val="left" w:pos="284"/>
          <w:tab w:val="left" w:pos="2552"/>
        </w:tabs>
        <w:jc w:val="center"/>
        <w:rPr>
          <w:b/>
          <w:i/>
          <w:iCs/>
          <w:sz w:val="24"/>
          <w:szCs w:val="24"/>
        </w:rPr>
      </w:pPr>
    </w:p>
    <w:p w14:paraId="269FB9A7" w14:textId="6EA56966" w:rsidR="00A31E13" w:rsidRPr="00BC51EC" w:rsidRDefault="00A31E13" w:rsidP="00A31E13">
      <w:pPr>
        <w:tabs>
          <w:tab w:val="left" w:pos="284"/>
          <w:tab w:val="left" w:pos="2552"/>
        </w:tabs>
        <w:jc w:val="center"/>
        <w:rPr>
          <w:rStyle w:val="lev"/>
          <w:sz w:val="24"/>
          <w:szCs w:val="24"/>
        </w:rPr>
      </w:pPr>
      <w:r w:rsidRPr="00BC51EC">
        <w:rPr>
          <w:b/>
          <w:i/>
          <w:iCs/>
          <w:sz w:val="24"/>
          <w:szCs w:val="24"/>
        </w:rPr>
        <w:t>Les mentions en italique constituent des commentaires destinés à faciliter la rédaction de l’arrêté. Ils doivent être supprimés de l’arrêté définitif.</w:t>
      </w:r>
    </w:p>
    <w:p w14:paraId="58A1FA15" w14:textId="77777777" w:rsidR="00A31E13" w:rsidRPr="00BC51EC" w:rsidRDefault="00A31E13" w:rsidP="00A31E13">
      <w:pPr>
        <w:tabs>
          <w:tab w:val="left" w:pos="0"/>
          <w:tab w:val="left" w:pos="2268"/>
          <w:tab w:val="left" w:pos="2552"/>
        </w:tabs>
        <w:jc w:val="both"/>
        <w:rPr>
          <w:sz w:val="24"/>
          <w:szCs w:val="24"/>
        </w:rPr>
      </w:pPr>
    </w:p>
    <w:p w14:paraId="5903DD3B" w14:textId="77777777" w:rsidR="00A31E13" w:rsidRPr="00BC51EC" w:rsidRDefault="00A31E13" w:rsidP="00A31E13">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044B05F7" w14:textId="77777777" w:rsidR="00A31E13" w:rsidRPr="00C3378A" w:rsidRDefault="00A31E13" w:rsidP="00A31E13">
      <w:pPr>
        <w:pStyle w:val="VuConsidrant"/>
        <w:spacing w:after="0"/>
        <w:rPr>
          <w:rFonts w:ascii="Times New Roman" w:hAnsi="Times New Roman" w:cs="Times New Roman"/>
          <w:sz w:val="24"/>
          <w:szCs w:val="24"/>
        </w:rPr>
      </w:pPr>
    </w:p>
    <w:p w14:paraId="30A5AE86" w14:textId="5A90D32D" w:rsidR="00625D4E" w:rsidRDefault="00625D4E" w:rsidP="00625D4E">
      <w:pPr>
        <w:jc w:val="both"/>
        <w:rPr>
          <w:rFonts w:eastAsia="Calibri"/>
          <w:sz w:val="22"/>
          <w:szCs w:val="22"/>
          <w:lang w:eastAsia="en-US"/>
        </w:rPr>
      </w:pPr>
      <w:r w:rsidRPr="00625D4E">
        <w:rPr>
          <w:rFonts w:eastAsia="Calibri"/>
          <w:sz w:val="22"/>
          <w:szCs w:val="22"/>
          <w:lang w:eastAsia="en-US"/>
        </w:rPr>
        <w:t>Vu le Code Général de la Fonction Publique notamment ses articles</w:t>
      </w:r>
      <w:r w:rsidR="00825CD4">
        <w:rPr>
          <w:rFonts w:eastAsia="Calibri"/>
          <w:sz w:val="22"/>
          <w:szCs w:val="22"/>
          <w:lang w:eastAsia="en-US"/>
        </w:rPr>
        <w:t xml:space="preserve"> L.522-4</w:t>
      </w:r>
      <w:r w:rsidR="00C83857">
        <w:rPr>
          <w:rFonts w:eastAsia="Calibri"/>
          <w:sz w:val="22"/>
          <w:szCs w:val="22"/>
          <w:lang w:eastAsia="en-US"/>
        </w:rPr>
        <w:t xml:space="preserve"> et</w:t>
      </w:r>
      <w:r w:rsidRPr="00625D4E">
        <w:rPr>
          <w:rFonts w:eastAsia="Calibri"/>
          <w:sz w:val="22"/>
          <w:szCs w:val="22"/>
          <w:lang w:eastAsia="en-US"/>
        </w:rPr>
        <w:t xml:space="preserve"> L.522-23 à L.522-31 ;</w:t>
      </w:r>
    </w:p>
    <w:p w14:paraId="26705BD2" w14:textId="77777777" w:rsidR="00625D4E" w:rsidRPr="00625D4E" w:rsidRDefault="00625D4E" w:rsidP="00625D4E">
      <w:pPr>
        <w:jc w:val="both"/>
        <w:rPr>
          <w:rFonts w:eastAsia="Calibri"/>
          <w:sz w:val="22"/>
          <w:szCs w:val="22"/>
          <w:lang w:eastAsia="en-US"/>
        </w:rPr>
      </w:pPr>
    </w:p>
    <w:p w14:paraId="52000969" w14:textId="77777777" w:rsidR="00C3378A" w:rsidRPr="00B058F5" w:rsidRDefault="00805A2F" w:rsidP="00805A2F">
      <w:pPr>
        <w:spacing w:before="40" w:after="40"/>
        <w:jc w:val="center"/>
        <w:rPr>
          <w:sz w:val="24"/>
          <w:szCs w:val="24"/>
        </w:rPr>
      </w:pPr>
      <w:r w:rsidRPr="00B058F5">
        <w:rPr>
          <w:sz w:val="24"/>
          <w:szCs w:val="24"/>
        </w:rPr>
        <w:t>***</w:t>
      </w:r>
    </w:p>
    <w:p w14:paraId="6675D536" w14:textId="77777777" w:rsidR="00805A2F" w:rsidRPr="00B058F5" w:rsidRDefault="00805A2F" w:rsidP="00C3378A">
      <w:pPr>
        <w:spacing w:before="40" w:after="40"/>
        <w:jc w:val="both"/>
        <w:rPr>
          <w:i/>
          <w:sz w:val="24"/>
          <w:szCs w:val="24"/>
          <w:u w:val="single"/>
        </w:rPr>
      </w:pPr>
      <w:r w:rsidRPr="00B058F5">
        <w:rPr>
          <w:i/>
          <w:sz w:val="24"/>
          <w:szCs w:val="24"/>
          <w:u w:val="single"/>
        </w:rPr>
        <w:t>Selon la situation de l’agent</w:t>
      </w:r>
      <w:r w:rsidRPr="00B058F5">
        <w:rPr>
          <w:i/>
          <w:sz w:val="24"/>
          <w:szCs w:val="24"/>
        </w:rPr>
        <w:t> :</w:t>
      </w:r>
    </w:p>
    <w:p w14:paraId="5181712D" w14:textId="77777777" w:rsidR="00805A2F" w:rsidRPr="00805A2F" w:rsidRDefault="00805A2F" w:rsidP="00805A2F">
      <w:pPr>
        <w:spacing w:before="40" w:after="40"/>
        <w:jc w:val="both"/>
        <w:rPr>
          <w:i/>
          <w:sz w:val="24"/>
          <w:szCs w:val="24"/>
        </w:rPr>
      </w:pPr>
      <w:r w:rsidRPr="00805A2F">
        <w:rPr>
          <w:b/>
          <w:i/>
          <w:sz w:val="24"/>
          <w:szCs w:val="24"/>
        </w:rPr>
        <w:t>(Si agent à temps non complet)</w:t>
      </w:r>
      <w:r w:rsidRPr="00805A2F">
        <w:rPr>
          <w:i/>
          <w:sz w:val="24"/>
          <w:szCs w:val="24"/>
        </w:rPr>
        <w:t xml:space="preserve"> Vu le décret n° 91-298 du 20 mars 1991 portant dispositions statutaires applicables aux fonctionnaires territoriaux nommés dans des emplois permanents à temps non complet ;</w:t>
      </w:r>
    </w:p>
    <w:p w14:paraId="6DDFAF26" w14:textId="77777777" w:rsidR="00805A2F" w:rsidRPr="00805A2F" w:rsidRDefault="00805A2F" w:rsidP="00805A2F">
      <w:pPr>
        <w:spacing w:before="40" w:after="40"/>
        <w:jc w:val="both"/>
        <w:rPr>
          <w:sz w:val="24"/>
          <w:szCs w:val="24"/>
        </w:rPr>
      </w:pPr>
    </w:p>
    <w:p w14:paraId="394F42E9" w14:textId="77777777" w:rsidR="00805A2F" w:rsidRPr="00805A2F" w:rsidRDefault="00805A2F" w:rsidP="00805A2F">
      <w:pPr>
        <w:spacing w:before="40" w:after="40"/>
        <w:jc w:val="both"/>
        <w:rPr>
          <w:i/>
          <w:sz w:val="24"/>
          <w:szCs w:val="24"/>
        </w:rPr>
      </w:pPr>
      <w:r w:rsidRPr="00805A2F">
        <w:rPr>
          <w:b/>
          <w:i/>
          <w:sz w:val="24"/>
          <w:szCs w:val="24"/>
        </w:rPr>
        <w:t>(Pour la catégorie A)</w:t>
      </w:r>
      <w:r w:rsidRPr="00805A2F">
        <w:rPr>
          <w:i/>
          <w:sz w:val="24"/>
          <w:szCs w:val="24"/>
        </w:rPr>
        <w:t xml:space="preserve"> Vu le décret n° 2006-1695 du 22 décembre 2006</w:t>
      </w:r>
      <w:r w:rsidR="00B058F5">
        <w:rPr>
          <w:i/>
          <w:sz w:val="24"/>
          <w:szCs w:val="24"/>
        </w:rPr>
        <w:t xml:space="preserve"> </w:t>
      </w:r>
      <w:r w:rsidRPr="00805A2F">
        <w:rPr>
          <w:i/>
          <w:sz w:val="24"/>
          <w:szCs w:val="24"/>
        </w:rPr>
        <w:t>fixant les dispositions statutaires communes applicables aux cadres d’emplois des fonctionnaires de la catégorie A de la fonction publique territoriale ;</w:t>
      </w:r>
    </w:p>
    <w:p w14:paraId="30C6B319" w14:textId="77777777" w:rsidR="00805A2F" w:rsidRPr="00805A2F" w:rsidRDefault="00805A2F" w:rsidP="00805A2F">
      <w:pPr>
        <w:spacing w:before="40" w:after="40"/>
        <w:jc w:val="both"/>
        <w:rPr>
          <w:i/>
          <w:sz w:val="24"/>
          <w:szCs w:val="24"/>
        </w:rPr>
      </w:pPr>
    </w:p>
    <w:p w14:paraId="51D18060" w14:textId="77777777" w:rsidR="00805A2F" w:rsidRPr="00805A2F" w:rsidRDefault="00805A2F" w:rsidP="00805A2F">
      <w:pPr>
        <w:spacing w:before="40" w:after="40"/>
        <w:jc w:val="both"/>
        <w:rPr>
          <w:i/>
          <w:sz w:val="24"/>
          <w:szCs w:val="24"/>
        </w:rPr>
      </w:pPr>
      <w:r w:rsidRPr="00805A2F">
        <w:rPr>
          <w:i/>
          <w:sz w:val="24"/>
          <w:szCs w:val="24"/>
        </w:rPr>
        <w:t>(</w:t>
      </w:r>
      <w:r w:rsidRPr="00805A2F">
        <w:rPr>
          <w:b/>
          <w:i/>
          <w:sz w:val="24"/>
          <w:szCs w:val="24"/>
        </w:rPr>
        <w:t>Pour la catégorie B – cadres d’emplois relevant du NES)</w:t>
      </w:r>
      <w:r w:rsidRPr="00805A2F">
        <w:rPr>
          <w:i/>
          <w:sz w:val="24"/>
          <w:szCs w:val="24"/>
        </w:rPr>
        <w:t xml:space="preserve"> </w:t>
      </w:r>
    </w:p>
    <w:p w14:paraId="6D36C8DA" w14:textId="77777777" w:rsidR="00805A2F" w:rsidRPr="00805A2F" w:rsidRDefault="00805A2F" w:rsidP="00805A2F">
      <w:pPr>
        <w:spacing w:before="40" w:after="40"/>
        <w:jc w:val="both"/>
        <w:rPr>
          <w:i/>
          <w:sz w:val="24"/>
          <w:szCs w:val="24"/>
        </w:rPr>
      </w:pPr>
      <w:r w:rsidRPr="00805A2F">
        <w:rPr>
          <w:i/>
          <w:sz w:val="24"/>
          <w:szCs w:val="24"/>
        </w:rPr>
        <w:t>Vu le décret n° 2010-329 du 22 mars 2010 portant dispositions statutaires communes à divers cadres d’emplois de fonctionnaires de la catégorie B de la fonction publique territoriale,</w:t>
      </w:r>
    </w:p>
    <w:p w14:paraId="69C43533" w14:textId="77777777" w:rsidR="00805A2F" w:rsidRDefault="00805A2F" w:rsidP="00805A2F">
      <w:pPr>
        <w:spacing w:before="40" w:after="40"/>
        <w:jc w:val="both"/>
        <w:rPr>
          <w:i/>
          <w:sz w:val="24"/>
          <w:szCs w:val="24"/>
        </w:rPr>
      </w:pPr>
      <w:r w:rsidRPr="00805A2F">
        <w:rPr>
          <w:i/>
          <w:sz w:val="24"/>
          <w:szCs w:val="24"/>
        </w:rPr>
        <w:t>Vu le décret n° 2010-330 du 22 mars 2010</w:t>
      </w:r>
      <w:r w:rsidR="00B058F5">
        <w:rPr>
          <w:i/>
          <w:sz w:val="24"/>
          <w:szCs w:val="24"/>
        </w:rPr>
        <w:t xml:space="preserve"> </w:t>
      </w:r>
      <w:r w:rsidRPr="00805A2F">
        <w:rPr>
          <w:i/>
          <w:sz w:val="24"/>
          <w:szCs w:val="24"/>
        </w:rPr>
        <w:t>fixant l’échelonnement indiciaire applicable aux membres des cadres d’emplois régis par le décret n° 2010-329 du 22 mars 2010 portant dispositions statutaires communes à plusieurs cadres d’emplois de fonctionnaires de la catégorie B de la fonction publique territoriale,</w:t>
      </w:r>
    </w:p>
    <w:p w14:paraId="2739D5D9" w14:textId="77777777" w:rsidR="0038036C" w:rsidRPr="00565CFB" w:rsidRDefault="0038036C" w:rsidP="0038036C">
      <w:pPr>
        <w:jc w:val="both"/>
        <w:rPr>
          <w:b/>
          <w:i/>
          <w:sz w:val="24"/>
          <w:szCs w:val="24"/>
        </w:rPr>
      </w:pPr>
      <w:r w:rsidRPr="00565CFB">
        <w:rPr>
          <w:b/>
          <w:i/>
          <w:sz w:val="24"/>
          <w:szCs w:val="24"/>
        </w:rPr>
        <w:t>Ou pour les autres grades :</w:t>
      </w:r>
    </w:p>
    <w:p w14:paraId="70CDA405" w14:textId="77777777" w:rsidR="0038036C" w:rsidRPr="0038036C" w:rsidRDefault="0038036C" w:rsidP="0038036C">
      <w:pPr>
        <w:jc w:val="both"/>
        <w:rPr>
          <w:i/>
          <w:sz w:val="24"/>
          <w:szCs w:val="24"/>
        </w:rPr>
      </w:pPr>
      <w:r w:rsidRPr="0038036C">
        <w:rPr>
          <w:i/>
          <w:sz w:val="24"/>
          <w:szCs w:val="24"/>
        </w:rPr>
        <w:t>Vu le décret n° 2002-870 du 3 mai 2002 fixant les dispositions statutaires communes applicables aux cadres d’emplois des fonctionnaires de catégorie B</w:t>
      </w:r>
      <w:r w:rsidRPr="0038036C">
        <w:rPr>
          <w:b/>
          <w:i/>
          <w:sz w:val="24"/>
          <w:szCs w:val="24"/>
        </w:rPr>
        <w:t xml:space="preserve"> </w:t>
      </w:r>
      <w:r w:rsidRPr="0038036C">
        <w:rPr>
          <w:i/>
          <w:sz w:val="24"/>
          <w:szCs w:val="24"/>
        </w:rPr>
        <w:t>de la fonction publique territoriale ;</w:t>
      </w:r>
    </w:p>
    <w:p w14:paraId="1C1A4AE1" w14:textId="77777777" w:rsidR="00805A2F" w:rsidRPr="00805A2F" w:rsidRDefault="00805A2F" w:rsidP="00805A2F">
      <w:pPr>
        <w:spacing w:before="40" w:after="40"/>
        <w:jc w:val="both"/>
        <w:rPr>
          <w:i/>
          <w:sz w:val="24"/>
          <w:szCs w:val="24"/>
        </w:rPr>
      </w:pPr>
    </w:p>
    <w:p w14:paraId="37B76557" w14:textId="77777777" w:rsidR="00805A2F" w:rsidRPr="00805A2F" w:rsidRDefault="00805A2F" w:rsidP="00805A2F">
      <w:pPr>
        <w:spacing w:before="40" w:after="40"/>
        <w:jc w:val="both"/>
        <w:rPr>
          <w:b/>
          <w:i/>
          <w:sz w:val="24"/>
          <w:szCs w:val="24"/>
        </w:rPr>
      </w:pPr>
      <w:r w:rsidRPr="00805A2F">
        <w:rPr>
          <w:b/>
          <w:i/>
          <w:sz w:val="24"/>
          <w:szCs w:val="24"/>
        </w:rPr>
        <w:t xml:space="preserve">(Pour la catégorie C) </w:t>
      </w:r>
    </w:p>
    <w:p w14:paraId="11B79F03" w14:textId="77777777" w:rsidR="00805A2F" w:rsidRPr="00805A2F" w:rsidRDefault="00805A2F" w:rsidP="00805A2F">
      <w:pPr>
        <w:spacing w:before="40" w:after="40"/>
        <w:jc w:val="both"/>
        <w:rPr>
          <w:i/>
          <w:sz w:val="24"/>
          <w:szCs w:val="24"/>
        </w:rPr>
      </w:pPr>
      <w:r w:rsidRPr="00805A2F">
        <w:rPr>
          <w:i/>
          <w:sz w:val="24"/>
          <w:szCs w:val="24"/>
        </w:rPr>
        <w:t>Vu le décret n° 2016-596 du 12 mai 2016</w:t>
      </w:r>
      <w:r w:rsidR="00B058F5">
        <w:rPr>
          <w:i/>
          <w:sz w:val="24"/>
          <w:szCs w:val="24"/>
        </w:rPr>
        <w:t xml:space="preserve"> </w:t>
      </w:r>
      <w:r w:rsidRPr="00805A2F">
        <w:rPr>
          <w:i/>
          <w:sz w:val="24"/>
          <w:szCs w:val="24"/>
        </w:rPr>
        <w:t>relatif à l’organisation des carrières des fonctionnaires de catégorie C de la fonction publique territoriale ;</w:t>
      </w:r>
    </w:p>
    <w:p w14:paraId="4C5BF8DA" w14:textId="77777777" w:rsidR="00805A2F" w:rsidRPr="00805A2F" w:rsidRDefault="00805A2F" w:rsidP="00805A2F">
      <w:pPr>
        <w:spacing w:before="40" w:after="40"/>
        <w:jc w:val="both"/>
        <w:rPr>
          <w:i/>
          <w:sz w:val="24"/>
          <w:szCs w:val="24"/>
        </w:rPr>
      </w:pPr>
      <w:r w:rsidRPr="00805A2F">
        <w:rPr>
          <w:i/>
          <w:sz w:val="24"/>
          <w:szCs w:val="24"/>
        </w:rPr>
        <w:t>(Vu le décret n° 2016-604 du 12 mai 2016 fixant les différentes échelles de rémunération pour les fonctionnaires de catégorie C de la fonction publique territoriale ;</w:t>
      </w:r>
    </w:p>
    <w:p w14:paraId="7F6696F6" w14:textId="77777777" w:rsidR="00805A2F" w:rsidRDefault="00805A2F" w:rsidP="00C3378A">
      <w:pPr>
        <w:spacing w:before="40" w:after="40"/>
        <w:jc w:val="both"/>
        <w:rPr>
          <w:sz w:val="24"/>
          <w:szCs w:val="24"/>
        </w:rPr>
      </w:pPr>
    </w:p>
    <w:p w14:paraId="1DBA5E6B" w14:textId="77777777" w:rsidR="00805A2F" w:rsidRPr="00625D4E" w:rsidRDefault="00805A2F" w:rsidP="0038036C">
      <w:pPr>
        <w:spacing w:before="40" w:after="40"/>
        <w:jc w:val="center"/>
        <w:rPr>
          <w:sz w:val="24"/>
          <w:szCs w:val="24"/>
        </w:rPr>
      </w:pPr>
      <w:r w:rsidRPr="00625D4E">
        <w:rPr>
          <w:sz w:val="24"/>
          <w:szCs w:val="24"/>
        </w:rPr>
        <w:t>***</w:t>
      </w:r>
    </w:p>
    <w:p w14:paraId="11C4FCE0" w14:textId="77777777" w:rsidR="00C3378A" w:rsidRDefault="00C3378A" w:rsidP="00C3378A">
      <w:pPr>
        <w:jc w:val="both"/>
        <w:rPr>
          <w:sz w:val="24"/>
          <w:szCs w:val="24"/>
        </w:rPr>
      </w:pPr>
      <w:r w:rsidRPr="00C3378A">
        <w:rPr>
          <w:sz w:val="24"/>
          <w:szCs w:val="24"/>
        </w:rPr>
        <w:t xml:space="preserve">Vu le décret n° </w:t>
      </w:r>
      <w:r>
        <w:rPr>
          <w:sz w:val="24"/>
          <w:szCs w:val="24"/>
        </w:rPr>
        <w:t>…</w:t>
      </w:r>
      <w:r w:rsidRPr="00C3378A">
        <w:rPr>
          <w:sz w:val="24"/>
          <w:szCs w:val="24"/>
        </w:rPr>
        <w:t xml:space="preserve"> du </w:t>
      </w:r>
      <w:r>
        <w:rPr>
          <w:sz w:val="24"/>
          <w:szCs w:val="24"/>
        </w:rPr>
        <w:t>…</w:t>
      </w:r>
      <w:r w:rsidRPr="00C3378A">
        <w:rPr>
          <w:sz w:val="24"/>
          <w:szCs w:val="24"/>
        </w:rPr>
        <w:t xml:space="preserve"> portant statut particulier du cadre d’emplois des </w:t>
      </w:r>
      <w:r>
        <w:rPr>
          <w:sz w:val="24"/>
          <w:szCs w:val="24"/>
        </w:rPr>
        <w:t>…</w:t>
      </w:r>
      <w:r w:rsidRPr="00C3378A">
        <w:rPr>
          <w:sz w:val="24"/>
          <w:szCs w:val="24"/>
        </w:rPr>
        <w:t xml:space="preserve"> ;</w:t>
      </w:r>
    </w:p>
    <w:p w14:paraId="4D25D439" w14:textId="77777777" w:rsidR="00805A2F" w:rsidRDefault="00805A2F" w:rsidP="00C3378A">
      <w:pPr>
        <w:jc w:val="both"/>
        <w:rPr>
          <w:sz w:val="24"/>
          <w:szCs w:val="24"/>
        </w:rPr>
      </w:pPr>
    </w:p>
    <w:p w14:paraId="3F4B670C" w14:textId="77777777" w:rsidR="0038036C" w:rsidRDefault="0038036C" w:rsidP="0038036C">
      <w:pPr>
        <w:jc w:val="both"/>
        <w:rPr>
          <w:i/>
          <w:sz w:val="24"/>
          <w:szCs w:val="24"/>
        </w:rPr>
      </w:pPr>
      <w:r w:rsidRPr="0038036C">
        <w:rPr>
          <w:b/>
          <w:sz w:val="24"/>
          <w:szCs w:val="24"/>
        </w:rPr>
        <w:t>Le cas échéant </w:t>
      </w:r>
      <w:r w:rsidRPr="0038036C">
        <w:rPr>
          <w:b/>
          <w:i/>
          <w:sz w:val="24"/>
          <w:szCs w:val="24"/>
        </w:rPr>
        <w:t>:</w:t>
      </w:r>
      <w:r w:rsidRPr="0038036C">
        <w:rPr>
          <w:i/>
          <w:sz w:val="24"/>
          <w:szCs w:val="24"/>
        </w:rPr>
        <w:t xml:space="preserve"> </w:t>
      </w:r>
      <w:r w:rsidR="00805A2F" w:rsidRPr="0038036C">
        <w:rPr>
          <w:i/>
          <w:sz w:val="24"/>
          <w:szCs w:val="24"/>
        </w:rPr>
        <w:t>Vu le décret n° … du … portant échelonnement indiciaire applicable aux … ;</w:t>
      </w:r>
    </w:p>
    <w:p w14:paraId="4ABD171E" w14:textId="77777777" w:rsidR="00B058F5" w:rsidRDefault="00B058F5" w:rsidP="0038036C">
      <w:pPr>
        <w:jc w:val="both"/>
        <w:rPr>
          <w:sz w:val="24"/>
          <w:szCs w:val="24"/>
        </w:rPr>
      </w:pPr>
    </w:p>
    <w:p w14:paraId="532CB8FB" w14:textId="77777777" w:rsidR="00C3378A" w:rsidRDefault="00C3378A" w:rsidP="0038036C">
      <w:pPr>
        <w:jc w:val="both"/>
        <w:rPr>
          <w:sz w:val="24"/>
          <w:szCs w:val="24"/>
        </w:rPr>
      </w:pPr>
      <w:r w:rsidRPr="00C3378A">
        <w:rPr>
          <w:sz w:val="24"/>
          <w:szCs w:val="24"/>
        </w:rPr>
        <w:t>Vu la délibération en date du</w:t>
      </w:r>
      <w:r>
        <w:rPr>
          <w:sz w:val="24"/>
          <w:szCs w:val="24"/>
        </w:rPr>
        <w:t xml:space="preserve"> .</w:t>
      </w:r>
      <w:r w:rsidRPr="00C3378A">
        <w:rPr>
          <w:sz w:val="24"/>
          <w:szCs w:val="24"/>
        </w:rPr>
        <w:t>.. relative à la mise en place du taux de promotion applicable au personnel de la collectivité ;</w:t>
      </w:r>
    </w:p>
    <w:p w14:paraId="75C16247" w14:textId="77777777" w:rsidR="00B058F5" w:rsidRDefault="00B058F5" w:rsidP="0038036C">
      <w:pPr>
        <w:jc w:val="both"/>
        <w:rPr>
          <w:sz w:val="24"/>
          <w:szCs w:val="24"/>
        </w:rPr>
      </w:pPr>
    </w:p>
    <w:p w14:paraId="16E4299E" w14:textId="77777777" w:rsidR="00B058F5" w:rsidRPr="00B058F5" w:rsidRDefault="00B058F5" w:rsidP="00B058F5">
      <w:pPr>
        <w:jc w:val="both"/>
        <w:rPr>
          <w:sz w:val="24"/>
          <w:szCs w:val="24"/>
        </w:rPr>
      </w:pPr>
      <w:r w:rsidRPr="00B058F5">
        <w:rPr>
          <w:sz w:val="24"/>
          <w:szCs w:val="24"/>
        </w:rPr>
        <w:lastRenderedPageBreak/>
        <w:t>V</w:t>
      </w:r>
      <w:r>
        <w:rPr>
          <w:sz w:val="24"/>
          <w:szCs w:val="24"/>
        </w:rPr>
        <w:t xml:space="preserve">u la délibération en date du … créant un emploi de … </w:t>
      </w:r>
      <w:r w:rsidRPr="008E3737">
        <w:rPr>
          <w:i/>
          <w:sz w:val="24"/>
          <w:szCs w:val="24"/>
        </w:rPr>
        <w:t>(préciser le grade)</w:t>
      </w:r>
      <w:r w:rsidRPr="00B058F5">
        <w:rPr>
          <w:sz w:val="24"/>
          <w:szCs w:val="24"/>
        </w:rPr>
        <w:t xml:space="preserve"> à temps complet </w:t>
      </w:r>
      <w:r w:rsidRPr="008E3737">
        <w:rPr>
          <w:i/>
          <w:sz w:val="24"/>
          <w:szCs w:val="24"/>
        </w:rPr>
        <w:t>(ou non complet)</w:t>
      </w:r>
      <w:r w:rsidRPr="00B058F5">
        <w:rPr>
          <w:sz w:val="24"/>
          <w:szCs w:val="24"/>
        </w:rPr>
        <w:t xml:space="preserve"> à compter du ...,</w:t>
      </w:r>
    </w:p>
    <w:p w14:paraId="4A1D548F" w14:textId="77777777" w:rsidR="00B058F5" w:rsidRPr="00B058F5" w:rsidRDefault="00B058F5" w:rsidP="00B058F5">
      <w:pPr>
        <w:jc w:val="both"/>
        <w:rPr>
          <w:b/>
          <w:i/>
          <w:sz w:val="24"/>
          <w:szCs w:val="24"/>
        </w:rPr>
      </w:pPr>
      <w:r w:rsidRPr="00B058F5">
        <w:rPr>
          <w:b/>
          <w:i/>
          <w:sz w:val="24"/>
          <w:szCs w:val="24"/>
        </w:rPr>
        <w:t>Ou</w:t>
      </w:r>
    </w:p>
    <w:p w14:paraId="6241DAB2" w14:textId="77777777" w:rsidR="00B058F5" w:rsidRPr="00B058F5" w:rsidRDefault="00B058F5" w:rsidP="00B058F5">
      <w:pPr>
        <w:jc w:val="both"/>
        <w:rPr>
          <w:i/>
          <w:sz w:val="24"/>
          <w:szCs w:val="24"/>
        </w:rPr>
      </w:pPr>
      <w:r w:rsidRPr="00B058F5">
        <w:rPr>
          <w:i/>
          <w:sz w:val="24"/>
          <w:szCs w:val="24"/>
        </w:rPr>
        <w:t>Vu la vacance au tableau des effectifs d’un poste de … (préciser le grade) à temps complet</w:t>
      </w:r>
      <w:r>
        <w:rPr>
          <w:i/>
          <w:sz w:val="24"/>
          <w:szCs w:val="24"/>
        </w:rPr>
        <w:t xml:space="preserve"> (ou non complet)</w:t>
      </w:r>
      <w:r w:rsidRPr="00B058F5">
        <w:rPr>
          <w:i/>
          <w:sz w:val="24"/>
          <w:szCs w:val="24"/>
        </w:rPr>
        <w:t xml:space="preserve"> à compter du ...</w:t>
      </w:r>
    </w:p>
    <w:p w14:paraId="136FDC52" w14:textId="77777777" w:rsidR="00B058F5" w:rsidRDefault="00B058F5" w:rsidP="0038036C">
      <w:pPr>
        <w:jc w:val="both"/>
        <w:rPr>
          <w:sz w:val="24"/>
          <w:szCs w:val="24"/>
        </w:rPr>
      </w:pPr>
    </w:p>
    <w:p w14:paraId="456400B8" w14:textId="77777777" w:rsidR="00D52244" w:rsidRPr="00D52244" w:rsidRDefault="00D52244" w:rsidP="0038036C">
      <w:pPr>
        <w:jc w:val="both"/>
        <w:rPr>
          <w:b/>
          <w:bCs/>
          <w:i/>
          <w:iCs/>
          <w:sz w:val="24"/>
          <w:szCs w:val="24"/>
        </w:rPr>
      </w:pPr>
      <w:r w:rsidRPr="00D52244">
        <w:rPr>
          <w:b/>
          <w:bCs/>
          <w:i/>
          <w:iCs/>
          <w:sz w:val="24"/>
          <w:szCs w:val="24"/>
        </w:rPr>
        <w:t>Le cas échéant :</w:t>
      </w:r>
    </w:p>
    <w:p w14:paraId="287C5EE6" w14:textId="77777777" w:rsidR="00B058F5" w:rsidRPr="00D52244" w:rsidRDefault="00B058F5" w:rsidP="00B058F5">
      <w:pPr>
        <w:spacing w:before="40" w:after="40"/>
        <w:jc w:val="both"/>
        <w:rPr>
          <w:i/>
          <w:iCs/>
          <w:sz w:val="24"/>
          <w:szCs w:val="24"/>
        </w:rPr>
      </w:pPr>
      <w:r w:rsidRPr="00D52244">
        <w:rPr>
          <w:i/>
          <w:iCs/>
          <w:sz w:val="24"/>
          <w:szCs w:val="24"/>
        </w:rPr>
        <w:t>Vu la déclaration de vacance d'emploi effectuée auprès du Centre de Gestion,</w:t>
      </w:r>
    </w:p>
    <w:p w14:paraId="46515F0B" w14:textId="3370EC1D" w:rsidR="00096CC4" w:rsidRDefault="00096CC4" w:rsidP="00096CC4">
      <w:pPr>
        <w:pStyle w:val="VuConsidrant"/>
        <w:spacing w:after="0"/>
        <w:rPr>
          <w:rFonts w:ascii="Times New Roman" w:hAnsi="Times New Roman" w:cs="Times New Roman"/>
          <w:sz w:val="24"/>
          <w:szCs w:val="24"/>
        </w:rPr>
      </w:pPr>
    </w:p>
    <w:p w14:paraId="22C211DA" w14:textId="0F287DE8" w:rsidR="00C2568C" w:rsidRDefault="00C2568C" w:rsidP="00C2568C">
      <w:pPr>
        <w:jc w:val="both"/>
        <w:rPr>
          <w:sz w:val="24"/>
          <w:szCs w:val="24"/>
        </w:rPr>
      </w:pPr>
      <w:r w:rsidRPr="00BE64BF">
        <w:rPr>
          <w:sz w:val="24"/>
          <w:szCs w:val="24"/>
        </w:rPr>
        <w:t xml:space="preserve">Vu l’arrêté en date du … </w:t>
      </w:r>
      <w:r>
        <w:rPr>
          <w:sz w:val="24"/>
          <w:szCs w:val="24"/>
        </w:rPr>
        <w:t>fixant</w:t>
      </w:r>
      <w:r w:rsidRPr="00BE64BF">
        <w:rPr>
          <w:sz w:val="24"/>
          <w:szCs w:val="24"/>
        </w:rPr>
        <w:t xml:space="preserve"> les lignes directrices de gestion après avis du comité technique ;</w:t>
      </w:r>
    </w:p>
    <w:p w14:paraId="1F72E4BB" w14:textId="15BD9D4C" w:rsidR="00C2568C" w:rsidRDefault="00C2568C" w:rsidP="00C2568C">
      <w:pPr>
        <w:jc w:val="both"/>
        <w:rPr>
          <w:sz w:val="24"/>
          <w:szCs w:val="24"/>
        </w:rPr>
      </w:pPr>
    </w:p>
    <w:p w14:paraId="26482B67" w14:textId="3AF909BE" w:rsidR="00C2568C" w:rsidRPr="00BE64BF" w:rsidRDefault="00C2568C" w:rsidP="00C2568C">
      <w:pPr>
        <w:jc w:val="both"/>
        <w:rPr>
          <w:sz w:val="24"/>
          <w:szCs w:val="24"/>
        </w:rPr>
      </w:pPr>
      <w:r>
        <w:rPr>
          <w:sz w:val="24"/>
          <w:szCs w:val="24"/>
        </w:rPr>
        <w:t xml:space="preserve">Vu l’arrêté en date du … fixant </w:t>
      </w:r>
      <w:r w:rsidRPr="00C2568C">
        <w:rPr>
          <w:sz w:val="24"/>
          <w:szCs w:val="24"/>
        </w:rPr>
        <w:t>le tableau annuel d’avancement au grade de … pour l’année ...</w:t>
      </w:r>
      <w:r>
        <w:rPr>
          <w:sz w:val="24"/>
          <w:szCs w:val="24"/>
        </w:rPr>
        <w:t> ;</w:t>
      </w:r>
    </w:p>
    <w:p w14:paraId="3B4398A5" w14:textId="77777777" w:rsidR="00C2568C" w:rsidRPr="00096CC4" w:rsidRDefault="00C2568C" w:rsidP="00096CC4">
      <w:pPr>
        <w:pStyle w:val="VuConsidrant"/>
        <w:spacing w:after="0"/>
        <w:rPr>
          <w:rFonts w:ascii="Times New Roman" w:hAnsi="Times New Roman" w:cs="Times New Roman"/>
          <w:sz w:val="24"/>
          <w:szCs w:val="24"/>
        </w:rPr>
      </w:pPr>
    </w:p>
    <w:p w14:paraId="3AB7F965" w14:textId="1003BEA7" w:rsidR="00C3378A" w:rsidRDefault="00C2568C" w:rsidP="00096CC4">
      <w:pPr>
        <w:jc w:val="both"/>
        <w:rPr>
          <w:sz w:val="24"/>
          <w:szCs w:val="24"/>
        </w:rPr>
      </w:pPr>
      <w:r>
        <w:rPr>
          <w:sz w:val="24"/>
          <w:szCs w:val="24"/>
        </w:rPr>
        <w:t>Considérant que</w:t>
      </w:r>
      <w:r w:rsidR="00C3378A">
        <w:rPr>
          <w:sz w:val="24"/>
          <w:szCs w:val="24"/>
        </w:rPr>
        <w:t xml:space="preserve"> </w:t>
      </w:r>
      <w:r w:rsidR="00C3378A" w:rsidRPr="00BC51EC">
        <w:rPr>
          <w:sz w:val="24"/>
          <w:szCs w:val="24"/>
        </w:rPr>
        <w:t xml:space="preserve">Monsieur </w:t>
      </w:r>
      <w:r w:rsidR="00C3378A" w:rsidRPr="00BC51EC">
        <w:rPr>
          <w:i/>
          <w:sz w:val="24"/>
          <w:szCs w:val="24"/>
        </w:rPr>
        <w:t>(ou Madame)</w:t>
      </w:r>
      <w:r w:rsidR="00C3378A" w:rsidRPr="00BC51EC">
        <w:rPr>
          <w:sz w:val="24"/>
          <w:szCs w:val="24"/>
        </w:rPr>
        <w:t xml:space="preserve"> …</w:t>
      </w:r>
      <w:r w:rsidR="00C3378A">
        <w:rPr>
          <w:sz w:val="24"/>
          <w:szCs w:val="24"/>
        </w:rPr>
        <w:t xml:space="preserve"> </w:t>
      </w:r>
      <w:r>
        <w:rPr>
          <w:sz w:val="24"/>
          <w:szCs w:val="24"/>
        </w:rPr>
        <w:t>est inscrit</w:t>
      </w:r>
      <w:r w:rsidRPr="00C2568C">
        <w:rPr>
          <w:i/>
          <w:iCs/>
          <w:sz w:val="24"/>
          <w:szCs w:val="24"/>
        </w:rPr>
        <w:t>(e)</w:t>
      </w:r>
      <w:r>
        <w:rPr>
          <w:sz w:val="24"/>
          <w:szCs w:val="24"/>
        </w:rPr>
        <w:t xml:space="preserve"> sur le</w:t>
      </w:r>
      <w:r w:rsidR="00C3378A" w:rsidRPr="00C3378A">
        <w:rPr>
          <w:sz w:val="24"/>
          <w:szCs w:val="24"/>
        </w:rPr>
        <w:t xml:space="preserve"> tableau d’avancement </w:t>
      </w:r>
      <w:r>
        <w:rPr>
          <w:sz w:val="24"/>
          <w:szCs w:val="24"/>
        </w:rPr>
        <w:t>grade précité</w:t>
      </w:r>
      <w:r w:rsidR="00C3378A" w:rsidRPr="00C3378A">
        <w:rPr>
          <w:sz w:val="24"/>
          <w:szCs w:val="24"/>
        </w:rPr>
        <w:t xml:space="preserve"> ;</w:t>
      </w:r>
    </w:p>
    <w:p w14:paraId="3EE76DB6" w14:textId="77777777" w:rsidR="00C3378A" w:rsidRDefault="00C3378A" w:rsidP="00C3378A">
      <w:pPr>
        <w:spacing w:before="40" w:after="40"/>
        <w:jc w:val="both"/>
        <w:rPr>
          <w:sz w:val="24"/>
          <w:szCs w:val="24"/>
        </w:rPr>
      </w:pPr>
    </w:p>
    <w:p w14:paraId="4F68A6AC" w14:textId="77777777" w:rsidR="00805A2F" w:rsidRPr="00805A2F" w:rsidRDefault="00805A2F" w:rsidP="00C3378A">
      <w:pPr>
        <w:spacing w:before="40" w:after="40"/>
        <w:jc w:val="both"/>
        <w:rPr>
          <w:b/>
          <w:i/>
          <w:sz w:val="24"/>
          <w:szCs w:val="24"/>
        </w:rPr>
      </w:pPr>
      <w:r w:rsidRPr="00805A2F">
        <w:rPr>
          <w:b/>
          <w:i/>
          <w:sz w:val="24"/>
          <w:szCs w:val="24"/>
        </w:rPr>
        <w:t>Le cas échéant :</w:t>
      </w:r>
    </w:p>
    <w:p w14:paraId="7CCF003A" w14:textId="77777777" w:rsidR="00B058F5" w:rsidRPr="00B058F5" w:rsidRDefault="00B058F5" w:rsidP="00B058F5">
      <w:pPr>
        <w:pStyle w:val="En-tte"/>
        <w:jc w:val="both"/>
        <w:rPr>
          <w:rFonts w:ascii="Times New Roman" w:eastAsia="Calibri" w:hAnsi="Times New Roman" w:cs="Times New Roman"/>
          <w:i/>
          <w:iCs/>
          <w:sz w:val="24"/>
          <w:szCs w:val="24"/>
        </w:rPr>
      </w:pPr>
      <w:r w:rsidRPr="00B058F5">
        <w:rPr>
          <w:rFonts w:ascii="Times New Roman" w:eastAsia="Calibri" w:hAnsi="Times New Roman" w:cs="Times New Roman"/>
          <w:i/>
          <w:iCs/>
          <w:sz w:val="24"/>
          <w:szCs w:val="24"/>
        </w:rPr>
        <w:t xml:space="preserve">Considérant que Monsieur (ou Madame) … a satisfait à l’examen professionnel </w:t>
      </w:r>
      <w:r w:rsidRPr="00B058F5">
        <w:rPr>
          <w:rFonts w:ascii="Times New Roman" w:hAnsi="Times New Roman" w:cs="Times New Roman"/>
          <w:i/>
          <w:iCs/>
          <w:sz w:val="24"/>
          <w:szCs w:val="24"/>
        </w:rPr>
        <w:t xml:space="preserve">de … </w:t>
      </w:r>
      <w:r w:rsidRPr="00B058F5">
        <w:rPr>
          <w:rFonts w:ascii="Times New Roman" w:hAnsi="Times New Roman" w:cs="Times New Roman"/>
          <w:i/>
          <w:sz w:val="24"/>
          <w:szCs w:val="24"/>
        </w:rPr>
        <w:t>(préciser le grade)</w:t>
      </w:r>
      <w:r w:rsidRPr="00B058F5">
        <w:rPr>
          <w:rFonts w:ascii="Times New Roman" w:eastAsia="Calibri" w:hAnsi="Times New Roman" w:cs="Times New Roman"/>
          <w:i/>
          <w:iCs/>
          <w:sz w:val="24"/>
          <w:szCs w:val="24"/>
        </w:rPr>
        <w:t xml:space="preserve"> ; </w:t>
      </w:r>
    </w:p>
    <w:p w14:paraId="2C48B8EB" w14:textId="77777777" w:rsidR="00B058F5" w:rsidRPr="00B058F5" w:rsidRDefault="00B058F5" w:rsidP="00B058F5">
      <w:pPr>
        <w:pStyle w:val="En-tte"/>
        <w:jc w:val="both"/>
        <w:rPr>
          <w:rFonts w:ascii="Times New Roman" w:eastAsia="Calibri" w:hAnsi="Times New Roman" w:cs="Times New Roman"/>
          <w:i/>
          <w:iCs/>
          <w:sz w:val="24"/>
          <w:szCs w:val="24"/>
        </w:rPr>
      </w:pPr>
    </w:p>
    <w:p w14:paraId="7CEACEFB" w14:textId="77777777" w:rsidR="00B058F5" w:rsidRPr="00B058F5" w:rsidRDefault="00B058F5" w:rsidP="00B058F5">
      <w:pPr>
        <w:pStyle w:val="En-tte"/>
        <w:jc w:val="both"/>
        <w:rPr>
          <w:rFonts w:ascii="Times New Roman" w:eastAsia="Calibri" w:hAnsi="Times New Roman" w:cs="Times New Roman"/>
          <w:iCs/>
          <w:sz w:val="24"/>
          <w:szCs w:val="24"/>
        </w:rPr>
      </w:pPr>
      <w:r w:rsidRPr="00B058F5">
        <w:rPr>
          <w:rFonts w:ascii="Times New Roman" w:eastAsia="Calibri" w:hAnsi="Times New Roman" w:cs="Times New Roman"/>
          <w:iCs/>
          <w:sz w:val="24"/>
          <w:szCs w:val="24"/>
        </w:rPr>
        <w:t>Considérant que l’intéressé(e) a accepté l’emploi qui correspond à son nouveau grade et qui lui a été assigné,</w:t>
      </w:r>
    </w:p>
    <w:p w14:paraId="57137B8D" w14:textId="77777777" w:rsidR="00B058F5" w:rsidRPr="00805A2F" w:rsidRDefault="00B058F5" w:rsidP="00C3378A">
      <w:pPr>
        <w:pStyle w:val="En-tte"/>
        <w:tabs>
          <w:tab w:val="clear" w:pos="4536"/>
          <w:tab w:val="clear" w:pos="9072"/>
        </w:tabs>
        <w:jc w:val="both"/>
        <w:rPr>
          <w:rFonts w:ascii="Times New Roman" w:eastAsia="Calibri" w:hAnsi="Times New Roman" w:cs="Times New Roman"/>
          <w:i/>
          <w:iCs/>
          <w:sz w:val="24"/>
          <w:szCs w:val="24"/>
        </w:rPr>
      </w:pPr>
    </w:p>
    <w:p w14:paraId="2177C08B" w14:textId="77777777" w:rsidR="00B058F5" w:rsidRDefault="00B058F5" w:rsidP="00B058F5">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l’arrêté en date du … </w:t>
      </w:r>
      <w:r w:rsidRPr="00096CC4">
        <w:rPr>
          <w:rFonts w:ascii="Times New Roman" w:hAnsi="Times New Roman" w:cs="Times New Roman"/>
          <w:sz w:val="24"/>
          <w:szCs w:val="24"/>
        </w:rPr>
        <w:t>fixa</w:t>
      </w:r>
      <w:r>
        <w:rPr>
          <w:rFonts w:ascii="Times New Roman" w:hAnsi="Times New Roman" w:cs="Times New Roman"/>
          <w:sz w:val="24"/>
          <w:szCs w:val="24"/>
        </w:rPr>
        <w:t xml:space="preserve">nt la dernière situation de </w:t>
      </w:r>
      <w:r w:rsidRPr="00375819">
        <w:rPr>
          <w:rFonts w:ascii="Times New Roman" w:hAnsi="Times New Roman" w:cs="Times New Roman"/>
          <w:sz w:val="24"/>
          <w:szCs w:val="24"/>
        </w:rPr>
        <w:t xml:space="preserve">Monsieur </w:t>
      </w:r>
      <w:r w:rsidRPr="00375819">
        <w:rPr>
          <w:rFonts w:ascii="Times New Roman" w:hAnsi="Times New Roman" w:cs="Times New Roman"/>
          <w:i/>
          <w:sz w:val="24"/>
          <w:szCs w:val="24"/>
        </w:rPr>
        <w:t>(ou Madame)</w:t>
      </w:r>
      <w:r w:rsidRPr="00375819">
        <w:rPr>
          <w:rFonts w:ascii="Times New Roman" w:hAnsi="Times New Roman" w:cs="Times New Roman"/>
          <w:sz w:val="24"/>
          <w:szCs w:val="24"/>
        </w:rPr>
        <w:t xml:space="preserve"> …,</w:t>
      </w:r>
      <w:r w:rsidRPr="00096CC4">
        <w:rPr>
          <w:rFonts w:ascii="Times New Roman" w:hAnsi="Times New Roman" w:cs="Times New Roman"/>
          <w:sz w:val="24"/>
          <w:szCs w:val="24"/>
        </w:rPr>
        <w:t xml:space="preserve"> </w:t>
      </w:r>
      <w:r w:rsidRPr="00096CC4">
        <w:rPr>
          <w:rFonts w:ascii="Times New Roman" w:hAnsi="Times New Roman" w:cs="Times New Roman"/>
          <w:i/>
          <w:iCs/>
          <w:sz w:val="24"/>
          <w:szCs w:val="24"/>
        </w:rPr>
        <w:t xml:space="preserve">(grade) </w:t>
      </w:r>
      <w:r w:rsidRPr="00096CC4">
        <w:rPr>
          <w:rFonts w:ascii="Times New Roman" w:hAnsi="Times New Roman" w:cs="Times New Roman"/>
          <w:sz w:val="24"/>
          <w:szCs w:val="24"/>
        </w:rPr>
        <w:t>…</w:t>
      </w:r>
      <w:r w:rsidRPr="00096CC4">
        <w:rPr>
          <w:rFonts w:ascii="Times New Roman" w:hAnsi="Times New Roman" w:cs="Times New Roman"/>
          <w:i/>
          <w:iCs/>
          <w:sz w:val="24"/>
          <w:szCs w:val="24"/>
        </w:rPr>
        <w:t>,</w:t>
      </w:r>
      <w:r>
        <w:rPr>
          <w:rFonts w:ascii="Times New Roman" w:hAnsi="Times New Roman" w:cs="Times New Roman"/>
          <w:sz w:val="24"/>
          <w:szCs w:val="24"/>
        </w:rPr>
        <w:t xml:space="preserve"> au … échelon, Indice Brut …, Indice Majoré …, ancienneté conservée au …</w:t>
      </w:r>
      <w:r w:rsidRPr="00096CC4">
        <w:rPr>
          <w:rFonts w:ascii="Times New Roman" w:hAnsi="Times New Roman" w:cs="Times New Roman"/>
          <w:sz w:val="24"/>
          <w:szCs w:val="24"/>
        </w:rPr>
        <w:t>,</w:t>
      </w:r>
    </w:p>
    <w:p w14:paraId="0A2252B1" w14:textId="77777777" w:rsidR="00B058F5" w:rsidRDefault="00B058F5" w:rsidP="00B058F5">
      <w:pPr>
        <w:pStyle w:val="VuConsidrant"/>
        <w:spacing w:after="0"/>
        <w:rPr>
          <w:rFonts w:ascii="Times New Roman" w:hAnsi="Times New Roman" w:cs="Times New Roman"/>
          <w:sz w:val="24"/>
          <w:szCs w:val="24"/>
        </w:rPr>
      </w:pPr>
    </w:p>
    <w:p w14:paraId="61CAFAA2" w14:textId="77777777" w:rsidR="00A31E13" w:rsidRDefault="00A31E13" w:rsidP="00B058F5">
      <w:pPr>
        <w:tabs>
          <w:tab w:val="left" w:pos="0"/>
          <w:tab w:val="left" w:pos="2268"/>
          <w:tab w:val="left" w:pos="2552"/>
        </w:tabs>
        <w:rPr>
          <w:b/>
          <w:bCs/>
          <w:sz w:val="24"/>
          <w:szCs w:val="24"/>
        </w:rPr>
      </w:pPr>
    </w:p>
    <w:p w14:paraId="42FE0ABE" w14:textId="77777777" w:rsidR="00A31E13" w:rsidRPr="00BC51EC" w:rsidRDefault="00A31E13" w:rsidP="00A31E13">
      <w:pPr>
        <w:tabs>
          <w:tab w:val="left" w:pos="0"/>
          <w:tab w:val="left" w:pos="2268"/>
          <w:tab w:val="left" w:pos="2552"/>
        </w:tabs>
        <w:jc w:val="center"/>
        <w:rPr>
          <w:b/>
          <w:bCs/>
          <w:sz w:val="24"/>
          <w:szCs w:val="24"/>
        </w:rPr>
      </w:pPr>
      <w:r w:rsidRPr="00BC51EC">
        <w:rPr>
          <w:b/>
          <w:bCs/>
          <w:sz w:val="24"/>
          <w:szCs w:val="24"/>
        </w:rPr>
        <w:t>ARRÊTE</w:t>
      </w:r>
    </w:p>
    <w:p w14:paraId="26EEF876" w14:textId="77777777" w:rsidR="00A31E13" w:rsidRPr="00BC51EC" w:rsidRDefault="00A31E13" w:rsidP="00A31E13">
      <w:pPr>
        <w:tabs>
          <w:tab w:val="left" w:pos="0"/>
          <w:tab w:val="left" w:pos="2268"/>
          <w:tab w:val="left" w:pos="2552"/>
        </w:tabs>
        <w:jc w:val="both"/>
        <w:rPr>
          <w:sz w:val="24"/>
          <w:szCs w:val="24"/>
        </w:rPr>
      </w:pPr>
    </w:p>
    <w:p w14:paraId="38BE8DC0" w14:textId="77777777" w:rsidR="00A31E13" w:rsidRPr="00BC51EC" w:rsidRDefault="00A31E13" w:rsidP="00A31E13">
      <w:pPr>
        <w:tabs>
          <w:tab w:val="left" w:pos="0"/>
          <w:tab w:val="left" w:pos="2268"/>
          <w:tab w:val="left" w:pos="2552"/>
        </w:tabs>
        <w:jc w:val="both"/>
        <w:rPr>
          <w:sz w:val="24"/>
          <w:szCs w:val="24"/>
        </w:rPr>
      </w:pPr>
      <w:r w:rsidRPr="00BC51EC">
        <w:rPr>
          <w:b/>
          <w:bCs/>
          <w:sz w:val="24"/>
          <w:szCs w:val="24"/>
          <w:u w:val="single"/>
        </w:rPr>
        <w:t>Article 1</w:t>
      </w:r>
      <w:r w:rsidRPr="00BC51EC">
        <w:rPr>
          <w:b/>
          <w:bCs/>
          <w:sz w:val="24"/>
          <w:szCs w:val="24"/>
        </w:rPr>
        <w:t xml:space="preserve"> :</w:t>
      </w:r>
    </w:p>
    <w:p w14:paraId="0150D226" w14:textId="77777777" w:rsidR="00A31E13" w:rsidRPr="00BC51EC" w:rsidRDefault="00A31E13" w:rsidP="00A31E13">
      <w:pPr>
        <w:tabs>
          <w:tab w:val="right" w:pos="1656"/>
          <w:tab w:val="left" w:pos="1843"/>
          <w:tab w:val="left" w:pos="6216"/>
        </w:tabs>
        <w:jc w:val="both"/>
        <w:rPr>
          <w:sz w:val="24"/>
          <w:szCs w:val="24"/>
        </w:rPr>
      </w:pPr>
      <w:r>
        <w:rPr>
          <w:sz w:val="24"/>
          <w:szCs w:val="24"/>
        </w:rPr>
        <w:t xml:space="preserve">A compter du …, </w:t>
      </w:r>
      <w:r w:rsidRPr="00BC51EC">
        <w:rPr>
          <w:sz w:val="24"/>
          <w:szCs w:val="24"/>
        </w:rPr>
        <w:t xml:space="preserve">Monsieur </w:t>
      </w:r>
      <w:r w:rsidRPr="00BC51EC">
        <w:rPr>
          <w:i/>
          <w:sz w:val="24"/>
          <w:szCs w:val="24"/>
        </w:rPr>
        <w:t>(ou Madame)</w:t>
      </w:r>
      <w:r w:rsidRPr="00BC51EC">
        <w:rPr>
          <w:sz w:val="24"/>
          <w:szCs w:val="24"/>
        </w:rPr>
        <w:t xml:space="preserve"> …, </w:t>
      </w:r>
      <w:r w:rsidRPr="00BC51EC">
        <w:rPr>
          <w:i/>
          <w:sz w:val="24"/>
          <w:szCs w:val="24"/>
        </w:rPr>
        <w:t>(grade)</w:t>
      </w:r>
      <w:r w:rsidR="00805A2F">
        <w:rPr>
          <w:sz w:val="24"/>
          <w:szCs w:val="24"/>
        </w:rPr>
        <w:t xml:space="preserve"> …, </w:t>
      </w:r>
      <w:r w:rsidR="00805A2F" w:rsidRPr="00805A2F">
        <w:rPr>
          <w:sz w:val="24"/>
          <w:szCs w:val="24"/>
        </w:rPr>
        <w:t>est promu</w:t>
      </w:r>
      <w:r w:rsidR="00805A2F" w:rsidRPr="00C2568C">
        <w:rPr>
          <w:i/>
          <w:iCs/>
          <w:sz w:val="24"/>
          <w:szCs w:val="24"/>
        </w:rPr>
        <w:t>(e)</w:t>
      </w:r>
      <w:r w:rsidR="00805A2F" w:rsidRPr="00805A2F">
        <w:rPr>
          <w:sz w:val="24"/>
          <w:szCs w:val="24"/>
        </w:rPr>
        <w:t xml:space="preserve"> au grade immédiatement supérieur de son cadre d’emplois</w:t>
      </w:r>
      <w:r w:rsidRPr="00BC51EC">
        <w:rPr>
          <w:sz w:val="24"/>
          <w:szCs w:val="24"/>
        </w:rPr>
        <w:t xml:space="preserve"> comme suit : </w:t>
      </w:r>
    </w:p>
    <w:p w14:paraId="149AB5A7" w14:textId="77777777" w:rsidR="00A31E13" w:rsidRPr="00BC51EC" w:rsidRDefault="00A31E13" w:rsidP="00A31E13">
      <w:pPr>
        <w:pStyle w:val="articlen"/>
        <w:spacing w:before="0"/>
        <w:rPr>
          <w:rFonts w:ascii="Times New Roman" w:hAnsi="Times New Roman" w:cs="Times New Roman"/>
          <w:b w:val="0"/>
        </w:rPr>
      </w:pPr>
    </w:p>
    <w:tbl>
      <w:tblPr>
        <w:tblW w:w="4405"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4058"/>
        <w:gridCol w:w="4058"/>
      </w:tblGrid>
      <w:tr w:rsidR="00A31E13" w:rsidRPr="00BC51EC" w14:paraId="386F7FD4" w14:textId="77777777" w:rsidTr="00431A29">
        <w:tc>
          <w:tcPr>
            <w:tcW w:w="2420" w:type="pct"/>
          </w:tcPr>
          <w:p w14:paraId="0E3783D7" w14:textId="77777777" w:rsidR="00A31E13" w:rsidRPr="00BC51EC" w:rsidRDefault="00A31E13" w:rsidP="00431A29">
            <w:pPr>
              <w:pStyle w:val="Corpsdetexte"/>
              <w:jc w:val="center"/>
              <w:rPr>
                <w:b/>
              </w:rPr>
            </w:pPr>
            <w:r w:rsidRPr="00BC51EC">
              <w:rPr>
                <w:b/>
              </w:rPr>
              <w:t>Situation ancienne</w:t>
            </w:r>
          </w:p>
          <w:p w14:paraId="02C9889E" w14:textId="77777777" w:rsidR="00A31E13" w:rsidRPr="00BC51EC" w:rsidRDefault="00A31E13" w:rsidP="00431A29">
            <w:pPr>
              <w:pStyle w:val="Corpsdetexte"/>
              <w:jc w:val="center"/>
              <w:rPr>
                <w:b/>
              </w:rPr>
            </w:pPr>
            <w:r w:rsidRPr="00BC51EC">
              <w:rPr>
                <w:b/>
              </w:rPr>
              <w:t>au …</w:t>
            </w:r>
          </w:p>
        </w:tc>
        <w:tc>
          <w:tcPr>
            <w:tcW w:w="2420" w:type="pct"/>
          </w:tcPr>
          <w:p w14:paraId="088AC565" w14:textId="77777777" w:rsidR="00A31E13" w:rsidRPr="00BC51EC" w:rsidRDefault="00A31E13" w:rsidP="00431A29">
            <w:pPr>
              <w:pStyle w:val="Corpsdetexte"/>
              <w:jc w:val="center"/>
              <w:rPr>
                <w:b/>
              </w:rPr>
            </w:pPr>
            <w:r w:rsidRPr="00BC51EC">
              <w:rPr>
                <w:b/>
              </w:rPr>
              <w:t>Situation nouvelle</w:t>
            </w:r>
          </w:p>
          <w:p w14:paraId="4EC36110" w14:textId="77777777" w:rsidR="00A31E13" w:rsidRPr="00BC51EC" w:rsidRDefault="00A31E13" w:rsidP="00431A29">
            <w:pPr>
              <w:pStyle w:val="Corpsdetexte"/>
              <w:jc w:val="center"/>
              <w:rPr>
                <w:b/>
              </w:rPr>
            </w:pPr>
            <w:r w:rsidRPr="00BC51EC">
              <w:rPr>
                <w:b/>
              </w:rPr>
              <w:t>au …</w:t>
            </w:r>
          </w:p>
        </w:tc>
      </w:tr>
      <w:tr w:rsidR="00A31E13" w:rsidRPr="00BC51EC" w14:paraId="20F2327F" w14:textId="77777777" w:rsidTr="00431A29">
        <w:tc>
          <w:tcPr>
            <w:tcW w:w="2420" w:type="pct"/>
          </w:tcPr>
          <w:p w14:paraId="2887B2DF" w14:textId="77777777" w:rsidR="00A31E13" w:rsidRPr="00BC51EC" w:rsidRDefault="00A31E13" w:rsidP="00431A29">
            <w:pPr>
              <w:pStyle w:val="Corpsdetexte"/>
              <w:jc w:val="center"/>
            </w:pPr>
            <w:r w:rsidRPr="00BC51EC">
              <w:t>Grade : …………………………..</w:t>
            </w:r>
          </w:p>
          <w:p w14:paraId="78E5DA18" w14:textId="77777777" w:rsidR="00A31E13" w:rsidRPr="00BC51EC" w:rsidRDefault="00A31E13" w:rsidP="00431A29">
            <w:pPr>
              <w:pStyle w:val="Corpsdetexte"/>
              <w:jc w:val="center"/>
            </w:pPr>
            <w:r w:rsidRPr="00BC51EC">
              <w:t xml:space="preserve">Echelle : …     </w:t>
            </w:r>
            <w:r w:rsidRPr="00BC51EC">
              <w:rPr>
                <w:b/>
                <w:bCs/>
              </w:rPr>
              <w:t>Echelon : …</w:t>
            </w:r>
          </w:p>
          <w:p w14:paraId="24ECB6B1" w14:textId="77777777" w:rsidR="00A31E13" w:rsidRPr="00BC51EC" w:rsidRDefault="00A31E13" w:rsidP="00431A29">
            <w:pPr>
              <w:pStyle w:val="Corpsdetexte"/>
              <w:jc w:val="center"/>
            </w:pPr>
            <w:r w:rsidRPr="00BC51EC">
              <w:t>IB : …             IM : …</w:t>
            </w:r>
          </w:p>
          <w:p w14:paraId="28297467" w14:textId="77777777" w:rsidR="00A31E13" w:rsidRPr="00BC51EC" w:rsidRDefault="00A31E13" w:rsidP="00431A29">
            <w:pPr>
              <w:pStyle w:val="Corpsdetexte"/>
              <w:jc w:val="center"/>
            </w:pPr>
            <w:r w:rsidRPr="00BC51EC">
              <w:t>Ancienneté (si existante)  : …</w:t>
            </w:r>
          </w:p>
        </w:tc>
        <w:tc>
          <w:tcPr>
            <w:tcW w:w="2420" w:type="pct"/>
          </w:tcPr>
          <w:p w14:paraId="59634D90" w14:textId="77777777" w:rsidR="00A31E13" w:rsidRPr="00BC51EC" w:rsidRDefault="00A31E13" w:rsidP="00431A29">
            <w:pPr>
              <w:pStyle w:val="Corpsdetexte"/>
              <w:jc w:val="center"/>
            </w:pPr>
            <w:r w:rsidRPr="00BC51EC">
              <w:t>Grade : ……………………………..</w:t>
            </w:r>
          </w:p>
          <w:p w14:paraId="51A3655A" w14:textId="77777777" w:rsidR="00A31E13" w:rsidRPr="00BC51EC" w:rsidRDefault="00A31E13" w:rsidP="00431A29">
            <w:pPr>
              <w:pStyle w:val="Corpsdetexte"/>
              <w:jc w:val="center"/>
            </w:pPr>
            <w:r w:rsidRPr="00BC51EC">
              <w:t xml:space="preserve">Echelle : …     </w:t>
            </w:r>
            <w:r w:rsidRPr="00BC51EC">
              <w:rPr>
                <w:b/>
                <w:bCs/>
              </w:rPr>
              <w:t>Echelon : …</w:t>
            </w:r>
          </w:p>
          <w:p w14:paraId="047417F3" w14:textId="77777777" w:rsidR="00A31E13" w:rsidRPr="00BC51EC" w:rsidRDefault="00A31E13" w:rsidP="00431A29">
            <w:pPr>
              <w:pStyle w:val="Corpsdetexte"/>
              <w:jc w:val="center"/>
            </w:pPr>
            <w:r w:rsidRPr="00BC51EC">
              <w:t>IB : …             IM : …</w:t>
            </w:r>
          </w:p>
          <w:p w14:paraId="74C7681E" w14:textId="77777777" w:rsidR="00A31E13" w:rsidRPr="00C02CE6" w:rsidRDefault="00C02CE6" w:rsidP="00431A29">
            <w:pPr>
              <w:pStyle w:val="Corpsdetexte"/>
              <w:jc w:val="center"/>
              <w:rPr>
                <w:color w:val="FF0000"/>
              </w:rPr>
            </w:pPr>
            <w:r w:rsidRPr="00C02CE6">
              <w:rPr>
                <w:color w:val="FF0000"/>
              </w:rPr>
              <w:t>Ancienneté (si existante)  : …</w:t>
            </w:r>
          </w:p>
        </w:tc>
      </w:tr>
    </w:tbl>
    <w:p w14:paraId="068805B0" w14:textId="77777777" w:rsidR="00A31E13" w:rsidRPr="00BC51EC" w:rsidRDefault="00A31E13" w:rsidP="00A31E13">
      <w:pPr>
        <w:tabs>
          <w:tab w:val="left" w:pos="0"/>
        </w:tabs>
        <w:jc w:val="both"/>
        <w:rPr>
          <w:sz w:val="24"/>
          <w:szCs w:val="24"/>
        </w:rPr>
      </w:pPr>
    </w:p>
    <w:p w14:paraId="2B4ED25B" w14:textId="77777777" w:rsidR="00A31E13" w:rsidRPr="00BC51EC" w:rsidRDefault="00A31E13" w:rsidP="00A31E13">
      <w:pPr>
        <w:tabs>
          <w:tab w:val="left" w:pos="0"/>
        </w:tabs>
        <w:jc w:val="both"/>
        <w:rPr>
          <w:b/>
          <w:sz w:val="24"/>
          <w:szCs w:val="24"/>
        </w:rPr>
      </w:pPr>
      <w:r w:rsidRPr="00BC51EC">
        <w:rPr>
          <w:b/>
          <w:sz w:val="24"/>
          <w:szCs w:val="24"/>
          <w:u w:val="single"/>
        </w:rPr>
        <w:t>Article 2</w:t>
      </w:r>
      <w:r w:rsidRPr="00BC51EC">
        <w:rPr>
          <w:b/>
          <w:sz w:val="24"/>
          <w:szCs w:val="24"/>
        </w:rPr>
        <w:t> :</w:t>
      </w:r>
    </w:p>
    <w:p w14:paraId="09E8C75A" w14:textId="77777777" w:rsidR="00A31E13" w:rsidRPr="00096CC4" w:rsidRDefault="00A31E13" w:rsidP="00096CC4">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42E01FF7" w14:textId="77777777" w:rsidR="00625D4E" w:rsidRPr="00BC51EC" w:rsidRDefault="00625D4E" w:rsidP="00A31E13">
      <w:pPr>
        <w:jc w:val="both"/>
        <w:rPr>
          <w:sz w:val="24"/>
          <w:szCs w:val="24"/>
        </w:rPr>
      </w:pPr>
    </w:p>
    <w:p w14:paraId="71B100CD" w14:textId="77777777" w:rsidR="00A31E13" w:rsidRPr="00BC51EC" w:rsidRDefault="00A31E13" w:rsidP="00A31E13">
      <w:pPr>
        <w:pStyle w:val="Retraitcorpsdetexte2"/>
        <w:spacing w:after="0" w:line="240" w:lineRule="auto"/>
        <w:ind w:left="0"/>
        <w:jc w:val="both"/>
        <w:rPr>
          <w:b/>
          <w:sz w:val="24"/>
          <w:szCs w:val="24"/>
        </w:rPr>
      </w:pPr>
      <w:r w:rsidRPr="00BC51EC">
        <w:rPr>
          <w:b/>
          <w:sz w:val="24"/>
          <w:szCs w:val="24"/>
          <w:u w:val="single"/>
        </w:rPr>
        <w:t xml:space="preserve">Article </w:t>
      </w:r>
      <w:r>
        <w:rPr>
          <w:b/>
          <w:sz w:val="24"/>
          <w:szCs w:val="24"/>
          <w:u w:val="single"/>
        </w:rPr>
        <w:t>3</w:t>
      </w:r>
      <w:r w:rsidRPr="00BC51EC">
        <w:rPr>
          <w:b/>
          <w:sz w:val="24"/>
          <w:szCs w:val="24"/>
        </w:rPr>
        <w:t xml:space="preserve"> : </w:t>
      </w:r>
    </w:p>
    <w:p w14:paraId="2E78AF4F" w14:textId="77777777" w:rsidR="00A31E13" w:rsidRDefault="00A31E13" w:rsidP="00A31E13">
      <w:pPr>
        <w:tabs>
          <w:tab w:val="left" w:pos="0"/>
        </w:tabs>
        <w:jc w:val="both"/>
        <w:rPr>
          <w:sz w:val="24"/>
          <w:szCs w:val="24"/>
        </w:rPr>
      </w:pPr>
      <w:r w:rsidRPr="00BC51EC">
        <w:rPr>
          <w:sz w:val="24"/>
          <w:szCs w:val="24"/>
        </w:rPr>
        <w:lastRenderedPageBreak/>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6EA46D5" w14:textId="77777777" w:rsidR="002C6EBF" w:rsidRPr="00BC51EC" w:rsidRDefault="002C6EBF" w:rsidP="00A31E13">
      <w:pPr>
        <w:tabs>
          <w:tab w:val="left" w:pos="0"/>
        </w:tabs>
        <w:jc w:val="both"/>
        <w:rPr>
          <w:sz w:val="24"/>
          <w:szCs w:val="24"/>
        </w:rPr>
      </w:pPr>
      <w:r>
        <w:rPr>
          <w:sz w:val="24"/>
          <w:szCs w:val="24"/>
        </w:rPr>
        <w:t xml:space="preserve">Le Tribunal Administratif peut être saisi au moyen de l’application informatique télérecours citoyen accessible par le biais du site </w:t>
      </w:r>
      <w:hyperlink r:id="rId6" w:history="1">
        <w:r>
          <w:rPr>
            <w:rStyle w:val="Lienhypertexte"/>
            <w:sz w:val="24"/>
            <w:szCs w:val="24"/>
          </w:rPr>
          <w:t>www.telerecours.fr</w:t>
        </w:r>
      </w:hyperlink>
      <w:r>
        <w:rPr>
          <w:sz w:val="24"/>
          <w:szCs w:val="24"/>
        </w:rPr>
        <w:t>.</w:t>
      </w:r>
    </w:p>
    <w:p w14:paraId="44AC511D" w14:textId="77777777" w:rsidR="00A31E13" w:rsidRPr="00BC51EC" w:rsidRDefault="00A31E13" w:rsidP="00A31E13">
      <w:pPr>
        <w:tabs>
          <w:tab w:val="left" w:pos="1276"/>
        </w:tabs>
        <w:jc w:val="both"/>
        <w:rPr>
          <w:b/>
          <w:color w:val="000000" w:themeColor="text1"/>
          <w:sz w:val="24"/>
          <w:szCs w:val="24"/>
          <w:u w:val="single"/>
        </w:rPr>
      </w:pPr>
    </w:p>
    <w:p w14:paraId="21B0A96B" w14:textId="77777777" w:rsidR="00A31E13" w:rsidRPr="00BC51EC" w:rsidRDefault="00A31E13" w:rsidP="00A31E13">
      <w:pPr>
        <w:tabs>
          <w:tab w:val="left" w:pos="1276"/>
        </w:tabs>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4</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11602638" w14:textId="77777777" w:rsidR="00A31E13" w:rsidRPr="00BC51EC" w:rsidRDefault="00A31E13" w:rsidP="00A31E13">
      <w:pPr>
        <w:jc w:val="both"/>
        <w:rPr>
          <w:sz w:val="24"/>
          <w:szCs w:val="24"/>
        </w:rPr>
      </w:pPr>
      <w:r w:rsidRPr="00BC51EC">
        <w:rPr>
          <w:color w:val="000000" w:themeColor="text1"/>
          <w:sz w:val="24"/>
          <w:szCs w:val="24"/>
        </w:rPr>
        <w:t>Ampliation du présent arrêté sera transmise au</w:t>
      </w:r>
      <w:r>
        <w:rPr>
          <w:color w:val="000000" w:themeColor="text1"/>
          <w:sz w:val="24"/>
          <w:szCs w:val="24"/>
        </w:rPr>
        <w:t xml:space="preserve"> Président du Centre de Gestion de l’Oise et</w:t>
      </w:r>
      <w:r w:rsidRPr="00BC51EC">
        <w:rPr>
          <w:color w:val="000000" w:themeColor="text1"/>
          <w:sz w:val="24"/>
          <w:szCs w:val="24"/>
        </w:rPr>
        <w:t xml:space="preserve"> </w:t>
      </w:r>
      <w:r w:rsidR="00375819">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30A6FC99" w14:textId="77777777" w:rsidR="00A31E13" w:rsidRPr="00BC51EC" w:rsidRDefault="00A31E13" w:rsidP="00A31E13">
      <w:pPr>
        <w:jc w:val="both"/>
        <w:rPr>
          <w:bCs/>
          <w:sz w:val="24"/>
          <w:szCs w:val="24"/>
        </w:rPr>
      </w:pPr>
    </w:p>
    <w:p w14:paraId="113553A6" w14:textId="77777777" w:rsidR="00A31E13" w:rsidRPr="00BC51EC" w:rsidRDefault="00A31E13" w:rsidP="00A31E13">
      <w:pPr>
        <w:jc w:val="both"/>
        <w:rPr>
          <w:bCs/>
          <w:sz w:val="24"/>
          <w:szCs w:val="24"/>
        </w:rPr>
      </w:pPr>
    </w:p>
    <w:p w14:paraId="45D6C785" w14:textId="77777777" w:rsidR="00A31E13" w:rsidRPr="00BC51EC" w:rsidRDefault="00A31E13" w:rsidP="00A31E13">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5BB10657" w14:textId="77777777" w:rsidR="005F6250" w:rsidRPr="0038036C" w:rsidRDefault="00A31E13" w:rsidP="0038036C">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sectPr w:rsidR="005F6250" w:rsidRPr="0038036C" w:rsidSect="00413D4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3FFC" w14:textId="77777777" w:rsidR="0054325E" w:rsidRDefault="0054325E" w:rsidP="0054325E">
      <w:r>
        <w:separator/>
      </w:r>
    </w:p>
  </w:endnote>
  <w:endnote w:type="continuationSeparator" w:id="0">
    <w:p w14:paraId="4E7A4FEE" w14:textId="77777777" w:rsidR="0054325E" w:rsidRDefault="0054325E" w:rsidP="0054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6B92" w14:textId="1B3C7AF0" w:rsidR="002A6EFE" w:rsidRPr="002A6EFE" w:rsidRDefault="002A6EFE" w:rsidP="002A6EFE">
    <w:pPr>
      <w:pStyle w:val="Pieddepage"/>
      <w:jc w:val="center"/>
      <w:rPr>
        <w:sz w:val="22"/>
        <w:szCs w:val="22"/>
      </w:rPr>
    </w:pPr>
    <w:r w:rsidRPr="002A6EFE">
      <w:rPr>
        <w:sz w:val="22"/>
        <w:szCs w:val="22"/>
      </w:rPr>
      <w:t>Pôle juridique</w:t>
    </w:r>
    <w:r w:rsidR="00B058F5">
      <w:rPr>
        <w:sz w:val="22"/>
        <w:szCs w:val="22"/>
      </w:rPr>
      <w:t xml:space="preserve"> et carrières CDG60 </w:t>
    </w:r>
    <w:r w:rsidR="00D52244">
      <w:rPr>
        <w:sz w:val="22"/>
        <w:szCs w:val="22"/>
      </w:rPr>
      <w:t>–</w:t>
    </w:r>
    <w:r w:rsidR="00B058F5">
      <w:rPr>
        <w:sz w:val="22"/>
        <w:szCs w:val="22"/>
      </w:rPr>
      <w:t xml:space="preserve"> </w:t>
    </w:r>
    <w:r w:rsidR="00625D4E">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2D52" w14:textId="77777777" w:rsidR="0054325E" w:rsidRDefault="0054325E" w:rsidP="0054325E">
      <w:r>
        <w:separator/>
      </w:r>
    </w:p>
  </w:footnote>
  <w:footnote w:type="continuationSeparator" w:id="0">
    <w:p w14:paraId="6D9848B5" w14:textId="77777777" w:rsidR="0054325E" w:rsidRDefault="0054325E" w:rsidP="0054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F431" w14:textId="77777777" w:rsidR="008951A3" w:rsidRDefault="00951B47">
    <w:pPr>
      <w:pStyle w:val="En-tte"/>
    </w:pPr>
  </w:p>
  <w:p w14:paraId="1961AD42" w14:textId="77777777" w:rsidR="008951A3" w:rsidRDefault="00096CC4">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1E13"/>
    <w:rsid w:val="00096CC4"/>
    <w:rsid w:val="002A6EFE"/>
    <w:rsid w:val="002C6EBF"/>
    <w:rsid w:val="00375819"/>
    <w:rsid w:val="0038036C"/>
    <w:rsid w:val="0054325E"/>
    <w:rsid w:val="005F6250"/>
    <w:rsid w:val="00625D4E"/>
    <w:rsid w:val="00767DEF"/>
    <w:rsid w:val="00805A2F"/>
    <w:rsid w:val="00825CD4"/>
    <w:rsid w:val="008E3737"/>
    <w:rsid w:val="00951B47"/>
    <w:rsid w:val="00A31E13"/>
    <w:rsid w:val="00A36743"/>
    <w:rsid w:val="00B058F5"/>
    <w:rsid w:val="00B746D0"/>
    <w:rsid w:val="00C02CE6"/>
    <w:rsid w:val="00C2568C"/>
    <w:rsid w:val="00C3378A"/>
    <w:rsid w:val="00C83857"/>
    <w:rsid w:val="00D52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9203"/>
  <w15:docId w15:val="{0C09BA23-48CD-481C-A860-760AE98F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E1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31E1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A31E13"/>
  </w:style>
  <w:style w:type="paragraph" w:styleId="Retraitcorpsdetexte2">
    <w:name w:val="Body Text Indent 2"/>
    <w:basedOn w:val="Normal"/>
    <w:link w:val="Retraitcorpsdetexte2Car"/>
    <w:uiPriority w:val="99"/>
    <w:unhideWhenUsed/>
    <w:rsid w:val="00A31E13"/>
    <w:pPr>
      <w:spacing w:after="120" w:line="480" w:lineRule="auto"/>
      <w:ind w:left="283"/>
    </w:pPr>
  </w:style>
  <w:style w:type="character" w:customStyle="1" w:styleId="Retraitcorpsdetexte2Car">
    <w:name w:val="Retrait corps de texte 2 Car"/>
    <w:basedOn w:val="Policepardfaut"/>
    <w:link w:val="Retraitcorpsdetexte2"/>
    <w:uiPriority w:val="99"/>
    <w:rsid w:val="00A31E13"/>
    <w:rPr>
      <w:rFonts w:ascii="Times New Roman" w:eastAsia="Times New Roman" w:hAnsi="Times New Roman" w:cs="Times New Roman"/>
      <w:sz w:val="20"/>
      <w:szCs w:val="20"/>
      <w:lang w:eastAsia="fr-FR"/>
    </w:rPr>
  </w:style>
  <w:style w:type="character" w:styleId="lev">
    <w:name w:val="Strong"/>
    <w:basedOn w:val="Policepardfaut"/>
    <w:uiPriority w:val="22"/>
    <w:qFormat/>
    <w:rsid w:val="00A31E13"/>
    <w:rPr>
      <w:b/>
      <w:bCs/>
    </w:rPr>
  </w:style>
  <w:style w:type="paragraph" w:customStyle="1" w:styleId="VuConsidrant">
    <w:name w:val="Vu.Considérant"/>
    <w:basedOn w:val="Normal"/>
    <w:rsid w:val="00A31E13"/>
    <w:pPr>
      <w:autoSpaceDE w:val="0"/>
      <w:autoSpaceDN w:val="0"/>
      <w:spacing w:after="140"/>
      <w:jc w:val="both"/>
    </w:pPr>
    <w:rPr>
      <w:rFonts w:ascii="Arial" w:hAnsi="Arial" w:cs="Arial"/>
    </w:rPr>
  </w:style>
  <w:style w:type="paragraph" w:customStyle="1" w:styleId="intituldelarrt">
    <w:name w:val="intitulé de l'arrêté"/>
    <w:basedOn w:val="Normal"/>
    <w:rsid w:val="00A31E13"/>
    <w:pPr>
      <w:autoSpaceDE w:val="0"/>
      <w:autoSpaceDN w:val="0"/>
      <w:jc w:val="center"/>
    </w:pPr>
    <w:rPr>
      <w:rFonts w:ascii="Arial" w:hAnsi="Arial" w:cs="Arial"/>
      <w:b/>
      <w:bCs/>
      <w:sz w:val="22"/>
      <w:szCs w:val="22"/>
    </w:rPr>
  </w:style>
  <w:style w:type="paragraph" w:styleId="Corpsdetexte">
    <w:name w:val="Body Text"/>
    <w:basedOn w:val="Normal"/>
    <w:link w:val="CorpsdetexteCar"/>
    <w:uiPriority w:val="99"/>
    <w:unhideWhenUsed/>
    <w:rsid w:val="00A31E13"/>
    <w:pPr>
      <w:spacing w:after="120"/>
    </w:pPr>
  </w:style>
  <w:style w:type="character" w:customStyle="1" w:styleId="CorpsdetexteCar">
    <w:name w:val="Corps de texte Car"/>
    <w:basedOn w:val="Policepardfaut"/>
    <w:link w:val="Corpsdetexte"/>
    <w:uiPriority w:val="99"/>
    <w:rsid w:val="00A31E13"/>
    <w:rPr>
      <w:rFonts w:ascii="Times New Roman" w:eastAsia="Times New Roman" w:hAnsi="Times New Roman" w:cs="Times New Roman"/>
      <w:sz w:val="20"/>
      <w:szCs w:val="20"/>
      <w:lang w:eastAsia="fr-FR"/>
    </w:rPr>
  </w:style>
  <w:style w:type="paragraph" w:customStyle="1" w:styleId="articlen">
    <w:name w:val="article : n°"/>
    <w:basedOn w:val="VuConsidrant"/>
    <w:rsid w:val="00A31E13"/>
    <w:pPr>
      <w:spacing w:before="100" w:after="0"/>
    </w:pPr>
    <w:rPr>
      <w:b/>
      <w:bCs/>
    </w:rPr>
  </w:style>
  <w:style w:type="paragraph" w:styleId="Signature">
    <w:name w:val="Signature"/>
    <w:basedOn w:val="Normal"/>
    <w:link w:val="SignatureCar"/>
    <w:rsid w:val="00096CC4"/>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096CC4"/>
    <w:rPr>
      <w:rFonts w:ascii="Arial" w:eastAsia="Times New Roman" w:hAnsi="Arial" w:cs="Arial"/>
      <w:sz w:val="20"/>
      <w:szCs w:val="20"/>
      <w:lang w:eastAsia="fr-FR"/>
    </w:rPr>
  </w:style>
  <w:style w:type="paragraph" w:styleId="Pieddepage">
    <w:name w:val="footer"/>
    <w:basedOn w:val="Normal"/>
    <w:link w:val="PieddepageCar"/>
    <w:uiPriority w:val="99"/>
    <w:unhideWhenUsed/>
    <w:rsid w:val="002A6EFE"/>
    <w:pPr>
      <w:tabs>
        <w:tab w:val="center" w:pos="4536"/>
        <w:tab w:val="right" w:pos="9072"/>
      </w:tabs>
    </w:pPr>
  </w:style>
  <w:style w:type="character" w:customStyle="1" w:styleId="PieddepageCar">
    <w:name w:val="Pied de page Car"/>
    <w:basedOn w:val="Policepardfaut"/>
    <w:link w:val="Pieddepage"/>
    <w:uiPriority w:val="99"/>
    <w:rsid w:val="002A6EFE"/>
    <w:rPr>
      <w:rFonts w:ascii="Times New Roman" w:eastAsia="Times New Roman" w:hAnsi="Times New Roman" w:cs="Times New Roman"/>
      <w:sz w:val="20"/>
      <w:szCs w:val="20"/>
      <w:lang w:eastAsia="fr-FR"/>
    </w:rPr>
  </w:style>
  <w:style w:type="character" w:styleId="Lienhypertexte">
    <w:name w:val="Hyperlink"/>
    <w:basedOn w:val="Policepardfaut"/>
    <w:uiPriority w:val="99"/>
    <w:semiHidden/>
    <w:unhideWhenUsed/>
    <w:rsid w:val="002C6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6097">
      <w:bodyDiv w:val="1"/>
      <w:marLeft w:val="0"/>
      <w:marRight w:val="0"/>
      <w:marTop w:val="0"/>
      <w:marBottom w:val="0"/>
      <w:divBdr>
        <w:top w:val="none" w:sz="0" w:space="0" w:color="auto"/>
        <w:left w:val="none" w:sz="0" w:space="0" w:color="auto"/>
        <w:bottom w:val="none" w:sz="0" w:space="0" w:color="auto"/>
        <w:right w:val="none" w:sz="0" w:space="0" w:color="auto"/>
      </w:divBdr>
    </w:div>
    <w:div w:id="1042050754">
      <w:bodyDiv w:val="1"/>
      <w:marLeft w:val="0"/>
      <w:marRight w:val="0"/>
      <w:marTop w:val="0"/>
      <w:marBottom w:val="0"/>
      <w:divBdr>
        <w:top w:val="none" w:sz="0" w:space="0" w:color="auto"/>
        <w:left w:val="none" w:sz="0" w:space="0" w:color="auto"/>
        <w:bottom w:val="none" w:sz="0" w:space="0" w:color="auto"/>
        <w:right w:val="none" w:sz="0" w:space="0" w:color="auto"/>
      </w:divBdr>
    </w:div>
    <w:div w:id="1142652297">
      <w:bodyDiv w:val="1"/>
      <w:marLeft w:val="0"/>
      <w:marRight w:val="0"/>
      <w:marTop w:val="0"/>
      <w:marBottom w:val="0"/>
      <w:divBdr>
        <w:top w:val="none" w:sz="0" w:space="0" w:color="auto"/>
        <w:left w:val="none" w:sz="0" w:space="0" w:color="auto"/>
        <w:bottom w:val="none" w:sz="0" w:space="0" w:color="auto"/>
        <w:right w:val="none" w:sz="0" w:space="0" w:color="auto"/>
      </w:divBdr>
    </w:div>
    <w:div w:id="12402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16</cp:revision>
  <dcterms:created xsi:type="dcterms:W3CDTF">2013-11-05T15:46:00Z</dcterms:created>
  <dcterms:modified xsi:type="dcterms:W3CDTF">2022-03-10T11:09:00Z</dcterms:modified>
</cp:coreProperties>
</file>